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header4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EAD7F" w14:textId="643F36B1" w:rsidR="00026887" w:rsidRPr="0043655B" w:rsidRDefault="00026887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val="en-US" w:bidi="th-TH"/>
        </w:rPr>
      </w:pPr>
      <w:r w:rsidRPr="0043655B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หมายเหตุ</w:t>
      </w:r>
      <w:r w:rsidRPr="0043655B">
        <w:rPr>
          <w:rFonts w:ascii="Angsana New" w:hAnsi="Angsana New" w:cs="Angsana New" w:hint="cs"/>
          <w:b w:val="0"/>
          <w:bCs/>
          <w:sz w:val="30"/>
          <w:szCs w:val="30"/>
        </w:rPr>
        <w:tab/>
      </w:r>
      <w:r w:rsidRPr="0043655B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สารบัญ</w:t>
      </w:r>
    </w:p>
    <w:p w14:paraId="36B2D4E7" w14:textId="0B54A527" w:rsidR="00026887" w:rsidRPr="0043655B" w:rsidRDefault="0032074D" w:rsidP="0032074D">
      <w:pPr>
        <w:pStyle w:val="IndexHeading1"/>
        <w:tabs>
          <w:tab w:val="left" w:pos="270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  <w:r w:rsidRPr="0043655B"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  <w:tab/>
      </w:r>
      <w:r w:rsidRPr="0043655B"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  <w:tab/>
      </w:r>
    </w:p>
    <w:p w14:paraId="059E6DC0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ข้อมูลทั่วไป</w:t>
      </w:r>
    </w:p>
    <w:p w14:paraId="29E50B56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เกณฑ์การจัดทำงบการเงิน</w:t>
      </w:r>
    </w:p>
    <w:p w14:paraId="52F098A4" w14:textId="52DFEFB6" w:rsidR="006B25BB" w:rsidRPr="0043655B" w:rsidRDefault="00656F98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นโยบายการบัญชีที่มีสาระสำคัญ</w:t>
      </w:r>
    </w:p>
    <w:p w14:paraId="2C451414" w14:textId="1EAA307F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71202019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24E9993C" w14:textId="2096A439" w:rsidR="008C4263" w:rsidRPr="0043655B" w:rsidRDefault="008C4263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67BE2D0D" w14:textId="7CFD9256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สินค้าคงเหลือ</w:t>
      </w:r>
    </w:p>
    <w:p w14:paraId="05D34928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เงินลงทุนในบริษัทร่วม</w:t>
      </w:r>
    </w:p>
    <w:p w14:paraId="15AA398F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เงินลงทุนในบริษัทย่อย</w:t>
      </w:r>
    </w:p>
    <w:p w14:paraId="3E6ED500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ส่วนได้เสียที่ไม่มีอำนาจควบคุม</w:t>
      </w:r>
    </w:p>
    <w:p w14:paraId="1C428589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07EEEBDB" w14:textId="1BA0F727" w:rsidR="001B23BE" w:rsidRPr="0043655B" w:rsidRDefault="00026887" w:rsidP="003813D0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ที่ดิน อาคารและอุปกรณ์</w:t>
      </w:r>
    </w:p>
    <w:p w14:paraId="72F54607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สิทธิการใช้ประโยชน์ในที่ดิน</w:t>
      </w:r>
    </w:p>
    <w:p w14:paraId="14F1F2DC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ต้นทุนการพัฒนาสวนยาง</w:t>
      </w:r>
    </w:p>
    <w:p w14:paraId="20FEA2D0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หนี้สินที่มีภาระดอกเบี้ย</w:t>
      </w:r>
    </w:p>
    <w:p w14:paraId="194BEAE4" w14:textId="77777777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ประมาณการหนี้สิน</w:t>
      </w:r>
      <w:r w:rsidR="001147E4"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ไม่หมุนเวียน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สำหรับผลประโยชน์พนักงาน</w:t>
      </w:r>
    </w:p>
    <w:p w14:paraId="3D670AAD" w14:textId="07C2E643" w:rsidR="00921BF9" w:rsidRPr="0043655B" w:rsidRDefault="00921BF9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val="en-US" w:bidi="th-TH"/>
        </w:rPr>
        <w:t>หุ้นกู้แปลงสภาพ</w:t>
      </w:r>
    </w:p>
    <w:p w14:paraId="77D73D63" w14:textId="4F5C4F8D" w:rsidR="002E1097" w:rsidRPr="0043655B" w:rsidRDefault="002E109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ทุนเรือนหุ้น</w:t>
      </w:r>
    </w:p>
    <w:p w14:paraId="6F97F4AF" w14:textId="59C9E54D" w:rsidR="00026887" w:rsidRPr="0043655B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สำรอง</w:t>
      </w:r>
    </w:p>
    <w:p w14:paraId="516CA043" w14:textId="5BF7CA57" w:rsidR="0049296A" w:rsidRPr="0043655B" w:rsidRDefault="00026887" w:rsidP="0049296A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ส่วนงานดำเนินงาน</w:t>
      </w:r>
      <w:r w:rsidR="005C7F9F"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160874" w14:textId="080FFE38" w:rsidR="002254A1" w:rsidRPr="0043655B" w:rsidRDefault="00767201" w:rsidP="002254A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ค่าใช้จ่ายผลประโยชน์พนักงาน</w:t>
      </w:r>
    </w:p>
    <w:p w14:paraId="14559FC6" w14:textId="2E17A169" w:rsidR="00767201" w:rsidRPr="0043655B" w:rsidRDefault="00656F98" w:rsidP="0076720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ค่าใช้จ่ายตามธรรมชาติ</w:t>
      </w:r>
    </w:p>
    <w:p w14:paraId="15961AA9" w14:textId="77777777" w:rsidR="00DA2BFE" w:rsidRPr="0043655B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</w:t>
      </w:r>
    </w:p>
    <w:p w14:paraId="3D12478F" w14:textId="5EBDA4A9" w:rsidR="00C337D4" w:rsidRPr="0043655B" w:rsidRDefault="00563098" w:rsidP="00A67A1A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กำไร</w:t>
      </w:r>
      <w:r w:rsidR="00F63C4C" w:rsidRPr="0043655B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(ขาดทุน) </w:t>
      </w:r>
      <w:r w:rsidR="00DA2BFE"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ต่อหุ้น</w:t>
      </w:r>
    </w:p>
    <w:p w14:paraId="62B99737" w14:textId="7EA85740" w:rsidR="004F1915" w:rsidRPr="0043655B" w:rsidRDefault="004F1915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C07EA33" w14:textId="23EAE083" w:rsidR="00A16828" w:rsidRPr="0043655B" w:rsidRDefault="005A223F" w:rsidP="00C337D4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การบริหารจัดการทุน</w:t>
      </w:r>
    </w:p>
    <w:p w14:paraId="4F16C81F" w14:textId="77777777" w:rsidR="00A16828" w:rsidRPr="0043655B" w:rsidRDefault="00A16828" w:rsidP="00A16828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3EE784AA" w14:textId="192FEA27" w:rsidR="00DF2157" w:rsidRPr="0043655B" w:rsidRDefault="00DF2157" w:rsidP="00A16828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คดีฟ้องร้อง</w:t>
      </w:r>
    </w:p>
    <w:p w14:paraId="4AE9BBD4" w14:textId="21135AEA" w:rsidR="00FE1FB8" w:rsidRPr="0043655B" w:rsidRDefault="00841954" w:rsidP="005A29BC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เหตุการณ์</w:t>
      </w:r>
      <w:r w:rsidR="00C2712A"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ภายหลังรอบระยะเวลารายงาน</w:t>
      </w:r>
    </w:p>
    <w:p w14:paraId="748B8014" w14:textId="77777777" w:rsidR="00DA2BFE" w:rsidRPr="0043655B" w:rsidRDefault="00DA2BFE" w:rsidP="001B5147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br w:type="page"/>
      </w:r>
      <w:r w:rsidRPr="0043655B">
        <w:rPr>
          <w:rFonts w:ascii="Angsana New" w:hAnsi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26BD6D7D" w14:textId="77777777" w:rsidR="00DA2BFE" w:rsidRPr="0043655B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C1E0F61" w14:textId="0806AAC8" w:rsidR="00DA2BFE" w:rsidRPr="0043655B" w:rsidRDefault="00DA2BFE" w:rsidP="001B5147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งบการเงินนี้ได้รับอนุมัติให้ออกง</w:t>
      </w:r>
      <w:r w:rsidR="006854B0" w:rsidRPr="0043655B">
        <w:rPr>
          <w:rFonts w:ascii="Angsana New" w:hAnsi="Angsana New" w:hint="cs"/>
          <w:sz w:val="30"/>
          <w:szCs w:val="30"/>
          <w:cs/>
        </w:rPr>
        <w:t>บการเงินจากคณะกรรมการเมื่อวันที่</w:t>
      </w:r>
      <w:r w:rsidR="00B149B5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CB5DB1" w:rsidRPr="0043655B">
        <w:rPr>
          <w:rFonts w:ascii="Angsana New" w:hAnsi="Angsana New"/>
          <w:sz w:val="30"/>
          <w:szCs w:val="30"/>
        </w:rPr>
        <w:t>26</w:t>
      </w:r>
      <w:r w:rsidR="00B149B5" w:rsidRPr="0043655B">
        <w:rPr>
          <w:rFonts w:ascii="Angsana New" w:hAnsi="Angsana New" w:hint="cs"/>
          <w:sz w:val="30"/>
          <w:szCs w:val="30"/>
        </w:rPr>
        <w:t xml:space="preserve"> </w:t>
      </w:r>
      <w:r w:rsidR="00B149B5" w:rsidRPr="0043655B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6274C4" w:rsidRPr="0043655B">
        <w:rPr>
          <w:rFonts w:ascii="Angsana New" w:hAnsi="Angsana New"/>
          <w:sz w:val="30"/>
          <w:szCs w:val="30"/>
        </w:rPr>
        <w:t>9</w:t>
      </w:r>
    </w:p>
    <w:p w14:paraId="3840D434" w14:textId="77777777" w:rsidR="00DA2BFE" w:rsidRPr="0043655B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A19B22C" w14:textId="42911EA3" w:rsidR="00DA2BFE" w:rsidRPr="0043655B" w:rsidRDefault="00DA2BFE" w:rsidP="00017BAF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ข้อมูลทั่วไป</w:t>
      </w:r>
    </w:p>
    <w:p w14:paraId="36D50F50" w14:textId="77777777" w:rsidR="00DA2BFE" w:rsidRPr="0043655B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6B934EC" w14:textId="169734CA" w:rsidR="00E2245E" w:rsidRPr="0043655B" w:rsidRDefault="00E2245E" w:rsidP="00C25C38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บริษัท ไทยรับเบอร์ลาเท็คซ์กรุ๊ป จำกัด </w:t>
      </w:r>
      <w:r w:rsidRPr="0043655B">
        <w:rPr>
          <w:rFonts w:ascii="Angsana New" w:hAnsi="Angsana New" w:hint="cs"/>
          <w:sz w:val="30"/>
          <w:szCs w:val="30"/>
        </w:rPr>
        <w:t>(</w:t>
      </w:r>
      <w:r w:rsidRPr="0043655B">
        <w:rPr>
          <w:rFonts w:ascii="Angsana New" w:hAnsi="Angsana New" w:hint="cs"/>
          <w:sz w:val="30"/>
          <w:szCs w:val="30"/>
          <w:cs/>
        </w:rPr>
        <w:t>มหาชน</w:t>
      </w:r>
      <w:r w:rsidRPr="0043655B">
        <w:rPr>
          <w:rFonts w:ascii="Angsana New" w:hAnsi="Angsana New" w:hint="cs"/>
          <w:sz w:val="30"/>
          <w:szCs w:val="30"/>
        </w:rPr>
        <w:t>)</w:t>
      </w:r>
      <w:r w:rsidRPr="0043655B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43655B">
        <w:rPr>
          <w:rFonts w:ascii="Angsana New" w:hAnsi="Angsana New" w:hint="cs"/>
          <w:sz w:val="30"/>
          <w:szCs w:val="30"/>
          <w:lang w:val="en-GB"/>
        </w:rPr>
        <w:t>“</w:t>
      </w:r>
      <w:r w:rsidRPr="0043655B"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Pr="0043655B">
        <w:rPr>
          <w:rFonts w:ascii="Angsana New" w:hAnsi="Angsana New" w:hint="cs"/>
          <w:sz w:val="30"/>
          <w:szCs w:val="30"/>
          <w:lang w:val="en-GB"/>
        </w:rPr>
        <w:t>”</w:t>
      </w:r>
      <w:r w:rsidRPr="0043655B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เป็นนิติบุคคลที่จัดตั้ง</w:t>
      </w:r>
      <w:r w:rsidRPr="0043655B">
        <w:rPr>
          <w:rFonts w:ascii="Angsana New" w:hAnsi="Angsana New" w:hint="cs"/>
          <w:sz w:val="30"/>
          <w:szCs w:val="30"/>
          <w:cs/>
          <w:lang w:val="th-TH"/>
        </w:rPr>
        <w:t>ขึ้นในประเทศไทย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และจดทะเบียนกับตลาดหลักทรัพย์แห่งประเทศไทยเมื่อเดือน กรกฎาคม </w:t>
      </w:r>
      <w:r w:rsidR="00EC3F46" w:rsidRPr="0043655B">
        <w:rPr>
          <w:rFonts w:ascii="Angsana New" w:hAnsi="Angsana New" w:hint="cs"/>
          <w:sz w:val="30"/>
          <w:szCs w:val="30"/>
        </w:rPr>
        <w:t>2534</w:t>
      </w:r>
      <w:r w:rsidRPr="0043655B">
        <w:rPr>
          <w:rFonts w:ascii="Angsana New" w:hAnsi="Angsana New" w:hint="cs"/>
          <w:sz w:val="30"/>
          <w:szCs w:val="30"/>
          <w:cs/>
        </w:rPr>
        <w:t xml:space="preserve"> โดยมีที่อยู่จดทะเบียนของบริษัทตั้งอยู่</w:t>
      </w:r>
      <w:r w:rsidR="00C25C38" w:rsidRPr="0043655B">
        <w:rPr>
          <w:rFonts w:ascii="Angsana New" w:hAnsi="Angsana New"/>
          <w:sz w:val="30"/>
          <w:szCs w:val="30"/>
          <w:cs/>
        </w:rPr>
        <w:t xml:space="preserve">เลขที่ </w:t>
      </w:r>
      <w:r w:rsidR="00EC3F46" w:rsidRPr="0043655B">
        <w:rPr>
          <w:rFonts w:ascii="Angsana New" w:hAnsi="Angsana New" w:hint="cs"/>
          <w:sz w:val="30"/>
          <w:szCs w:val="30"/>
        </w:rPr>
        <w:t>99</w:t>
      </w:r>
      <w:r w:rsidR="00C25C38" w:rsidRPr="0043655B">
        <w:rPr>
          <w:rFonts w:ascii="Angsana New" w:hAnsi="Angsana New"/>
          <w:sz w:val="30"/>
          <w:szCs w:val="30"/>
          <w:cs/>
        </w:rPr>
        <w:t>/</w:t>
      </w:r>
      <w:r w:rsidR="00EC3F46" w:rsidRPr="0043655B">
        <w:rPr>
          <w:rFonts w:ascii="Angsana New" w:hAnsi="Angsana New"/>
          <w:sz w:val="30"/>
          <w:szCs w:val="30"/>
        </w:rPr>
        <w:t>1</w:t>
      </w:r>
      <w:r w:rsidR="00C25C38" w:rsidRPr="0043655B">
        <w:rPr>
          <w:rFonts w:ascii="Angsana New" w:hAnsi="Angsana New"/>
          <w:sz w:val="30"/>
          <w:szCs w:val="30"/>
          <w:cs/>
        </w:rPr>
        <w:t>-</w:t>
      </w:r>
      <w:r w:rsidR="00EC3F46" w:rsidRPr="0043655B">
        <w:rPr>
          <w:rFonts w:ascii="Angsana New" w:hAnsi="Angsana New"/>
          <w:sz w:val="30"/>
          <w:szCs w:val="30"/>
        </w:rPr>
        <w:t>3</w:t>
      </w:r>
      <w:r w:rsidR="00C25C38" w:rsidRPr="0043655B">
        <w:rPr>
          <w:rFonts w:ascii="Angsana New" w:hAnsi="Angsana New"/>
          <w:sz w:val="30"/>
          <w:szCs w:val="30"/>
          <w:cs/>
        </w:rPr>
        <w:t xml:space="preserve"> หมู่ </w:t>
      </w:r>
      <w:r w:rsidR="00EC3F46" w:rsidRPr="0043655B">
        <w:rPr>
          <w:rFonts w:ascii="Angsana New" w:hAnsi="Angsana New" w:hint="cs"/>
          <w:sz w:val="30"/>
          <w:szCs w:val="30"/>
        </w:rPr>
        <w:t>13</w:t>
      </w:r>
      <w:r w:rsidR="00C25C38" w:rsidRPr="0043655B">
        <w:rPr>
          <w:rFonts w:ascii="Angsana New" w:hAnsi="Angsana New"/>
          <w:sz w:val="30"/>
          <w:szCs w:val="30"/>
          <w:cs/>
        </w:rPr>
        <w:t xml:space="preserve"> ถนนบางนา-ตราด กิโลเมตรที่ </w:t>
      </w:r>
      <w:r w:rsidR="00EC3F46" w:rsidRPr="0043655B">
        <w:rPr>
          <w:rFonts w:ascii="Angsana New" w:hAnsi="Angsana New"/>
          <w:sz w:val="30"/>
          <w:szCs w:val="30"/>
        </w:rPr>
        <w:t>7</w:t>
      </w:r>
      <w:r w:rsidR="00C25C38" w:rsidRPr="0043655B">
        <w:rPr>
          <w:rFonts w:ascii="Angsana New" w:hAnsi="Angsana New"/>
          <w:sz w:val="30"/>
          <w:szCs w:val="30"/>
          <w:cs/>
        </w:rPr>
        <w:t xml:space="preserve"> ตำบลบางแก้ว อำเภอบางพลี จังหวัดสมุทรปราการ</w:t>
      </w:r>
    </w:p>
    <w:p w14:paraId="2A3018CD" w14:textId="77777777" w:rsidR="00F32235" w:rsidRPr="0043655B" w:rsidRDefault="00F32235" w:rsidP="00F32235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351" w:type="dxa"/>
        <w:tblLayout w:type="fixed"/>
        <w:tblLook w:val="04A0" w:firstRow="1" w:lastRow="0" w:firstColumn="1" w:lastColumn="0" w:noHBand="0" w:noVBand="1"/>
      </w:tblPr>
      <w:tblGrid>
        <w:gridCol w:w="1997"/>
        <w:gridCol w:w="291"/>
        <w:gridCol w:w="7072"/>
      </w:tblGrid>
      <w:tr w:rsidR="00F32235" w:rsidRPr="0043655B" w14:paraId="5D665AFF" w14:textId="77777777" w:rsidTr="005757CE">
        <w:tc>
          <w:tcPr>
            <w:tcW w:w="1997" w:type="dxa"/>
          </w:tcPr>
          <w:p w14:paraId="26F2DF41" w14:textId="77777777" w:rsidR="00F32235" w:rsidRPr="0043655B" w:rsidRDefault="00F32235" w:rsidP="001B5147">
            <w:pPr>
              <w:ind w:left="3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สาขาดังต่อไปนี้</w:t>
            </w:r>
          </w:p>
        </w:tc>
        <w:tc>
          <w:tcPr>
            <w:tcW w:w="291" w:type="dxa"/>
            <w:hideMark/>
          </w:tcPr>
          <w:p w14:paraId="4E6B98A7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0CC28EB" w14:textId="44518580" w:rsidR="00F32235" w:rsidRPr="0043655B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เลขที</w:t>
            </w:r>
            <w:r w:rsidR="003E5D4A"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่</w:t>
            </w:r>
            <w:r w:rsidR="003E5D4A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29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หมู่</w:t>
            </w:r>
            <w:r w:rsidR="003E5D4A"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ตำบลหนองใหญ่ อำเภอหนองใหญ่ จังหวัดชลบุรี</w:t>
            </w:r>
          </w:p>
          <w:p w14:paraId="034A8894" w14:textId="77777777" w:rsidR="00F32235" w:rsidRPr="0043655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43655B" w14:paraId="742B6A7A" w14:textId="77777777" w:rsidTr="005757CE">
        <w:tc>
          <w:tcPr>
            <w:tcW w:w="1997" w:type="dxa"/>
          </w:tcPr>
          <w:p w14:paraId="3ABDE28C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21A8F3A5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997D229" w14:textId="710F51D6" w:rsidR="00F32235" w:rsidRPr="0043655B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เลขที่</w:t>
            </w:r>
            <w:r w:rsidR="003E5D4A"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35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หมู่</w:t>
            </w:r>
            <w:r w:rsidR="003E5D4A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4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ตำบลกระโสม อำเภอตะกั่วทุ่ง จังหวัดพังงา</w:t>
            </w:r>
          </w:p>
          <w:p w14:paraId="00666B34" w14:textId="77777777" w:rsidR="00F32235" w:rsidRPr="0043655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43655B" w14:paraId="1066A0CB" w14:textId="77777777" w:rsidTr="005757CE">
        <w:tc>
          <w:tcPr>
            <w:tcW w:w="1997" w:type="dxa"/>
          </w:tcPr>
          <w:p w14:paraId="40A0BA31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113B301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BC718F6" w14:textId="0902A411" w:rsidR="00F32235" w:rsidRPr="0043655B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เลขที่</w:t>
            </w:r>
            <w:r w:rsidR="003E5D4A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198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หมู่</w:t>
            </w:r>
            <w:r w:rsidR="003E5D4A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7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ตำบลจอมสวรรค์ อำเภอแม่จัน จังหวัดเชียงราย</w:t>
            </w:r>
          </w:p>
          <w:p w14:paraId="401568EA" w14:textId="77777777" w:rsidR="00F32235" w:rsidRPr="0043655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43655B" w14:paraId="77FFE772" w14:textId="77777777" w:rsidTr="005757CE">
        <w:tc>
          <w:tcPr>
            <w:tcW w:w="1997" w:type="dxa"/>
          </w:tcPr>
          <w:p w14:paraId="4C333FAC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51E7E9A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5DEBC0F8" w14:textId="2AB0C4F3" w:rsidR="00F32235" w:rsidRPr="0043655B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เลขที่</w:t>
            </w:r>
            <w:r w:rsidR="000D49C1"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124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หมู่บ้านคลองปอม หมู่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11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ตำบลบ้านพรุ อำเภอหาดใหญ่ จังหวัดสงขลา</w:t>
            </w:r>
          </w:p>
          <w:p w14:paraId="3856E0EE" w14:textId="77777777" w:rsidR="00F32235" w:rsidRPr="0043655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43655B" w14:paraId="7B07D65B" w14:textId="77777777" w:rsidTr="005757CE">
        <w:tc>
          <w:tcPr>
            <w:tcW w:w="1997" w:type="dxa"/>
          </w:tcPr>
          <w:p w14:paraId="2F5EEA37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74C05BD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A85019E" w14:textId="0A1D5026" w:rsidR="00F32235" w:rsidRPr="0043655B" w:rsidRDefault="00F32235" w:rsidP="00F32235">
            <w:pPr>
              <w:jc w:val="thaiDistribute"/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>เลขที่</w:t>
            </w:r>
            <w:r w:rsidR="000D49C1" w:rsidRPr="0043655B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</w:t>
            </w:r>
            <w:r w:rsidR="00EC3F46" w:rsidRPr="0043655B">
              <w:rPr>
                <w:rFonts w:ascii="Angsana New" w:hAnsi="Angsana New" w:hint="cs"/>
                <w:spacing w:val="-2"/>
                <w:sz w:val="30"/>
                <w:szCs w:val="30"/>
              </w:rPr>
              <w:t>293</w:t>
            </w:r>
            <w:r w:rsidR="000D49C1" w:rsidRPr="0043655B">
              <w:rPr>
                <w:rFonts w:ascii="Angsana New" w:hAnsi="Angsana New" w:hint="cs"/>
                <w:spacing w:val="-2"/>
                <w:sz w:val="30"/>
                <w:szCs w:val="30"/>
              </w:rPr>
              <w:t>/</w:t>
            </w:r>
            <w:r w:rsidR="00EC3F46" w:rsidRPr="0043655B">
              <w:rPr>
                <w:rFonts w:ascii="Angsana New" w:hAnsi="Angsana New" w:hint="cs"/>
                <w:spacing w:val="-2"/>
                <w:sz w:val="30"/>
                <w:szCs w:val="30"/>
              </w:rPr>
              <w:t>2</w:t>
            </w:r>
            <w:r w:rsidRPr="0043655B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หมู่</w:t>
            </w:r>
            <w:r w:rsidR="000D49C1" w:rsidRPr="0043655B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</w:t>
            </w:r>
            <w:r w:rsidR="00EC3F46" w:rsidRPr="0043655B">
              <w:rPr>
                <w:rFonts w:ascii="Angsana New" w:hAnsi="Angsana New" w:hint="cs"/>
                <w:spacing w:val="-2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ถนนสุราษฎร์-นาสาร ตำบลขุนทะเล อำเภอเมือง จังหวัดสุราษฏร์ธานี</w:t>
            </w:r>
          </w:p>
          <w:p w14:paraId="0B9C0210" w14:textId="77777777" w:rsidR="00F32235" w:rsidRPr="0043655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43655B" w14:paraId="730739B6" w14:textId="77777777" w:rsidTr="005757CE">
        <w:tc>
          <w:tcPr>
            <w:tcW w:w="1997" w:type="dxa"/>
          </w:tcPr>
          <w:p w14:paraId="76B76A40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5740991" w14:textId="77777777" w:rsidR="00F32235" w:rsidRPr="0043655B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34065C14" w14:textId="61BB8571" w:rsidR="00F32235" w:rsidRPr="0043655B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เลขที่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44</w:t>
            </w:r>
            <w:r w:rsidR="00E12444" w:rsidRPr="0043655B">
              <w:rPr>
                <w:rFonts w:ascii="Angsana New" w:hAnsi="Angsana New" w:hint="cs"/>
                <w:sz w:val="30"/>
                <w:szCs w:val="30"/>
              </w:rPr>
              <w:t>/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หมู่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8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ถนนกะเฉด-หาดใหญ่ ตำบลกะเฉด อำเภอเมือง จังหวัดระยอง</w:t>
            </w:r>
          </w:p>
        </w:tc>
      </w:tr>
    </w:tbl>
    <w:p w14:paraId="4A4A4D02" w14:textId="77777777" w:rsidR="005160E7" w:rsidRPr="0043655B" w:rsidRDefault="005160E7" w:rsidP="005160E7">
      <w:pPr>
        <w:jc w:val="thaiDistribute"/>
        <w:rPr>
          <w:rFonts w:ascii="Angsana New" w:hAnsi="Angsana New"/>
          <w:sz w:val="30"/>
          <w:szCs w:val="30"/>
        </w:rPr>
      </w:pPr>
    </w:p>
    <w:p w14:paraId="05D77685" w14:textId="70092623" w:rsidR="005160E7" w:rsidRPr="0043655B" w:rsidRDefault="005160E7" w:rsidP="001B5147">
      <w:pPr>
        <w:pStyle w:val="block"/>
        <w:spacing w:after="0" w:line="240" w:lineRule="atLeast"/>
        <w:ind w:left="450" w:right="-45"/>
        <w:jc w:val="thaiDistribute"/>
        <w:rPr>
          <w:rFonts w:ascii="Angsana New" w:hAnsi="Angsana New" w:cs="Angsana New"/>
          <w:sz w:val="30"/>
          <w:szCs w:val="30"/>
          <w:rtl/>
          <w:cs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ผู้ถือหุ้นรายใหญ่ในระหว่างปีได้แก่ กลุ่มวงศาสุทธิกุล </w:t>
      </w:r>
      <w:r w:rsidRPr="0043655B">
        <w:rPr>
          <w:rFonts w:ascii="Angsana New" w:hAnsi="Angsana New" w:cs="Angsana New" w:hint="cs"/>
          <w:sz w:val="30"/>
          <w:szCs w:val="30"/>
        </w:rPr>
        <w:t>(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ถือหุ้นร้อยละ 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22</w:t>
      </w:r>
      <w:r w:rsidR="00990D5B" w:rsidRPr="0043655B">
        <w:rPr>
          <w:rFonts w:ascii="Angsana New" w:hAnsi="Angsana New" w:cs="Angsana New" w:hint="cs"/>
          <w:sz w:val="30"/>
          <w:szCs w:val="30"/>
          <w:lang w:val="en-US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45</w:t>
      </w:r>
      <w:r w:rsidRPr="0043655B">
        <w:rPr>
          <w:rFonts w:ascii="Angsana New" w:hAnsi="Angsana New" w:cs="Angsana New" w:hint="cs"/>
          <w:sz w:val="30"/>
          <w:szCs w:val="30"/>
        </w:rPr>
        <w:t xml:space="preserve">) 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และกลุ่มวรประทีป </w:t>
      </w:r>
      <w:r w:rsidRPr="0043655B">
        <w:rPr>
          <w:rFonts w:ascii="Angsana New" w:hAnsi="Angsana New" w:cs="Angsana New" w:hint="cs"/>
          <w:sz w:val="30"/>
          <w:szCs w:val="30"/>
        </w:rPr>
        <w:t>(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ถือหุ้นร้อยละ 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1</w:t>
      </w:r>
      <w:r w:rsidR="00EC3F46" w:rsidRPr="0043655B">
        <w:rPr>
          <w:rFonts w:ascii="Angsana New" w:hAnsi="Angsana New" w:cs="Angsana New" w:hint="cs"/>
          <w:sz w:val="30"/>
          <w:szCs w:val="30"/>
          <w:lang w:val="en-US" w:bidi="th-TH"/>
        </w:rPr>
        <w:t>6</w:t>
      </w:r>
      <w:r w:rsidR="003E2569"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00</w:t>
      </w:r>
      <w:r w:rsidRPr="0043655B">
        <w:rPr>
          <w:rFonts w:ascii="Angsana New" w:hAnsi="Angsana New" w:cs="Angsana New" w:hint="cs"/>
          <w:sz w:val="30"/>
          <w:szCs w:val="30"/>
        </w:rPr>
        <w:t>)</w:t>
      </w:r>
    </w:p>
    <w:p w14:paraId="35EA86B0" w14:textId="77777777" w:rsidR="007C0ACF" w:rsidRPr="0043655B" w:rsidRDefault="007C0ACF" w:rsidP="00E146B5">
      <w:pPr>
        <w:jc w:val="thaiDistribute"/>
        <w:rPr>
          <w:rFonts w:ascii="Angsana New" w:hAnsi="Angsana New"/>
          <w:sz w:val="30"/>
          <w:szCs w:val="30"/>
        </w:rPr>
      </w:pPr>
    </w:p>
    <w:p w14:paraId="013DD486" w14:textId="1A1552A3" w:rsidR="00D74E7D" w:rsidRPr="0043655B" w:rsidRDefault="00DA2BFE" w:rsidP="001B5147">
      <w:pPr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บริษัท</w:t>
      </w:r>
      <w:r w:rsidR="005128DE" w:rsidRPr="0043655B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43655B">
        <w:rPr>
          <w:rFonts w:ascii="Angsana New" w:hAnsi="Angsana New" w:hint="cs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ธุรกิจผลิตและจำหน่ายเส้นด้ายยางยืด ที่นอนยางพารา</w:t>
      </w:r>
      <w:r w:rsidR="00476B08" w:rsidRPr="0043655B">
        <w:rPr>
          <w:rFonts w:ascii="Angsana New" w:hAnsi="Angsana New" w:hint="cs"/>
          <w:sz w:val="30"/>
          <w:szCs w:val="30"/>
          <w:cs/>
        </w:rPr>
        <w:t>และถุงมือยาง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="005160E7" w:rsidRPr="0043655B">
        <w:rPr>
          <w:rFonts w:ascii="Angsana New" w:hAnsi="Angsana New" w:hint="cs"/>
          <w:sz w:val="30"/>
          <w:szCs w:val="30"/>
          <w:cs/>
        </w:rPr>
        <w:t>โดย</w:t>
      </w:r>
      <w:r w:rsidRPr="0043655B">
        <w:rPr>
          <w:rFonts w:ascii="Angsana New" w:hAnsi="Angsana New" w:hint="cs"/>
          <w:sz w:val="30"/>
          <w:szCs w:val="30"/>
          <w:cs/>
        </w:rPr>
        <w:t>รายละเอียดของบริษัท</w:t>
      </w:r>
      <w:r w:rsidR="00D8076D" w:rsidRPr="0043655B">
        <w:rPr>
          <w:rFonts w:ascii="Angsana New" w:hAnsi="Angsana New" w:hint="cs"/>
          <w:sz w:val="30"/>
          <w:szCs w:val="30"/>
          <w:cs/>
        </w:rPr>
        <w:t>ร่วม</w:t>
      </w:r>
      <w:r w:rsidRPr="0043655B">
        <w:rPr>
          <w:rFonts w:ascii="Angsana New" w:hAnsi="Angsana New" w:hint="cs"/>
          <w:sz w:val="30"/>
          <w:szCs w:val="30"/>
          <w:cs/>
        </w:rPr>
        <w:t>และบริษัท</w:t>
      </w:r>
      <w:r w:rsidR="00D8076D" w:rsidRPr="0043655B">
        <w:rPr>
          <w:rFonts w:ascii="Angsana New" w:hAnsi="Angsana New" w:hint="cs"/>
          <w:spacing w:val="-2"/>
          <w:sz w:val="30"/>
          <w:szCs w:val="30"/>
          <w:cs/>
        </w:rPr>
        <w:t>ย่อย</w:t>
      </w:r>
      <w:r w:rsidRPr="0043655B">
        <w:rPr>
          <w:rFonts w:ascii="Angsana New" w:hAnsi="Angsana New" w:hint="cs"/>
          <w:spacing w:val="-2"/>
          <w:sz w:val="30"/>
          <w:szCs w:val="30"/>
          <w:cs/>
        </w:rPr>
        <w:t xml:space="preserve"> ณ วันที่ </w:t>
      </w:r>
      <w:r w:rsidR="00EC3F46" w:rsidRPr="0043655B">
        <w:rPr>
          <w:rFonts w:ascii="Angsana New" w:hAnsi="Angsana New" w:hint="cs"/>
          <w:spacing w:val="-2"/>
          <w:sz w:val="30"/>
          <w:szCs w:val="30"/>
        </w:rPr>
        <w:t>31</w:t>
      </w:r>
      <w:r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43655B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EC3F46" w:rsidRPr="0043655B">
        <w:rPr>
          <w:rFonts w:ascii="Angsana New" w:hAnsi="Angsana New" w:hint="cs"/>
          <w:spacing w:val="-2"/>
          <w:sz w:val="30"/>
          <w:szCs w:val="30"/>
        </w:rPr>
        <w:t>256</w:t>
      </w:r>
      <w:r w:rsidR="006274C4" w:rsidRPr="0043655B">
        <w:rPr>
          <w:rFonts w:ascii="Angsana New" w:hAnsi="Angsana New"/>
          <w:spacing w:val="-2"/>
          <w:sz w:val="30"/>
          <w:szCs w:val="30"/>
        </w:rPr>
        <w:t>8</w:t>
      </w:r>
      <w:r w:rsidR="00BD16C1"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BD16C1" w:rsidRPr="0043655B">
        <w:rPr>
          <w:rFonts w:ascii="Angsana New" w:hAnsi="Angsana New" w:hint="cs"/>
          <w:spacing w:val="-2"/>
          <w:sz w:val="30"/>
          <w:szCs w:val="30"/>
          <w:cs/>
        </w:rPr>
        <w:t xml:space="preserve">และ </w:t>
      </w:r>
      <w:r w:rsidR="00EC3F46" w:rsidRPr="0043655B">
        <w:rPr>
          <w:rFonts w:ascii="Angsana New" w:hAnsi="Angsana New" w:hint="cs"/>
          <w:spacing w:val="-2"/>
          <w:sz w:val="30"/>
          <w:szCs w:val="30"/>
        </w:rPr>
        <w:t>256</w:t>
      </w:r>
      <w:r w:rsidR="006274C4" w:rsidRPr="0043655B">
        <w:rPr>
          <w:rFonts w:ascii="Angsana New" w:hAnsi="Angsana New"/>
          <w:spacing w:val="-2"/>
          <w:sz w:val="30"/>
          <w:szCs w:val="30"/>
        </w:rPr>
        <w:t xml:space="preserve">7 </w:t>
      </w:r>
      <w:r w:rsidRPr="0043655B">
        <w:rPr>
          <w:rFonts w:ascii="Angsana New" w:hAnsi="Angsana New" w:hint="cs"/>
          <w:spacing w:val="-2"/>
          <w:sz w:val="30"/>
          <w:szCs w:val="30"/>
          <w:cs/>
        </w:rPr>
        <w:t xml:space="preserve">ได้เปิดเผยไว้ในหมายเหตุประกอบงบการเงินข้อ </w:t>
      </w:r>
      <w:r w:rsidR="00EC3F46" w:rsidRPr="0043655B">
        <w:rPr>
          <w:rFonts w:ascii="Angsana New" w:hAnsi="Angsana New"/>
          <w:spacing w:val="-2"/>
          <w:sz w:val="30"/>
          <w:szCs w:val="30"/>
        </w:rPr>
        <w:t>8</w:t>
      </w:r>
      <w:r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43655B">
        <w:rPr>
          <w:rFonts w:ascii="Angsana New" w:hAnsi="Angsana New" w:hint="cs"/>
          <w:spacing w:val="-2"/>
          <w:sz w:val="30"/>
          <w:szCs w:val="30"/>
          <w:cs/>
        </w:rPr>
        <w:t>และ</w:t>
      </w:r>
      <w:r w:rsidR="003114B3"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EC3F46" w:rsidRPr="0043655B">
        <w:rPr>
          <w:rFonts w:ascii="Angsana New" w:hAnsi="Angsana New"/>
          <w:spacing w:val="-2"/>
          <w:sz w:val="30"/>
          <w:szCs w:val="30"/>
        </w:rPr>
        <w:t>9</w:t>
      </w:r>
      <w:r w:rsidR="00D74E7D" w:rsidRPr="0043655B">
        <w:rPr>
          <w:rFonts w:ascii="Angsana New" w:hAnsi="Angsana New" w:hint="cs"/>
          <w:spacing w:val="-2"/>
          <w:sz w:val="30"/>
          <w:szCs w:val="30"/>
        </w:rPr>
        <w:br w:type="page"/>
      </w:r>
    </w:p>
    <w:p w14:paraId="1F562539" w14:textId="391DEAF3" w:rsidR="00DA2BFE" w:rsidRPr="0043655B" w:rsidRDefault="00DA2BFE" w:rsidP="00392B70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เกณฑ์การจัดทำงบการเงิน</w:t>
      </w:r>
    </w:p>
    <w:p w14:paraId="438FCA8D" w14:textId="77777777" w:rsidR="00DA2BFE" w:rsidRPr="0043655B" w:rsidRDefault="00DA2BFE" w:rsidP="00FE71CD">
      <w:pPr>
        <w:ind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E5A6201" w14:textId="47A63D93" w:rsidR="00DA2BFE" w:rsidRPr="0043655B" w:rsidRDefault="00DA2BFE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696746" w:rsidRPr="0043655B">
        <w:rPr>
          <w:rFonts w:ascii="Angsana New" w:hAnsi="Angsana New" w:hint="cs"/>
          <w:sz w:val="30"/>
          <w:szCs w:val="30"/>
        </w:rPr>
        <w:t xml:space="preserve"> </w:t>
      </w:r>
      <w:r w:rsidR="00696746" w:rsidRPr="0043655B">
        <w:rPr>
          <w:rFonts w:ascii="Angsana New" w:hAnsi="Angsana New" w:hint="cs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 นโยบายการบัญชีที่เปิดเผยในหมายเหตุแต่ละข้อได้ถือปฏิบัติโดยสม่ำเสมอสำหรับงบการเงินทุกรอบระยะเวลาที่รายงาน</w:t>
      </w:r>
    </w:p>
    <w:p w14:paraId="36E040A1" w14:textId="77777777" w:rsidR="00CD02AF" w:rsidRPr="0043655B" w:rsidRDefault="00CD02AF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22E09196" w14:textId="352CA150" w:rsidR="00750E3A" w:rsidRPr="0043655B" w:rsidRDefault="00FE71CD" w:rsidP="00831CF2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การประมาณการและข้อสมมติหลายประการ ซึ่งมีผลกระทบต่อการปฏิบัติตามนโยบายการบัญชีของกลุ่มบริษัท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 การปรับประมาณการทางบัญชีจะบันทึกโดยวิธีเปลี่ยนทันทีเป็นต้นไป</w:t>
      </w:r>
    </w:p>
    <w:p w14:paraId="7250CCE1" w14:textId="77777777" w:rsidR="00374775" w:rsidRPr="0043655B" w:rsidRDefault="00374775" w:rsidP="00050BA0">
      <w:pPr>
        <w:jc w:val="thaiDistribute"/>
        <w:rPr>
          <w:rFonts w:ascii="Angsana New" w:hAnsi="Angsana New"/>
          <w:sz w:val="30"/>
          <w:szCs w:val="30"/>
          <w:cs/>
          <w:lang w:eastAsia="x-none"/>
        </w:rPr>
      </w:pPr>
    </w:p>
    <w:p w14:paraId="7FCF1D69" w14:textId="233457B9" w:rsidR="00DA2BFE" w:rsidRPr="0043655B" w:rsidRDefault="00656F98" w:rsidP="00CD6B6E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นโยบายการบัญชีที่มีสาระสำคัญ</w:t>
      </w:r>
      <w:r w:rsidR="00E94597" w:rsidRPr="0043655B">
        <w:rPr>
          <w:rFonts w:ascii="Angsana New" w:hAnsi="Angsana New" w:hint="cs"/>
          <w:b/>
          <w:bCs/>
          <w:sz w:val="30"/>
          <w:szCs w:val="30"/>
        </w:rPr>
        <w:t xml:space="preserve"> </w:t>
      </w:r>
    </w:p>
    <w:p w14:paraId="75A81AB1" w14:textId="77777777" w:rsidR="00074EDC" w:rsidRPr="0043655B" w:rsidRDefault="00074EDC" w:rsidP="00D378E8">
      <w:pPr>
        <w:widowControl w:val="0"/>
        <w:tabs>
          <w:tab w:val="left" w:pos="0"/>
        </w:tabs>
        <w:ind w:right="2"/>
        <w:jc w:val="thaiDistribute"/>
        <w:rPr>
          <w:rFonts w:ascii="Angsana New" w:hAnsi="Angsana New"/>
          <w:sz w:val="30"/>
          <w:szCs w:val="30"/>
        </w:rPr>
      </w:pPr>
    </w:p>
    <w:p w14:paraId="65D419A1" w14:textId="77777777" w:rsidR="00DA2BFE" w:rsidRPr="0043655B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14E8177F" w14:textId="77777777" w:rsidR="00DA2BFE" w:rsidRPr="0043655B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</w:rPr>
      </w:pPr>
    </w:p>
    <w:p w14:paraId="61EECFFE" w14:textId="1BA13AEC" w:rsidR="008E22C9" w:rsidRPr="0043655B" w:rsidRDefault="00DA2BFE" w:rsidP="008E22C9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งบการเงินรวมประกอบด้วยงบการเงินของบร</w:t>
      </w:r>
      <w:r w:rsidR="008B0A06" w:rsidRPr="0043655B">
        <w:rPr>
          <w:rFonts w:ascii="Angsana New" w:hAnsi="Angsana New" w:hint="cs"/>
          <w:sz w:val="30"/>
          <w:szCs w:val="30"/>
          <w:cs/>
        </w:rPr>
        <w:t>ิษัท</w:t>
      </w:r>
      <w:r w:rsidRPr="0043655B">
        <w:rPr>
          <w:rFonts w:ascii="Angsana New" w:hAnsi="Angsana New" w:hint="cs"/>
          <w:sz w:val="30"/>
          <w:szCs w:val="30"/>
          <w:cs/>
        </w:rPr>
        <w:t xml:space="preserve">และบริษัทย่อย (รวมกันเรียกว่า </w:t>
      </w:r>
      <w:r w:rsidRPr="0043655B">
        <w:rPr>
          <w:rFonts w:ascii="Angsana New" w:hAnsi="Angsana New" w:hint="cs"/>
          <w:sz w:val="30"/>
          <w:szCs w:val="30"/>
        </w:rPr>
        <w:t>“</w:t>
      </w:r>
      <w:r w:rsidRPr="0043655B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43655B">
        <w:rPr>
          <w:rFonts w:ascii="Angsana New" w:hAnsi="Angsana New" w:hint="cs"/>
          <w:sz w:val="30"/>
          <w:szCs w:val="30"/>
        </w:rPr>
        <w:t>”</w:t>
      </w:r>
      <w:r w:rsidRPr="0043655B">
        <w:rPr>
          <w:rFonts w:ascii="Angsana New" w:hAnsi="Angsana New" w:hint="cs"/>
          <w:sz w:val="30"/>
          <w:szCs w:val="30"/>
          <w:cs/>
        </w:rPr>
        <w:t xml:space="preserve">) </w:t>
      </w:r>
      <w:r w:rsidR="00930A5A" w:rsidRPr="0043655B">
        <w:rPr>
          <w:rFonts w:ascii="Angsana New" w:hAnsi="Angsana New" w:hint="cs"/>
          <w:sz w:val="30"/>
          <w:szCs w:val="30"/>
          <w:cs/>
        </w:rPr>
        <w:t>และส่วนได้เสียของกลุ่มบริษัทในบริษัทร่วม</w:t>
      </w:r>
    </w:p>
    <w:p w14:paraId="46448B64" w14:textId="52984056" w:rsidR="00132298" w:rsidRPr="0043655B" w:rsidRDefault="00132298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lang w:val="en-US"/>
        </w:rPr>
      </w:pPr>
    </w:p>
    <w:p w14:paraId="66EB2719" w14:textId="5F5147DB" w:rsidR="0018382A" w:rsidRPr="0043655B" w:rsidRDefault="0018382A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43655B">
        <w:rPr>
          <w:rFonts w:ascii="Angsana New" w:hAnsi="Angsana New" w:hint="cs"/>
          <w:spacing w:val="-6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56D801BA" w14:textId="4C7DFECB" w:rsidR="00E94597" w:rsidRPr="0043655B" w:rsidRDefault="00E94597" w:rsidP="009B4F78">
      <w:pPr>
        <w:pStyle w:val="BodyText2"/>
        <w:tabs>
          <w:tab w:val="left" w:pos="540"/>
        </w:tabs>
        <w:spacing w:line="240" w:lineRule="atLeast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9BF9197" w14:textId="77777777" w:rsidR="009B4F78" w:rsidRPr="0043655B" w:rsidRDefault="009B4F78" w:rsidP="009B4F78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43655B">
        <w:rPr>
          <w:rFonts w:ascii="Angsana New" w:hAnsi="Angsana New" w:hint="cs"/>
          <w:spacing w:val="-6"/>
          <w:sz w:val="30"/>
          <w:szCs w:val="30"/>
          <w:cs/>
        </w:rPr>
        <w:t xml:space="preserve"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 </w:t>
      </w:r>
    </w:p>
    <w:p w14:paraId="0B7FCC58" w14:textId="323B165C" w:rsidR="00E77AED" w:rsidRPr="0043655B" w:rsidRDefault="00E77AED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A4E8145" w14:textId="70378922" w:rsidR="00E1163B" w:rsidRPr="0043655B" w:rsidRDefault="00E94597" w:rsidP="00E1163B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lang w:val="en-US"/>
        </w:rPr>
      </w:pPr>
      <w:r w:rsidRPr="0043655B">
        <w:rPr>
          <w:rFonts w:ascii="Angsana New" w:hAnsi="Angsana New" w:hint="cs"/>
          <w:spacing w:val="-6"/>
          <w:sz w:val="30"/>
          <w:szCs w:val="30"/>
          <w:cs/>
        </w:rPr>
        <w:t>กลุ่มบริษัทรับรู้เงินลงทุนในบริษัทร่วมในงบการเงินรวมด้วยวิธีส่วนได้เสีย</w:t>
      </w:r>
      <w:r w:rsidR="00EB659E" w:rsidRPr="0043655B">
        <w:rPr>
          <w:rFonts w:ascii="Angsana New" w:hAnsi="Angsana New" w:hint="cs"/>
          <w:spacing w:val="-6"/>
          <w:sz w:val="30"/>
          <w:szCs w:val="30"/>
          <w:cs/>
        </w:rPr>
        <w:t>จนถึงวันที่ความมีอิทธิพลอย่างมีนัยสำคัญสิ้นสุดลง</w:t>
      </w:r>
      <w:r w:rsidRPr="0043655B">
        <w:rPr>
          <w:rFonts w:ascii="Angsana New" w:hAnsi="Angsana New" w:hint="cs"/>
          <w:spacing w:val="-6"/>
          <w:sz w:val="30"/>
          <w:szCs w:val="30"/>
          <w:cs/>
        </w:rPr>
        <w:t xml:space="preserve">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</w:t>
      </w:r>
      <w:r w:rsidR="009B4F78" w:rsidRPr="0043655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pacing w:val="-6"/>
          <w:sz w:val="30"/>
          <w:szCs w:val="30"/>
          <w:cs/>
        </w:rPr>
        <w:t>จนถึงวันที่ความมีอิทธิพลอย่างมีนัยสำคัญสิ้นสุดลง</w:t>
      </w:r>
    </w:p>
    <w:p w14:paraId="3ACE064E" w14:textId="77777777" w:rsidR="00E1163B" w:rsidRPr="0043655B" w:rsidRDefault="00E1163B" w:rsidP="00E1163B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lang w:val="en-US"/>
        </w:rPr>
      </w:pPr>
    </w:p>
    <w:p w14:paraId="14E6F66A" w14:textId="136418EE" w:rsidR="00385473" w:rsidRPr="0043655B" w:rsidRDefault="00385473" w:rsidP="00E1163B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43655B">
        <w:rPr>
          <w:rFonts w:ascii="Angsana New" w:hAnsi="Angsana New" w:hint="cs"/>
          <w:spacing w:val="-6"/>
          <w:sz w:val="30"/>
          <w:szCs w:val="30"/>
          <w:cs/>
        </w:rPr>
        <w:lastRenderedPageBreak/>
        <w:t>ยอดคงเหลือและรายการบัญชีระหว่างกิจการในกลุ่ม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12F57337" w14:textId="77777777" w:rsidR="009B4F78" w:rsidRPr="0043655B" w:rsidRDefault="009B4F78" w:rsidP="009B4F78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ABE3324" w14:textId="53BC29FE" w:rsidR="005D328D" w:rsidRPr="0043655B" w:rsidRDefault="005D328D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เงินลงทุนในบริษัท</w:t>
      </w:r>
      <w:r w:rsidR="00A73868" w:rsidRPr="0043655B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ย่อย</w:t>
      </w:r>
      <w:r w:rsidR="009942AB" w:rsidRPr="0043655B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และบริษัท</w:t>
      </w:r>
      <w:r w:rsidR="00A73868" w:rsidRPr="0043655B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ร่วม</w:t>
      </w:r>
    </w:p>
    <w:p w14:paraId="3528691F" w14:textId="77777777" w:rsidR="003F6931" w:rsidRPr="0043655B" w:rsidRDefault="003F6931" w:rsidP="003F6931">
      <w:pPr>
        <w:tabs>
          <w:tab w:val="left" w:pos="900"/>
        </w:tabs>
        <w:jc w:val="thaiDistribute"/>
        <w:rPr>
          <w:rFonts w:ascii="Angsana New" w:hAnsi="Angsana New"/>
          <w:sz w:val="30"/>
          <w:szCs w:val="30"/>
        </w:rPr>
      </w:pPr>
    </w:p>
    <w:p w14:paraId="47CF0035" w14:textId="0C18F5F9" w:rsidR="00822F7F" w:rsidRPr="0043655B" w:rsidRDefault="00822F7F" w:rsidP="001378EC">
      <w:pPr>
        <w:tabs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เงินลงทุนในบริษัทย่อย</w:t>
      </w:r>
      <w:r w:rsidR="005B5026" w:rsidRPr="0043655B">
        <w:rPr>
          <w:rFonts w:ascii="Angsana New" w:hAnsi="Angsana New" w:hint="cs"/>
          <w:sz w:val="30"/>
          <w:szCs w:val="30"/>
          <w:cs/>
        </w:rPr>
        <w:t>และ</w:t>
      </w:r>
      <w:r w:rsidRPr="0043655B">
        <w:rPr>
          <w:rFonts w:ascii="Angsana New" w:hAnsi="Angsana New" w:hint="cs"/>
          <w:sz w:val="30"/>
          <w:szCs w:val="30"/>
          <w:cs/>
        </w:rPr>
        <w:t>บริษัทร่วมในงบการเงินเฉพาะกิจการวัดมูลค่าด้วยราคาทุนหักค่าเผื่อการด้อยค่า</w:t>
      </w:r>
      <w:r w:rsidR="00A73868" w:rsidRPr="0043655B">
        <w:rPr>
          <w:rFonts w:ascii="Angsana New" w:hAnsi="Angsana New" w:hint="cs"/>
          <w:sz w:val="30"/>
          <w:szCs w:val="30"/>
          <w:cs/>
        </w:rPr>
        <w:t xml:space="preserve"> </w:t>
      </w:r>
    </w:p>
    <w:p w14:paraId="36BEB447" w14:textId="781D1B6C" w:rsidR="000423A2" w:rsidRPr="0043655B" w:rsidRDefault="000423A2" w:rsidP="00A73868">
      <w:pPr>
        <w:jc w:val="thaiDistribute"/>
        <w:rPr>
          <w:rFonts w:ascii="Angsana New" w:hAnsi="Angsana New"/>
          <w:sz w:val="30"/>
          <w:szCs w:val="30"/>
        </w:rPr>
      </w:pPr>
    </w:p>
    <w:p w14:paraId="72E27127" w14:textId="684EEBF3" w:rsidR="005D328D" w:rsidRPr="0043655B" w:rsidRDefault="005D328D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เงินตราต่างประเทศ</w:t>
      </w:r>
    </w:p>
    <w:p w14:paraId="741BE345" w14:textId="646660CE" w:rsidR="005D328D" w:rsidRPr="0043655B" w:rsidRDefault="005D328D" w:rsidP="001378EC">
      <w:pPr>
        <w:widowControl w:val="0"/>
        <w:tabs>
          <w:tab w:val="left" w:pos="0"/>
        </w:tabs>
        <w:ind w:left="450" w:right="2"/>
        <w:jc w:val="thaiDistribute"/>
        <w:rPr>
          <w:rFonts w:ascii="Angsana New" w:hAnsi="Angsana New"/>
          <w:sz w:val="30"/>
          <w:szCs w:val="30"/>
        </w:rPr>
      </w:pPr>
    </w:p>
    <w:p w14:paraId="6CEAC2E1" w14:textId="4F016EF6" w:rsidR="005D328D" w:rsidRPr="0043655B" w:rsidRDefault="005D328D" w:rsidP="009B4F7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รายการบัญชีที่เป็นเงินตราต่างประเทศ</w:t>
      </w:r>
      <w:r w:rsidR="003F6931" w:rsidRPr="0043655B">
        <w:rPr>
          <w:rFonts w:ascii="Angsana New" w:hAnsi="Angsana New" w:hint="cs"/>
          <w:sz w:val="30"/>
          <w:szCs w:val="30"/>
          <w:cs/>
        </w:rPr>
        <w:t>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</w:t>
      </w:r>
    </w:p>
    <w:p w14:paraId="0543127A" w14:textId="77777777" w:rsidR="005D328D" w:rsidRPr="0043655B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78FB605C" w14:textId="77777777" w:rsidR="005D328D" w:rsidRPr="0043655B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ผลต่างของอัตราแลกเปลี่ยนที่เกิดขึ้นจากการแปลงค่า ให้รับรู้เป็นกำไรหรือขาดทุนในงวดบัญชีนั้น</w:t>
      </w:r>
    </w:p>
    <w:p w14:paraId="5EACB4A3" w14:textId="31B15F18" w:rsidR="005D328D" w:rsidRPr="0043655B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29ABDF0" w14:textId="77777777" w:rsidR="005D328D" w:rsidRPr="0043655B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rPr>
          <w:rFonts w:ascii="Angsana New" w:hAnsi="Angsana New"/>
          <w:i/>
          <w:iCs/>
          <w:sz w:val="30"/>
          <w:szCs w:val="30"/>
          <w:cs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t>หน่วยงานในต่างประเทศ</w:t>
      </w:r>
    </w:p>
    <w:p w14:paraId="2575692B" w14:textId="77777777" w:rsidR="005D328D" w:rsidRPr="0043655B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12587564" w14:textId="65BE4696" w:rsidR="00F269DE" w:rsidRPr="0043655B" w:rsidRDefault="005D328D" w:rsidP="00D378E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สินทรัพย์และหนี้สินของหน่วยงานในต่างประเทศ แปลงค่าเป็นเงินบาทโดยใช้อัตราแลกเปลี่ยน ณ วันที่รายงาน</w:t>
      </w:r>
      <w:r w:rsidR="00CF1A68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 ณ วันที่เกิดรายการ</w:t>
      </w:r>
    </w:p>
    <w:p w14:paraId="4FA6E53F" w14:textId="77777777" w:rsidR="002361D3" w:rsidRPr="0043655B" w:rsidRDefault="002361D3" w:rsidP="00D378E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69C4389" w14:textId="0CFC81C4" w:rsidR="005D328D" w:rsidRPr="0043655B" w:rsidRDefault="005D328D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ผลต่างจากอัตราแลกเปลี่ยนที่เกิดจากการแปลงค่า </w:t>
      </w:r>
      <w:r w:rsidR="00CF1A68" w:rsidRPr="0043655B">
        <w:rPr>
          <w:rFonts w:ascii="Angsana New" w:hAnsi="Angsana New" w:hint="cs"/>
          <w:sz w:val="30"/>
          <w:szCs w:val="30"/>
          <w:cs/>
        </w:rPr>
        <w:t>จะรับรู้</w:t>
      </w:r>
      <w:r w:rsidRPr="0043655B">
        <w:rPr>
          <w:rFonts w:ascii="Angsana New" w:hAnsi="Angsana New" w:hint="cs"/>
          <w:sz w:val="30"/>
          <w:szCs w:val="30"/>
          <w:cs/>
        </w:rPr>
        <w:t>ในกำไรขาดทุนเบ็ดเสร็จอื่น และแสดงเป็น</w:t>
      </w:r>
      <w:r w:rsidR="00CF1A68" w:rsidRPr="0043655B">
        <w:rPr>
          <w:rFonts w:ascii="Angsana New" w:hAnsi="Angsana New" w:hint="cs"/>
          <w:sz w:val="30"/>
          <w:szCs w:val="30"/>
          <w:cs/>
        </w:rPr>
        <w:t>สำรองการแปลงค่างบการเงิน</w:t>
      </w:r>
      <w:r w:rsidRPr="0043655B">
        <w:rPr>
          <w:rFonts w:ascii="Angsana New" w:hAnsi="Angsana New" w:hint="cs"/>
          <w:sz w:val="30"/>
          <w:szCs w:val="30"/>
          <w:cs/>
        </w:rPr>
        <w:t>ในส่วนของผู้ถือหุ้น จนกว่ามีการจำหน่ายเงินลงทุนนั้นออกไป ยกเว้นผลต่างจากการแปลงค่าที่ถูกปันส่วนให้ส่วนได้เสียที่ไม่มีอำนาจควบคุม</w:t>
      </w:r>
    </w:p>
    <w:p w14:paraId="4FD32525" w14:textId="77777777" w:rsidR="00476B08" w:rsidRPr="0043655B" w:rsidRDefault="00476B08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5776AA59" w14:textId="71FB249A" w:rsidR="00E1163B" w:rsidRPr="0043655B" w:rsidRDefault="00F265BD" w:rsidP="00F265BD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ผลสะสมของ</w:t>
      </w:r>
      <w:r w:rsidR="00735376" w:rsidRPr="0043655B">
        <w:rPr>
          <w:rFonts w:ascii="Angsana New" w:hAnsi="Angsana New" w:hint="cs"/>
          <w:sz w:val="30"/>
          <w:szCs w:val="30"/>
          <w:cs/>
        </w:rPr>
        <w:t>สำรองการแปลงค่างบการเงิน</w:t>
      </w:r>
      <w:r w:rsidRPr="0043655B">
        <w:rPr>
          <w:rFonts w:ascii="Angsana New" w:hAnsi="Angsana New" w:hint="cs"/>
          <w:sz w:val="30"/>
          <w:szCs w:val="30"/>
          <w:cs/>
        </w:rPr>
        <w:t xml:space="preserve">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</w:t>
      </w:r>
    </w:p>
    <w:p w14:paraId="22CE166C" w14:textId="66210990" w:rsidR="00EB659E" w:rsidRPr="0043655B" w:rsidRDefault="001B40D6" w:rsidP="00EF014D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  <w:r w:rsidRPr="0043655B">
        <w:rPr>
          <w:rFonts w:ascii="Angsana New" w:hAnsi="Angsana New"/>
          <w:sz w:val="30"/>
          <w:szCs w:val="30"/>
          <w:cs/>
        </w:rPr>
        <w:br w:type="page"/>
      </w:r>
    </w:p>
    <w:p w14:paraId="3AE83DF4" w14:textId="5AC4C2FC" w:rsidR="00DD3017" w:rsidRPr="0043655B" w:rsidRDefault="00DD3017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เครื่องมือทางการเงิน</w:t>
      </w:r>
    </w:p>
    <w:p w14:paraId="5678A409" w14:textId="77777777" w:rsidR="00DD3017" w:rsidRPr="0043655B" w:rsidRDefault="00DD3017" w:rsidP="009B4F78">
      <w:pPr>
        <w:pStyle w:val="BodyText2"/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D39D831" w14:textId="7E150149" w:rsidR="00DD3017" w:rsidRPr="0043655B" w:rsidRDefault="00DD3017" w:rsidP="001378EC">
      <w:pPr>
        <w:pStyle w:val="BodyText"/>
        <w:shd w:val="clear" w:color="auto" w:fill="FFFFFF"/>
        <w:ind w:left="907" w:hanging="457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43655B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1</w:t>
      </w: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 xml:space="preserve">) </w:t>
      </w:r>
      <w:r w:rsidR="00CF1A68"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การจัดประเภทและการวัดมูลค่า</w:t>
      </w:r>
    </w:p>
    <w:p w14:paraId="5F27B15B" w14:textId="77777777" w:rsidR="00DD3017" w:rsidRPr="0043655B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259AFB6" w14:textId="7078A98E" w:rsidR="000423A2" w:rsidRPr="0043655B" w:rsidRDefault="00187C44" w:rsidP="00DD3017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สินทรัพย์ทางการเงินและหนี้สินทางการเงิน (นอกเหนือจากลูกหนี้การค้า 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(ดูหมายเหตุข้อ </w:t>
      </w:r>
      <w:r w:rsidR="00EC3F46" w:rsidRPr="0043655B">
        <w:rPr>
          <w:rFonts w:ascii="Angsana New" w:hAnsi="Angsana New" w:hint="cs"/>
          <w:i/>
          <w:iCs/>
          <w:sz w:val="30"/>
          <w:szCs w:val="30"/>
          <w:lang w:val="en-US"/>
        </w:rPr>
        <w:t>3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>(ฉ))</w:t>
      </w:r>
      <w:r w:rsidRPr="0043655B">
        <w:rPr>
          <w:rFonts w:ascii="Angsana New" w:hAnsi="Angsana New" w:hint="cs"/>
          <w:sz w:val="30"/>
          <w:szCs w:val="30"/>
          <w:cs/>
        </w:rPr>
        <w:t xml:space="preserve"> รับรู้รายการเมื่อเริ่มแรกเมื่อกลุ่มบริษัทเป็นคู่สัญญาตามข้อกำหนดของเครื่องมือทางการเงินนั้น และวัดมูลค่า</w:t>
      </w:r>
      <w:r w:rsidR="006837FA" w:rsidRPr="0043655B">
        <w:rPr>
          <w:rFonts w:ascii="Angsana New" w:hAnsi="Angsana New" w:hint="cs"/>
          <w:sz w:val="30"/>
          <w:szCs w:val="30"/>
          <w:cs/>
        </w:rPr>
        <w:t>เมื่อเริ่มแรก</w:t>
      </w:r>
      <w:r w:rsidRPr="0043655B">
        <w:rPr>
          <w:rFonts w:ascii="Angsana New" w:hAnsi="Angsana New" w:hint="cs"/>
          <w:sz w:val="30"/>
          <w:szCs w:val="30"/>
          <w:cs/>
        </w:rPr>
        <w:t>ด้วยมูลค่ายุติธรรม</w:t>
      </w:r>
      <w:r w:rsidR="006837FA" w:rsidRPr="0043655B">
        <w:rPr>
          <w:rFonts w:ascii="Angsana New" w:hAnsi="Angsana New" w:hint="cs"/>
          <w:sz w:val="30"/>
          <w:szCs w:val="30"/>
          <w:cs/>
        </w:rPr>
        <w:t xml:space="preserve"> ทั้งนี้สินทรัพย์ทางการเงิน</w:t>
      </w:r>
      <w:r w:rsidR="006E536F" w:rsidRPr="0043655B">
        <w:rPr>
          <w:rFonts w:ascii="Angsana New" w:hAnsi="Angsana New" w:hint="cs"/>
          <w:sz w:val="30"/>
          <w:szCs w:val="30"/>
          <w:cs/>
        </w:rPr>
        <w:t>และหนี้สิ</w:t>
      </w:r>
      <w:r w:rsidR="00E85BF3" w:rsidRPr="0043655B">
        <w:rPr>
          <w:rFonts w:ascii="Angsana New" w:hAnsi="Angsana New" w:hint="cs"/>
          <w:sz w:val="30"/>
          <w:szCs w:val="30"/>
          <w:cs/>
        </w:rPr>
        <w:t>น</w:t>
      </w:r>
      <w:r w:rsidR="006E536F" w:rsidRPr="0043655B">
        <w:rPr>
          <w:rFonts w:ascii="Angsana New" w:hAnsi="Angsana New" w:hint="cs"/>
          <w:sz w:val="30"/>
          <w:szCs w:val="30"/>
          <w:cs/>
        </w:rPr>
        <w:t>ทางการเงิน</w:t>
      </w:r>
      <w:r w:rsidR="006837FA" w:rsidRPr="0043655B">
        <w:rPr>
          <w:rFonts w:ascii="Angsana New" w:hAnsi="Angsana New" w:hint="cs"/>
          <w:sz w:val="30"/>
          <w:szCs w:val="30"/>
          <w:cs/>
        </w:rPr>
        <w:t>ที่ไม่ได้วัดมูลค่ายุติธรรมผ่านกำไรหรือขาดทุนจะ</w:t>
      </w:r>
      <w:r w:rsidRPr="0043655B">
        <w:rPr>
          <w:rFonts w:ascii="Angsana New" w:hAnsi="Angsana New" w:hint="cs"/>
          <w:sz w:val="30"/>
          <w:szCs w:val="30"/>
          <w:cs/>
        </w:rPr>
        <w:t>รวม</w:t>
      </w:r>
      <w:r w:rsidR="006837FA" w:rsidRPr="0043655B">
        <w:rPr>
          <w:rFonts w:ascii="Angsana New" w:hAnsi="Angsana New" w:hint="cs"/>
          <w:sz w:val="30"/>
          <w:szCs w:val="30"/>
          <w:cs/>
        </w:rPr>
        <w:t>หรือหัก</w:t>
      </w:r>
      <w:r w:rsidRPr="0043655B">
        <w:rPr>
          <w:rFonts w:ascii="Angsana New" w:hAnsi="Angsana New" w:hint="cs"/>
          <w:sz w:val="30"/>
          <w:szCs w:val="30"/>
          <w:cs/>
        </w:rPr>
        <w:t>ต้นทุนการทำรายการที่เกี่ยวข้องโดยตรงกับการได้มา</w:t>
      </w:r>
      <w:r w:rsidR="006837FA" w:rsidRPr="0043655B">
        <w:rPr>
          <w:rFonts w:ascii="Angsana New" w:hAnsi="Angsana New" w:hint="cs"/>
          <w:sz w:val="30"/>
          <w:szCs w:val="30"/>
          <w:cs/>
        </w:rPr>
        <w:t xml:space="preserve">ด้วย </w:t>
      </w:r>
    </w:p>
    <w:p w14:paraId="5DBBA78D" w14:textId="77777777" w:rsidR="007777ED" w:rsidRPr="0043655B" w:rsidRDefault="007777ED" w:rsidP="00DD3017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</w:p>
    <w:p w14:paraId="40326919" w14:textId="311E92F5" w:rsidR="00187C44" w:rsidRPr="0043655B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/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68F6C470" w14:textId="77777777" w:rsidR="00187C44" w:rsidRPr="0043655B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</w:p>
    <w:p w14:paraId="68B741D3" w14:textId="4DE45D20" w:rsidR="00187C44" w:rsidRPr="0043655B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 ดอกเบี้ยจ่าย กำไรและขาดทุนจากอัตราแลกเปลี่ยน และกำไรหรือขาดทุนที่เกิดจากการตัดรายการออกจากบัญชีรับรู้ในกำไรหรือขาดทุน</w:t>
      </w:r>
    </w:p>
    <w:p w14:paraId="654DED91" w14:textId="2633487B" w:rsidR="00F269DE" w:rsidRPr="0043655B" w:rsidRDefault="00F269DE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</w:p>
    <w:p w14:paraId="3A468A79" w14:textId="68C8A885" w:rsidR="00187C44" w:rsidRPr="0043655B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</w:t>
      </w:r>
      <w:r w:rsidR="008F0B9B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กำไรหรือขาดทุนที่เกิดจากการตัดรายการออกจากบัญชีรับรู้ในกำไรหรือขาดทุน</w:t>
      </w:r>
    </w:p>
    <w:p w14:paraId="40ED9A9A" w14:textId="53A17C1F" w:rsidR="007777ED" w:rsidRPr="0043655B" w:rsidRDefault="007777ED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56062A5B" w14:textId="2D05320F" w:rsidR="00DD3017" w:rsidRPr="0043655B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43655B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2</w:t>
      </w: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) การตัดรายการออกจากบัญชี</w:t>
      </w:r>
      <w:r w:rsidR="00187C44"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และการหักกลบ</w:t>
      </w:r>
    </w:p>
    <w:p w14:paraId="350E741C" w14:textId="77777777" w:rsidR="00DD3017" w:rsidRPr="0043655B" w:rsidRDefault="00DD3017" w:rsidP="004034E0">
      <w:pPr>
        <w:pStyle w:val="BodyText2"/>
        <w:tabs>
          <w:tab w:val="left" w:pos="1260"/>
        </w:tabs>
        <w:spacing w:line="240" w:lineRule="atLeast"/>
        <w:ind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68919FC" w14:textId="604E5FA1" w:rsidR="00DD3017" w:rsidRPr="0043655B" w:rsidRDefault="00DD3017" w:rsidP="004034E0">
      <w:pPr>
        <w:tabs>
          <w:tab w:val="left" w:pos="1080"/>
          <w:tab w:val="left" w:pos="1440"/>
          <w:tab w:val="left" w:pos="1530"/>
        </w:tabs>
        <w:suppressAutoHyphens/>
        <w:ind w:left="900" w:right="18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  <w:lang w:val="th-TH" w:eastAsia="x-none"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/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ซึ่งการควบคุมในสินทรัพย์ทางการเงิน </w:t>
      </w:r>
    </w:p>
    <w:p w14:paraId="76B9E8B8" w14:textId="442B9C1F" w:rsidR="00D10DD6" w:rsidRPr="0043655B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lastRenderedPageBreak/>
        <w:t>กลุ่มบริษัท</w:t>
      </w:r>
      <w:r w:rsidR="004034E0" w:rsidRPr="0043655B">
        <w:rPr>
          <w:rFonts w:ascii="Angsana New" w:hAnsi="Angsana New" w:hint="cs"/>
          <w:sz w:val="30"/>
          <w:szCs w:val="30"/>
          <w:cs/>
        </w:rPr>
        <w:t>ตั</w:t>
      </w:r>
      <w:r w:rsidRPr="0043655B">
        <w:rPr>
          <w:rFonts w:ascii="Angsana New" w:hAnsi="Angsana New" w:hint="cs"/>
          <w:sz w:val="30"/>
          <w:szCs w:val="30"/>
          <w:cs/>
        </w:rPr>
        <w:t>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5521DDE4" w14:textId="77777777" w:rsidR="00D10DD6" w:rsidRPr="0043655B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</w:p>
    <w:p w14:paraId="0F4A6832" w14:textId="4EE4DF5C" w:rsidR="00D10DD6" w:rsidRPr="0043655B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348BFD03" w14:textId="77777777" w:rsidR="00D10DD6" w:rsidRPr="0043655B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</w:p>
    <w:p w14:paraId="586AE0DC" w14:textId="581124CE" w:rsidR="00D10DD6" w:rsidRPr="0043655B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</w:t>
      </w:r>
      <w:r w:rsidR="00DC1D3A" w:rsidRPr="0043655B">
        <w:rPr>
          <w:rFonts w:ascii="Angsana New" w:hAnsi="Angsana New" w:hint="cs"/>
          <w:sz w:val="30"/>
          <w:szCs w:val="30"/>
          <w:cs/>
        </w:rPr>
        <w:t>งบฐานะการเงิน</w:t>
      </w:r>
      <w:r w:rsidRPr="0043655B">
        <w:rPr>
          <w:rFonts w:ascii="Angsana New" w:hAnsi="Angsana New" w:hint="cs"/>
          <w:sz w:val="30"/>
          <w:szCs w:val="30"/>
          <w:cs/>
        </w:rPr>
        <w:t>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/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1F3E4E28" w14:textId="0659E428" w:rsidR="0044158F" w:rsidRPr="0043655B" w:rsidRDefault="0044158F" w:rsidP="004034E0">
      <w:pPr>
        <w:ind w:right="29"/>
        <w:jc w:val="thaiDistribute"/>
        <w:rPr>
          <w:rFonts w:ascii="Angsana New" w:hAnsi="Angsana New"/>
          <w:sz w:val="30"/>
          <w:szCs w:val="30"/>
          <w:cs/>
        </w:rPr>
      </w:pPr>
    </w:p>
    <w:p w14:paraId="0E3C2485" w14:textId="04CAB43E" w:rsidR="00DD3017" w:rsidRPr="0043655B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43655B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3</w:t>
      </w: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) อนุพันธ์</w:t>
      </w:r>
    </w:p>
    <w:p w14:paraId="3451B9FD" w14:textId="77777777" w:rsidR="00DD3017" w:rsidRPr="0043655B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F33F7BE" w14:textId="4E37E183" w:rsidR="00DD3017" w:rsidRPr="0043655B" w:rsidRDefault="00DD3017" w:rsidP="008E5063">
      <w:pPr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p w14:paraId="50D33309" w14:textId="33991CF0" w:rsidR="00F269DE" w:rsidRPr="0043655B" w:rsidRDefault="00F269DE" w:rsidP="008E5063">
      <w:pPr>
        <w:ind w:left="900" w:right="29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47DE27C" w14:textId="6B25CD67" w:rsidR="00D10DD6" w:rsidRPr="0043655B" w:rsidRDefault="00D10DD6" w:rsidP="00D10DD6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43655B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4</w:t>
      </w: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 xml:space="preserve">) </w:t>
      </w: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ab/>
        <w:t>การด้อยค่าของสินทรัพย์ทางการเงินนอกเหนือจากลูกหนี้การค้า</w:t>
      </w:r>
    </w:p>
    <w:p w14:paraId="678BE435" w14:textId="77777777" w:rsidR="00D10DD6" w:rsidRPr="0043655B" w:rsidRDefault="00D10DD6" w:rsidP="00D10DD6">
      <w:pPr>
        <w:pStyle w:val="BodyText2"/>
        <w:tabs>
          <w:tab w:val="left" w:pos="900"/>
        </w:tabs>
        <w:ind w:right="4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</w:p>
    <w:p w14:paraId="36688D17" w14:textId="24BDE0FC" w:rsidR="00D10DD6" w:rsidRPr="0043655B" w:rsidRDefault="00D10DD6" w:rsidP="001C4B3D">
      <w:pPr>
        <w:ind w:left="900"/>
        <w:jc w:val="thaiDistribute"/>
        <w:rPr>
          <w:rFonts w:ascii="Angsana New" w:hAnsi="Angsana New"/>
          <w:color w:val="FF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</w:t>
      </w:r>
    </w:p>
    <w:p w14:paraId="771857B9" w14:textId="77777777" w:rsidR="001E55FE" w:rsidRPr="0043655B" w:rsidRDefault="001E55FE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3691E9C" w14:textId="3DDB395E" w:rsidR="00D10DD6" w:rsidRPr="0043655B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EC3F46" w:rsidRPr="0043655B">
        <w:rPr>
          <w:rFonts w:ascii="Angsana New" w:hAnsi="Angsana New" w:hint="cs"/>
          <w:color w:val="000000"/>
          <w:sz w:val="30"/>
          <w:szCs w:val="30"/>
        </w:rPr>
        <w:t>12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60EBA1AF" w14:textId="77777777" w:rsidR="00AE0E07" w:rsidRPr="0043655B" w:rsidRDefault="00AE0E07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F9495CB" w14:textId="797971B7" w:rsidR="00D10DD6" w:rsidRPr="0043655B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4AEAEF20" w14:textId="7E71EF2C" w:rsidR="005E4806" w:rsidRPr="0043655B" w:rsidRDefault="005E4806">
      <w:pPr>
        <w:jc w:val="left"/>
        <w:rPr>
          <w:rFonts w:ascii="Angsana New" w:hAnsi="Angsana New"/>
          <w:color w:val="000000"/>
          <w:sz w:val="30"/>
          <w:szCs w:val="30"/>
        </w:rPr>
      </w:pPr>
    </w:p>
    <w:p w14:paraId="2583F228" w14:textId="1C18645D" w:rsidR="00EB659E" w:rsidRPr="0043655B" w:rsidRDefault="002D07AF">
      <w:pPr>
        <w:jc w:val="left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25333BCD" w14:textId="69E3A187" w:rsidR="000423A2" w:rsidRPr="0043655B" w:rsidRDefault="00D10DD6" w:rsidP="007777E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lastRenderedPageBreak/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EC3F46" w:rsidRPr="0043655B">
        <w:rPr>
          <w:rFonts w:ascii="Angsana New" w:hAnsi="Angsana New"/>
          <w:color w:val="000000"/>
          <w:sz w:val="30"/>
          <w:szCs w:val="30"/>
        </w:rPr>
        <w:t>3</w:t>
      </w:r>
      <w:r w:rsidR="00EC3F46" w:rsidRPr="0043655B">
        <w:rPr>
          <w:rFonts w:ascii="Angsana New" w:hAnsi="Angsana New" w:hint="cs"/>
          <w:color w:val="000000"/>
          <w:sz w:val="30"/>
          <w:szCs w:val="30"/>
        </w:rPr>
        <w:t>0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15F402C6" w14:textId="77777777" w:rsidR="007777ED" w:rsidRPr="0043655B" w:rsidRDefault="007777ED" w:rsidP="007777E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989EAAF" w14:textId="70C368C1" w:rsidR="00D10DD6" w:rsidRPr="0043655B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14:paraId="7AFD12CA" w14:textId="6C357E59" w:rsidR="00D10DD6" w:rsidRPr="0043655B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3E4A0182" w14:textId="30961334" w:rsidR="00D10DD6" w:rsidRPr="0043655B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ab/>
        <w:t>สินทรัพย์ทางการเงินค้างชำระเกิน</w:t>
      </w:r>
      <w:r w:rsidRPr="0043655B">
        <w:rPr>
          <w:rFonts w:ascii="Angsana New" w:hAnsi="Angsana New" w:hint="cs"/>
          <w:sz w:val="30"/>
          <w:szCs w:val="30"/>
          <w:cs/>
        </w:rPr>
        <w:t xml:space="preserve">กว่า </w:t>
      </w:r>
      <w:r w:rsidR="00EC3F46" w:rsidRPr="0043655B">
        <w:rPr>
          <w:rFonts w:ascii="Angsana New" w:hAnsi="Angsana New"/>
          <w:sz w:val="30"/>
          <w:szCs w:val="30"/>
        </w:rPr>
        <w:t>365</w:t>
      </w:r>
      <w:r w:rsidRPr="0043655B">
        <w:rPr>
          <w:rFonts w:ascii="Angsana New" w:hAnsi="Angsana New" w:hint="cs"/>
          <w:sz w:val="30"/>
          <w:szCs w:val="30"/>
          <w:cs/>
        </w:rPr>
        <w:t xml:space="preserve"> วัน</w:t>
      </w:r>
    </w:p>
    <w:p w14:paraId="070377BE" w14:textId="63B775C9" w:rsidR="0044158F" w:rsidRPr="0043655B" w:rsidRDefault="0044158F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6C411725" w14:textId="2D0D8A39" w:rsidR="005F1E54" w:rsidRPr="0043655B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43655B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5</w:t>
      </w: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) การตัดจำหน่าย</w:t>
      </w:r>
    </w:p>
    <w:p w14:paraId="02A5D238" w14:textId="2E7E65A4" w:rsidR="005F1E54" w:rsidRPr="0043655B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</w:p>
    <w:p w14:paraId="420E205E" w14:textId="1D8F1437" w:rsidR="005F1E54" w:rsidRPr="0043655B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hAnsi="Angsana New"/>
          <w:color w:val="000000"/>
          <w:sz w:val="30"/>
          <w:szCs w:val="30"/>
          <w:cs/>
          <w:lang w:val="en-US" w:eastAsia="en-US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  <w:lang w:val="en-US" w:eastAsia="en-US"/>
        </w:rPr>
        <w:tab/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15DD7794" w14:textId="75B17750" w:rsidR="00F269DE" w:rsidRPr="0043655B" w:rsidRDefault="00F269DE">
      <w:pPr>
        <w:jc w:val="left"/>
        <w:rPr>
          <w:rFonts w:ascii="Angsana New" w:hAnsi="Angsana New"/>
          <w:color w:val="000000"/>
          <w:sz w:val="30"/>
          <w:szCs w:val="30"/>
        </w:rPr>
      </w:pPr>
    </w:p>
    <w:p w14:paraId="02FD92D7" w14:textId="3E4B51B6" w:rsidR="005F1E54" w:rsidRPr="0043655B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43655B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6</w:t>
      </w:r>
      <w:r w:rsidRPr="0043655B">
        <w:rPr>
          <w:rFonts w:ascii="Angsana New" w:eastAsia="EucrosiaUPCBold" w:hAnsi="Angsana New" w:hint="cs"/>
          <w:i/>
          <w:iCs/>
          <w:sz w:val="30"/>
          <w:szCs w:val="30"/>
          <w:cs/>
        </w:rPr>
        <w:t xml:space="preserve">) ดอกเบี้ย </w:t>
      </w:r>
    </w:p>
    <w:p w14:paraId="113897A6" w14:textId="77777777" w:rsidR="005B5026" w:rsidRPr="0043655B" w:rsidRDefault="005B5026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</w:p>
    <w:p w14:paraId="74D2D96A" w14:textId="1CF87591" w:rsidR="005F1E54" w:rsidRPr="0043655B" w:rsidRDefault="005F1E54" w:rsidP="006A66B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</w:t>
      </w:r>
    </w:p>
    <w:p w14:paraId="392A751B" w14:textId="0ABB8E85" w:rsidR="007777ED" w:rsidRPr="0043655B" w:rsidRDefault="007777ED">
      <w:pPr>
        <w:jc w:val="left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44C3D3B9" w14:textId="371EF1AE" w:rsidR="00DA2BFE" w:rsidRPr="0043655B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279E32DB" w14:textId="77777777" w:rsidR="00DA2BFE" w:rsidRPr="0043655B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14:paraId="727746CA" w14:textId="16E05B41" w:rsidR="001C4B3D" w:rsidRPr="0043655B" w:rsidRDefault="00DA2BFE" w:rsidP="006A66BD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ยอดเงินฝากธนาคารประเภทเผื่อเรียก และเงินลงทุนระยะสั้นที่มีสภาพคล่องสูง</w:t>
      </w:r>
      <w:r w:rsidR="005F1E54" w:rsidRPr="0043655B">
        <w:rPr>
          <w:rFonts w:ascii="Angsana New" w:hAnsi="Angsana New" w:hint="cs"/>
          <w:sz w:val="30"/>
          <w:szCs w:val="30"/>
          <w:cs/>
        </w:rPr>
        <w:t>ซึ่งมีระยะเวลาครบกำหนดไม่เกินสามเดือนนับแต่วันที่ได้มาเป็นรายการเทียบเท่าเงินสด</w:t>
      </w:r>
      <w:r w:rsidRPr="0043655B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66C6BC3" w14:textId="6AA4B104" w:rsidR="00EB659E" w:rsidRPr="0043655B" w:rsidRDefault="002D07AF">
      <w:pPr>
        <w:jc w:val="left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/>
          <w:sz w:val="30"/>
          <w:szCs w:val="30"/>
          <w:cs/>
        </w:rPr>
        <w:br w:type="page"/>
      </w:r>
    </w:p>
    <w:p w14:paraId="64E3AA71" w14:textId="3328DFF9" w:rsidR="00DA2BFE" w:rsidRPr="0043655B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ลูกหนี้การค้า</w:t>
      </w:r>
    </w:p>
    <w:p w14:paraId="0D0EA305" w14:textId="77777777" w:rsidR="00DA2BFE" w:rsidRPr="0043655B" w:rsidRDefault="00DA2BFE" w:rsidP="001378EC">
      <w:pPr>
        <w:pStyle w:val="BodyText2"/>
        <w:ind w:left="450" w:right="43"/>
        <w:rPr>
          <w:rFonts w:ascii="Angsana New" w:hAnsi="Angsana New"/>
          <w:sz w:val="30"/>
          <w:szCs w:val="30"/>
          <w:lang w:val="en-US"/>
        </w:rPr>
      </w:pPr>
    </w:p>
    <w:p w14:paraId="32CF073A" w14:textId="3CEC2145" w:rsidR="005F1E54" w:rsidRPr="0043655B" w:rsidRDefault="009954D7" w:rsidP="00D74F42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ลูกหนี้รับรู้เมื่อกลุ่มบริษัทมีสิทธิที่ปราศจากเงื่อนไขในการได้รับสิ่งตอบแทนตามสัญญา</w:t>
      </w:r>
      <w:r w:rsidR="005F1E54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4F5F45" w:rsidRPr="0043655B">
        <w:rPr>
          <w:rFonts w:ascii="Angsana New" w:hAnsi="Angsana New" w:hint="cs"/>
          <w:sz w:val="30"/>
          <w:szCs w:val="30"/>
          <w:cs/>
        </w:rPr>
        <w:t>ลูกหนี้</w:t>
      </w:r>
      <w:r w:rsidR="005F1E54" w:rsidRPr="0043655B">
        <w:rPr>
          <w:rFonts w:ascii="Angsana New" w:hAnsi="Angsana New" w:hint="cs"/>
          <w:sz w:val="30"/>
          <w:szCs w:val="30"/>
          <w:cs/>
        </w:rPr>
        <w:t>การค้า</w:t>
      </w:r>
      <w:r w:rsidR="004F5F45" w:rsidRPr="0043655B">
        <w:rPr>
          <w:rFonts w:ascii="Angsana New" w:hAnsi="Angsana New" w:hint="cs"/>
          <w:sz w:val="30"/>
          <w:szCs w:val="30"/>
          <w:cs/>
        </w:rPr>
        <w:t xml:space="preserve">วัดมูลค่าด้วยราคาของรายการหักค่าเผื่อผลขาดทุนด้านเครดิตที่คาดว่าจะเกิดขึ้น </w:t>
      </w:r>
      <w:r w:rsidR="000E4DE5" w:rsidRPr="0043655B">
        <w:rPr>
          <w:rFonts w:ascii="Angsana New" w:hAnsi="Angsana New" w:hint="cs"/>
          <w:sz w:val="30"/>
          <w:szCs w:val="30"/>
          <w:cs/>
        </w:rPr>
        <w:t>หนี้สูญจะถูกตัดจำหน่ายเมื่อ</w:t>
      </w:r>
      <w:r w:rsidR="002E0DB0" w:rsidRPr="0043655B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2E0DB0" w:rsidRPr="0043655B">
        <w:rPr>
          <w:rFonts w:ascii="Angsana New" w:hAnsi="Angsana New"/>
          <w:sz w:val="30"/>
          <w:szCs w:val="30"/>
          <w:cs/>
        </w:rPr>
        <w:t>ไม่สามารถคาดการณ์ได้อย่างสมเหตุสมผลว่าจะได้รับคืนเงิน</w:t>
      </w:r>
    </w:p>
    <w:p w14:paraId="073E3826" w14:textId="77777777" w:rsidR="00D74F42" w:rsidRPr="0043655B" w:rsidRDefault="00D74F42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1A0B3F42" w14:textId="63475294" w:rsidR="005F1E54" w:rsidRPr="0043655B" w:rsidRDefault="005F1E54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  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56C6DA43" w14:textId="77777777" w:rsidR="007777ED" w:rsidRPr="0043655B" w:rsidRDefault="007777ED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D6A21F4" w14:textId="77777777" w:rsidR="00DA2BFE" w:rsidRPr="0043655B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สินค้าคงเหลือ</w:t>
      </w:r>
    </w:p>
    <w:p w14:paraId="6BA58A3E" w14:textId="77777777" w:rsidR="00DA2BFE" w:rsidRPr="0043655B" w:rsidRDefault="00DA2BFE" w:rsidP="001378EC">
      <w:pPr>
        <w:pStyle w:val="BodyText2"/>
        <w:ind w:left="450" w:right="43"/>
        <w:rPr>
          <w:rFonts w:ascii="Angsana New" w:hAnsi="Angsana New"/>
          <w:sz w:val="30"/>
          <w:szCs w:val="30"/>
          <w:cs/>
        </w:rPr>
      </w:pPr>
    </w:p>
    <w:p w14:paraId="6B4829B3" w14:textId="1089079C" w:rsidR="008E22C9" w:rsidRPr="0043655B" w:rsidRDefault="00DA2BFE" w:rsidP="00D730DF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สินค้าคงเหลือ</w:t>
      </w:r>
      <w:r w:rsidR="00271BE9" w:rsidRPr="0043655B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Pr="0043655B">
        <w:rPr>
          <w:rFonts w:ascii="Angsana New" w:hAnsi="Angsana New" w:hint="cs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  <w:r w:rsidR="00E733BC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ต้นทุนของสินค้าคำนวณโดยใช้วิธีถัวเฉลี่ยถ่วงน้ำหนัก </w:t>
      </w:r>
      <w:r w:rsidR="00E733BC" w:rsidRPr="0043655B">
        <w:rPr>
          <w:rFonts w:ascii="Angsana New" w:hAnsi="Angsana New" w:hint="cs"/>
          <w:sz w:val="30"/>
          <w:szCs w:val="30"/>
          <w:cs/>
        </w:rPr>
        <w:t xml:space="preserve">ราคาทุนรวมถึงต้นทุนทางตรงที่เกี่ยวข้องกับการได้มาของสินค้าคงเหลือ สำหรับสินค้าสำเร็จรูปและสินค้าระหว่างผลิตที่ผลิตเอง ต้นทุนสินค้ารวมการปันส่วนของค่าโสหุ้ยการผลิตอย่างเหมาะสมโดยคำนึงถึงระดับกำลังการผลิตตามปกติ ทั้งนี้ 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การผลิตสินค้าให้เสร็จและค่าใช้จ่ายที่จำเป็นโดยประมาณในการขาย </w:t>
      </w:r>
    </w:p>
    <w:p w14:paraId="3698F728" w14:textId="570ED871" w:rsidR="00D74F42" w:rsidRPr="0043655B" w:rsidRDefault="00D74F42">
      <w:pPr>
        <w:jc w:val="left"/>
        <w:rPr>
          <w:rFonts w:ascii="Angsana New" w:hAnsi="Angsana New"/>
          <w:sz w:val="30"/>
          <w:szCs w:val="30"/>
          <w:cs/>
        </w:rPr>
      </w:pPr>
    </w:p>
    <w:p w14:paraId="3CDA0C5A" w14:textId="3EFF55E3" w:rsidR="00DA2BFE" w:rsidRPr="0043655B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14:paraId="3B43FB67" w14:textId="3A106F6B" w:rsidR="00FF1D42" w:rsidRPr="0043655B" w:rsidRDefault="00FF1D42">
      <w:pPr>
        <w:jc w:val="left"/>
        <w:rPr>
          <w:rFonts w:ascii="Angsana New" w:hAnsi="Angsana New"/>
          <w:sz w:val="30"/>
          <w:szCs w:val="30"/>
          <w:cs/>
        </w:rPr>
      </w:pPr>
    </w:p>
    <w:p w14:paraId="7632F686" w14:textId="5BAC2AF5" w:rsidR="00DA2BFE" w:rsidRPr="0043655B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</w:t>
      </w:r>
      <w:r w:rsidR="00F06DDE" w:rsidRPr="0043655B">
        <w:rPr>
          <w:rFonts w:ascii="Angsana New" w:hAnsi="Angsana New" w:hint="cs"/>
          <w:sz w:val="30"/>
          <w:szCs w:val="30"/>
          <w:cs/>
        </w:rPr>
        <w:t>ค่าในภายหลังด้วยมูลค่ายุติธรรม</w:t>
      </w:r>
      <w:r w:rsidR="00E733BC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การเปลี่ยนแปลงในมูลค่ายุติธรรมบันทึกในกำไรหรือขาดทุน</w:t>
      </w:r>
      <w:r w:rsidR="00E733BC" w:rsidRPr="0043655B">
        <w:rPr>
          <w:rFonts w:ascii="Angsana New" w:hAnsi="Angsana New" w:hint="cs"/>
          <w:sz w:val="30"/>
          <w:szCs w:val="30"/>
          <w:cs/>
        </w:rPr>
        <w:t xml:space="preserve"> ต้นทุนรวมค่าใช้จ่ายทางตรงเพื่อให้ได้มาซึ่งอสังหาริมทรัพย์เพื่อการลงทุน</w:t>
      </w:r>
      <w:r w:rsidR="000E5467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0F1DF6" w:rsidRPr="0043655B">
        <w:rPr>
          <w:rFonts w:ascii="Angsana New" w:hAnsi="Angsana New" w:hint="cs"/>
          <w:sz w:val="30"/>
          <w:szCs w:val="30"/>
          <w:cs/>
        </w:rPr>
        <w:t>ต้นทุนการก่อสร้างสินทรัพย์ที่กิจการก่อสร้างเองรวมถึงต้นทุนการกู้ยืม 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14:paraId="43C982FE" w14:textId="24B315BA" w:rsidR="000E5467" w:rsidRPr="0043655B" w:rsidRDefault="000E5467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1C76931" w14:textId="2115D405" w:rsidR="00CE1AC0" w:rsidRPr="0043655B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bookmarkStart w:id="0" w:name="_Hlk86851434"/>
      <w:r w:rsidRPr="0043655B">
        <w:rPr>
          <w:rFonts w:ascii="Angsana New" w:hAnsi="Angsana New" w:hint="cs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</w:t>
      </w:r>
      <w:bookmarkEnd w:id="0"/>
      <w:r w:rsidRPr="0043655B">
        <w:rPr>
          <w:rFonts w:ascii="Angsana New" w:hAnsi="Angsana New" w:hint="cs"/>
          <w:sz w:val="30"/>
          <w:szCs w:val="30"/>
          <w:cs/>
        </w:rPr>
        <w:t xml:space="preserve">อสังหาริมทรัพย์เพื่อการลงทุนรับรู้ในกำไรหรือขาดทุน เมื่อมีการขายอสังหาริมทรัพย์เพื่อการลงทุนที่เคยจัดประเภทเป็นที่ดิน อาคารและอุปกรณ์ 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(ดูหมายเหตุข้อ 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3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(</w:t>
      </w:r>
      <w:r w:rsidR="00EB659E" w:rsidRPr="0043655B">
        <w:rPr>
          <w:rFonts w:ascii="Angsana New" w:hAnsi="Angsana New" w:hint="cs"/>
          <w:i/>
          <w:iCs/>
          <w:sz w:val="30"/>
          <w:szCs w:val="30"/>
          <w:cs/>
        </w:rPr>
        <w:t>ฌ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>))</w:t>
      </w:r>
      <w:r w:rsidRPr="0043655B">
        <w:rPr>
          <w:rFonts w:ascii="Angsana New" w:hAnsi="Angsana New" w:hint="cs"/>
          <w:sz w:val="30"/>
          <w:szCs w:val="30"/>
          <w:cs/>
        </w:rPr>
        <w:t xml:space="preserve"> จำนวนเงินที่บันทึกอยู่ในสำรองจากการตีราคาสินทรัพย์จะถูกโอนไปยังกำไรสะสม</w:t>
      </w:r>
    </w:p>
    <w:p w14:paraId="0A1B6854" w14:textId="0CE9A1F3" w:rsidR="00E639CE" w:rsidRPr="0043655B" w:rsidRDefault="00E639CE" w:rsidP="007777ED">
      <w:pPr>
        <w:jc w:val="thaiDistribute"/>
        <w:rPr>
          <w:rFonts w:ascii="Angsana New" w:hAnsi="Angsana New"/>
          <w:sz w:val="30"/>
          <w:szCs w:val="30"/>
        </w:rPr>
      </w:pPr>
    </w:p>
    <w:p w14:paraId="758B25B4" w14:textId="77777777" w:rsidR="00DA2BFE" w:rsidRPr="0043655B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ที่ดิน อาคารและอุปกรณ์</w:t>
      </w:r>
    </w:p>
    <w:p w14:paraId="5305C8F5" w14:textId="77777777" w:rsidR="00DA2BFE" w:rsidRPr="0043655B" w:rsidRDefault="00DA2BFE" w:rsidP="001378EC">
      <w:pPr>
        <w:tabs>
          <w:tab w:val="left" w:pos="540"/>
        </w:tabs>
        <w:ind w:left="450"/>
        <w:rPr>
          <w:rFonts w:ascii="Angsana New" w:hAnsi="Angsana New"/>
          <w:sz w:val="30"/>
          <w:szCs w:val="30"/>
        </w:rPr>
      </w:pPr>
    </w:p>
    <w:p w14:paraId="7A45672E" w14:textId="4B3EB198" w:rsidR="00F269DE" w:rsidRPr="0043655B" w:rsidRDefault="00DA2BFE" w:rsidP="003B3D66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ที่ดิน อาคารและ</w:t>
      </w:r>
      <w:r w:rsidR="00EC3F46" w:rsidRPr="0043655B">
        <w:rPr>
          <w:rFonts w:ascii="Angsana New" w:hAnsi="Angsana New" w:hint="cs"/>
          <w:sz w:val="30"/>
          <w:szCs w:val="30"/>
          <w:cs/>
        </w:rPr>
        <w:t xml:space="preserve">เครื่องจักรวัดมูลค่าด้วยราคาที่ตีใหม่ ราคาที่ตีใหม่หมายถึงมูลค่ายุติธรรมซึ่งกำหนดจากเกณฑ์การใช้งานของสินทรัพย์ที่มีอยู่จริง ณ วันที่มีการตีราคาใหม่หักด้วยค่าเสื่อมราคาสะสมที่คำนวณจากมูลค่ายุติธรรมในภายหลังจากนั้นและค่าเผื่อการด้อยค่าของสินทรัพย์ </w:t>
      </w:r>
      <w:r w:rsidRPr="0043655B">
        <w:rPr>
          <w:rFonts w:ascii="Angsana New" w:hAnsi="Angsana New" w:hint="cs"/>
          <w:sz w:val="30"/>
          <w:szCs w:val="30"/>
          <w:cs/>
        </w:rPr>
        <w:t>อุปกรณ์</w:t>
      </w:r>
      <w:r w:rsidR="00EC3F46" w:rsidRPr="0043655B">
        <w:rPr>
          <w:rFonts w:ascii="Angsana New" w:hAnsi="Angsana New" w:hint="cs"/>
          <w:sz w:val="30"/>
          <w:szCs w:val="30"/>
          <w:cs/>
        </w:rPr>
        <w:t>อื่นและยานพาหนะ</w:t>
      </w:r>
      <w:r w:rsidR="00CE1AC0" w:rsidRPr="0043655B">
        <w:rPr>
          <w:rFonts w:ascii="Angsana New" w:hAnsi="Angsana New" w:hint="cs"/>
          <w:sz w:val="30"/>
          <w:szCs w:val="30"/>
          <w:cs/>
        </w:rPr>
        <w:t>วัดมูลค่า</w:t>
      </w:r>
      <w:r w:rsidRPr="0043655B">
        <w:rPr>
          <w:rFonts w:ascii="Angsana New" w:hAnsi="Angsana New" w:hint="cs"/>
          <w:sz w:val="30"/>
          <w:szCs w:val="30"/>
          <w:cs/>
        </w:rPr>
        <w:t xml:space="preserve">ด้วยราคาทุนหักค่าเสื่อมราคาสะสมและขาดทุนจากการด้อยค่า </w:t>
      </w:r>
    </w:p>
    <w:p w14:paraId="55335008" w14:textId="77777777" w:rsidR="006A64DD" w:rsidRPr="0043655B" w:rsidRDefault="006A64DD" w:rsidP="003B3D66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2619503D" w14:textId="5F0CC549" w:rsidR="0056284B" w:rsidRPr="0043655B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รวมถึงต้นทุนการกู้ยืม และต้นทุนในการรื้อถอน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การขนย้าย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การบูรณะสถานที่ตั้งของสินทรัพย์ </w:t>
      </w:r>
    </w:p>
    <w:p w14:paraId="59FE58CF" w14:textId="77777777" w:rsidR="00C82BD1" w:rsidRPr="0043655B" w:rsidRDefault="00C82BD1" w:rsidP="0056284B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2244E0DD" w14:textId="0C4056F0" w:rsidR="008228DE" w:rsidRPr="0043655B" w:rsidRDefault="008228DE" w:rsidP="001378E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ผลต่างระหว่างสิ่งตอบแทนสุทธิที่ได้รับจากการจำหน่ายกับมูลค่าตามบัญชีของที่ดิน อาคาร และอุปกรณ์ รับรู้ในกำไรหรือขาดทุน</w:t>
      </w:r>
      <w:r w:rsidR="000F1DF6" w:rsidRPr="0043655B">
        <w:rPr>
          <w:rFonts w:ascii="Angsana New" w:hAnsi="Angsana New" w:hint="cs"/>
          <w:sz w:val="30"/>
          <w:szCs w:val="30"/>
          <w:cs/>
        </w:rPr>
        <w:t xml:space="preserve"> เมื่อมีการขายสินทรัพย์ที่ตีราคาใหม่ จำนวนเงินที่บันทึกอยู่ในสำรองการตีราคาสินทรัพย์จะถูกโอนไปยังกำไรสะสม</w:t>
      </w:r>
    </w:p>
    <w:p w14:paraId="27C73218" w14:textId="5E15A07A" w:rsidR="0031668B" w:rsidRPr="0043655B" w:rsidRDefault="0031668B">
      <w:pPr>
        <w:jc w:val="left"/>
        <w:rPr>
          <w:rFonts w:ascii="Angsana New" w:hAnsi="Angsana New"/>
          <w:sz w:val="30"/>
          <w:szCs w:val="30"/>
        </w:rPr>
      </w:pPr>
    </w:p>
    <w:p w14:paraId="4E23271D" w14:textId="32110887" w:rsidR="00EC3F46" w:rsidRPr="0043655B" w:rsidRDefault="00DA2BFE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การตีราคาใหม่ดำเนินการโดยผู้เชี่ยวชาญในการประเมินราคาที่มีความเป็นอิสระอย่างสม่ำเสมอ เพื่อให้มั่นใจว่าราคาตามบัญชีของสินทรัพย์ที่ได้รับการประเมินไม่แตกต่างอย่างเป็นสาระสำคัญจากมูลค่ายุติธรรม ณ วันที่รายงาน</w:t>
      </w:r>
      <w:r w:rsidR="006B3D1D" w:rsidRPr="0043655B">
        <w:rPr>
          <w:rFonts w:ascii="Angsana New" w:hAnsi="Angsana New" w:hint="cs"/>
          <w:sz w:val="30"/>
          <w:szCs w:val="30"/>
          <w:cs/>
        </w:rPr>
        <w:t xml:space="preserve"> ซึ่ง</w:t>
      </w:r>
      <w:r w:rsidRPr="0043655B">
        <w:rPr>
          <w:rFonts w:ascii="Angsana New" w:hAnsi="Angsana New" w:hint="cs"/>
          <w:sz w:val="30"/>
          <w:szCs w:val="30"/>
          <w:cs/>
        </w:rPr>
        <w:t xml:space="preserve">มูลค่าของสินทรัพย์ส่วนที่ตีเพิ่มขึ้นจะบันทึกไปยังกำไรขาดทุนเบ็ดเสร็จอื่นและแสดงเป็น </w:t>
      </w:r>
      <w:r w:rsidRPr="0043655B">
        <w:rPr>
          <w:rFonts w:ascii="Angsana New" w:hAnsi="Angsana New" w:hint="cs"/>
          <w:sz w:val="30"/>
          <w:szCs w:val="30"/>
        </w:rPr>
        <w:t>“</w:t>
      </w:r>
      <w:r w:rsidR="00882B3E" w:rsidRPr="0043655B">
        <w:rPr>
          <w:rFonts w:ascii="Angsana New" w:hAnsi="Angsana New" w:hint="cs"/>
          <w:sz w:val="30"/>
          <w:szCs w:val="30"/>
          <w:cs/>
        </w:rPr>
        <w:t>สำรองการตีราคาสินทรัพย์ใหม่</w:t>
      </w:r>
      <w:r w:rsidRPr="0043655B">
        <w:rPr>
          <w:rFonts w:ascii="Angsana New" w:hAnsi="Angsana New" w:hint="cs"/>
          <w:sz w:val="30"/>
          <w:szCs w:val="30"/>
        </w:rPr>
        <w:t>”</w:t>
      </w:r>
      <w:r w:rsidRPr="0043655B">
        <w:rPr>
          <w:rFonts w:ascii="Angsana New" w:hAnsi="Angsana New" w:hint="cs"/>
          <w:sz w:val="30"/>
          <w:szCs w:val="30"/>
          <w:cs/>
        </w:rPr>
        <w:t xml:space="preserve"> ในองค์ประกอบอื่นของส่วนของผู้ถือหุ้นยกเว้นกรณีที่เคยประเมินมูลค่าของสินทรัพย์ลดลงและรับรู้ขาดทุนในกำไรหรือขาดทุนของสินทรัพย์ชิ้นเดียวกันนั้นแล้ว </w:t>
      </w:r>
      <w:r w:rsidR="006B3D1D" w:rsidRPr="0043655B">
        <w:rPr>
          <w:rFonts w:ascii="Angsana New" w:hAnsi="Angsana New" w:hint="cs"/>
          <w:sz w:val="30"/>
          <w:szCs w:val="30"/>
          <w:cs/>
        </w:rPr>
        <w:t>ส่วนที่ตีเพิ่มขึ้นดังกล่าวจะรับรู้ในกำไรหรือขาดทุน</w:t>
      </w:r>
      <w:r w:rsidR="0056284B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ในกรณีที่มูลค่าของสินทรัพย์ลดลงจากการตีราคาใหม่จะบันทึกในกำไรหรือขาดทุนสำหรับมูลค่าที่ลดลงเฉพาะจำนวนที่ลดลงมากกว่า</w:t>
      </w:r>
      <w:r w:rsidR="006B3D1D" w:rsidRPr="0043655B">
        <w:rPr>
          <w:rFonts w:ascii="Angsana New" w:hAnsi="Angsana New" w:hint="cs"/>
          <w:sz w:val="30"/>
          <w:szCs w:val="30"/>
          <w:cs/>
        </w:rPr>
        <w:t>สำรอง</w:t>
      </w:r>
      <w:r w:rsidRPr="0043655B">
        <w:rPr>
          <w:rFonts w:ascii="Angsana New" w:hAnsi="Angsana New" w:hint="cs"/>
          <w:sz w:val="30"/>
          <w:szCs w:val="30"/>
          <w:cs/>
        </w:rPr>
        <w:t xml:space="preserve">การตีราคาสินทรัพย์ที่เคยบันทึกไว้ครั้งก่อนในกำไรขาดทุนเบ็ดเสร็จอื่นของสินทรัพย์ชิ้นเดียวกันนั้น </w:t>
      </w:r>
      <w:r w:rsidR="006B3D1D" w:rsidRPr="0043655B">
        <w:rPr>
          <w:rFonts w:ascii="Angsana New" w:hAnsi="Angsana New" w:hint="cs"/>
          <w:sz w:val="30"/>
          <w:szCs w:val="30"/>
          <w:cs/>
        </w:rPr>
        <w:t>สำรอง</w:t>
      </w:r>
      <w:r w:rsidRPr="0043655B">
        <w:rPr>
          <w:rFonts w:ascii="Angsana New" w:hAnsi="Angsana New" w:hint="cs"/>
          <w:sz w:val="30"/>
          <w:szCs w:val="30"/>
          <w:cs/>
        </w:rPr>
        <w:t xml:space="preserve">การตีราคาทรัพย์สินประเภทที่มีอายุการให้ประโยชน์จะถูกตัดบัญชี เท่ากับผลต่างระหว่างค่าเสื่อมราคาของสินทรัพย์ที่ตีราคาใหม่กับค่าเสื่อมราคาของสินทรัพย์ในราคาทุนเดิมและโอนโดยตรงไปกำไรสะสม ในกรณีที่มีการจำหน่ายสินทรัพย์ที่ตีราคาใหม่ </w:t>
      </w:r>
      <w:r w:rsidR="0056284B" w:rsidRPr="0043655B">
        <w:rPr>
          <w:rFonts w:ascii="Angsana New" w:hAnsi="Angsana New" w:hint="cs"/>
          <w:sz w:val="30"/>
          <w:szCs w:val="30"/>
          <w:cs/>
        </w:rPr>
        <w:t>สำรอง</w:t>
      </w:r>
      <w:r w:rsidRPr="0043655B">
        <w:rPr>
          <w:rFonts w:ascii="Angsana New" w:hAnsi="Angsana New" w:hint="cs"/>
          <w:sz w:val="30"/>
          <w:szCs w:val="30"/>
          <w:cs/>
        </w:rPr>
        <w:t>การตีราคาของสินทรัพย์ที่จำหน่ายจะโอนโดยตรงไปยังกำไรสะสมและไม่รวมในการคำนวณกำไรหรือขาดทุนจากการจำหน่ายสินทรัพย์</w:t>
      </w:r>
    </w:p>
    <w:p w14:paraId="5F0C9BAD" w14:textId="77777777" w:rsidR="000640D9" w:rsidRPr="0043655B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5D727DA7" w14:textId="77777777" w:rsidR="000640D9" w:rsidRPr="0043655B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41F073A3" w14:textId="77777777" w:rsidR="000640D9" w:rsidRPr="0043655B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16FA8A97" w14:textId="77777777" w:rsidR="000640D9" w:rsidRPr="0043655B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2EDFA277" w14:textId="77777777" w:rsidR="000640D9" w:rsidRPr="0043655B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47206313" w14:textId="77777777" w:rsidR="000640D9" w:rsidRPr="0043655B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4FE42B32" w14:textId="377F08A2" w:rsidR="00F269DE" w:rsidRPr="0043655B" w:rsidRDefault="0056284B" w:rsidP="0056284B">
      <w:pPr>
        <w:tabs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lastRenderedPageBreak/>
        <w:t xml:space="preserve">เมื่อมีการเปลี่ยนแปลงการใช้งานจากอสังหาริมทรัพย์ที่มีไว้ใช้งานไปยังอสังหาริมทรัพย์เพื่อการลงทุนที่วัดมูลค่าด้วยมูลค่ายุติธรรม กลุ่มบริษัทต้องวัดมูลค่าอสังหาริมทรัพย์นั้นใหม่ด้วยมูลค่ายุติธรรมและจัดประเภทเป็นอสังหาริมทรัพย์เพื่อการลงทุน หากเกิดกำไรจากการวัดมูลค่าใหม่ซึ่งเป็นการกลับรายการขาดทุนจากการด้อยค่าของสินทรัพย์ที่เคยบันทึกไว้ จำนวนที่เพิ่มขึ้นให้รับรู้ในกำไรหรือขาดทุนในส่วนที่ไม่เกินกว่าจำนวนที่ทำให้มูลค่าตามบัญชีของอสังหาริมทรัพย์กลับไปเท่ากับมูลค่าที่ควรจะเป็น กำไรส่วนที่เหลือรับรู้ในกำไรขาดทุนเบ็ดเสร็จอื่นและแสดงเป็น </w:t>
      </w:r>
      <w:r w:rsidRPr="0043655B">
        <w:rPr>
          <w:rFonts w:ascii="Angsana New" w:hAnsi="Angsana New" w:hint="cs"/>
          <w:sz w:val="30"/>
          <w:szCs w:val="30"/>
        </w:rPr>
        <w:t>“</w:t>
      </w:r>
      <w:r w:rsidRPr="0043655B">
        <w:rPr>
          <w:rFonts w:ascii="Angsana New" w:hAnsi="Angsana New" w:hint="cs"/>
          <w:sz w:val="30"/>
          <w:szCs w:val="30"/>
          <w:cs/>
        </w:rPr>
        <w:t>สำรองการตีราคาสินทรัพย์</w:t>
      </w:r>
      <w:r w:rsidR="006D079C" w:rsidRPr="0043655B">
        <w:rPr>
          <w:rFonts w:ascii="Angsana New" w:hAnsi="Angsana New" w:hint="cs"/>
          <w:sz w:val="30"/>
          <w:szCs w:val="30"/>
          <w:cs/>
        </w:rPr>
        <w:t>ใหม่</w:t>
      </w:r>
      <w:r w:rsidRPr="0043655B">
        <w:rPr>
          <w:rFonts w:ascii="Angsana New" w:hAnsi="Angsana New" w:hint="cs"/>
          <w:sz w:val="30"/>
          <w:szCs w:val="30"/>
        </w:rPr>
        <w:t xml:space="preserve">” </w:t>
      </w:r>
      <w:r w:rsidRPr="0043655B">
        <w:rPr>
          <w:rFonts w:ascii="Angsana New" w:hAnsi="Angsana New" w:hint="cs"/>
          <w:sz w:val="30"/>
          <w:szCs w:val="30"/>
          <w:cs/>
        </w:rPr>
        <w:t>ในองค์ประกอบอื่นของส่วนของผู้ถือหุ้น  กรณีเกิดส่วนที่ลดลงจากการวัดมูลค่าใหม่และหากสินทรัพย์นั้นเคยมีการตีราคาเพิ่มขึ้นและมียอดคงค้างอยู่ในบัญชี</w:t>
      </w:r>
      <w:r w:rsidRPr="0043655B">
        <w:rPr>
          <w:rFonts w:ascii="Angsana New" w:hAnsi="Angsana New" w:hint="cs"/>
          <w:sz w:val="30"/>
          <w:szCs w:val="30"/>
        </w:rPr>
        <w:t xml:space="preserve"> “</w:t>
      </w:r>
      <w:r w:rsidRPr="0043655B">
        <w:rPr>
          <w:rFonts w:ascii="Angsana New" w:hAnsi="Angsana New" w:hint="cs"/>
          <w:sz w:val="30"/>
          <w:szCs w:val="30"/>
          <w:cs/>
        </w:rPr>
        <w:t>สำรองการตีราคาสินทรัพย์</w:t>
      </w:r>
      <w:r w:rsidR="006D079C" w:rsidRPr="0043655B">
        <w:rPr>
          <w:rFonts w:ascii="Angsana New" w:hAnsi="Angsana New" w:hint="cs"/>
          <w:sz w:val="30"/>
          <w:szCs w:val="30"/>
          <w:cs/>
        </w:rPr>
        <w:t>ใหม่</w:t>
      </w:r>
      <w:r w:rsidRPr="0043655B">
        <w:rPr>
          <w:rFonts w:ascii="Angsana New" w:hAnsi="Angsana New" w:hint="cs"/>
          <w:sz w:val="30"/>
          <w:szCs w:val="30"/>
        </w:rPr>
        <w:t xml:space="preserve">” </w:t>
      </w:r>
      <w:r w:rsidRPr="0043655B">
        <w:rPr>
          <w:rFonts w:ascii="Angsana New" w:hAnsi="Angsana New" w:hint="cs"/>
          <w:sz w:val="30"/>
          <w:szCs w:val="30"/>
          <w:cs/>
        </w:rPr>
        <w:t>ในองค์ประกอบอื่นของส่วนของผู้ถือหุ้น ส่วนที่ลดลงต้องรับรู้ในกำไรขาดทุนเบ็ดเสร็จอื่น  และต้องนำไปลดสำรองการตีราคาสินทรัพย์ ขาดทุนส่วนที่เหลือรับรู้ในกำไรหรือขาดทุนทันที</w:t>
      </w:r>
    </w:p>
    <w:p w14:paraId="72B53BF8" w14:textId="77777777" w:rsidR="0044158F" w:rsidRPr="0043655B" w:rsidRDefault="0044158F" w:rsidP="0056284B">
      <w:pPr>
        <w:tabs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69FFF068" w14:textId="5BB88CC2" w:rsidR="00DA2BFE" w:rsidRPr="0043655B" w:rsidRDefault="00DA2BFE" w:rsidP="00706E89">
      <w:pPr>
        <w:pStyle w:val="Default"/>
        <w:tabs>
          <w:tab w:val="left" w:pos="1080"/>
        </w:tabs>
        <w:ind w:left="450"/>
        <w:jc w:val="thaiDistribute"/>
        <w:rPr>
          <w:rFonts w:eastAsia="Times New Roman"/>
          <w:color w:val="auto"/>
          <w:sz w:val="30"/>
          <w:szCs w:val="30"/>
        </w:rPr>
      </w:pPr>
      <w:r w:rsidRPr="0043655B">
        <w:rPr>
          <w:rFonts w:eastAsia="Times New Roman" w:hint="cs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43655B">
        <w:rPr>
          <w:rFonts w:eastAsia="Times New Roman" w:hint="cs"/>
          <w:color w:val="auto"/>
          <w:sz w:val="30"/>
          <w:szCs w:val="30"/>
        </w:rPr>
        <w:t xml:space="preserve"> </w:t>
      </w:r>
      <w:r w:rsidRPr="0043655B">
        <w:rPr>
          <w:rFonts w:eastAsia="Times New Roman" w:hint="cs"/>
          <w:color w:val="auto"/>
          <w:sz w:val="30"/>
          <w:szCs w:val="30"/>
          <w:cs/>
        </w:rPr>
        <w:t xml:space="preserve">อาคารและอุปกรณ์  </w:t>
      </w:r>
      <w:r w:rsidR="00886C5A" w:rsidRPr="0043655B">
        <w:rPr>
          <w:rFonts w:eastAsia="Times New Roman" w:hint="cs"/>
          <w:color w:val="auto"/>
          <w:sz w:val="30"/>
          <w:szCs w:val="30"/>
          <w:cs/>
        </w:rPr>
        <w:t>เมื่อ</w:t>
      </w:r>
      <w:r w:rsidRPr="0043655B">
        <w:rPr>
          <w:rFonts w:eastAsia="Times New Roman" w:hint="cs"/>
          <w:color w:val="auto"/>
          <w:sz w:val="30"/>
          <w:szCs w:val="30"/>
          <w:cs/>
        </w:rPr>
        <w:t>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ต้นทุนที่เกิดขึ้นในการซ่อมบำรุงที่ดิน</w:t>
      </w:r>
      <w:r w:rsidRPr="0043655B">
        <w:rPr>
          <w:rFonts w:eastAsia="Times New Roman" w:hint="cs"/>
          <w:color w:val="auto"/>
          <w:sz w:val="30"/>
          <w:szCs w:val="30"/>
        </w:rPr>
        <w:t xml:space="preserve"> </w:t>
      </w:r>
      <w:r w:rsidRPr="0043655B">
        <w:rPr>
          <w:rFonts w:eastAsia="Times New Roman" w:hint="cs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14:paraId="6AB57709" w14:textId="4BF0866A" w:rsidR="0031668B" w:rsidRPr="0043655B" w:rsidRDefault="0031668B">
      <w:pPr>
        <w:jc w:val="left"/>
        <w:rPr>
          <w:rFonts w:ascii="Angsana New" w:hAnsi="Angsana New"/>
          <w:i/>
          <w:iCs/>
          <w:sz w:val="30"/>
          <w:szCs w:val="30"/>
        </w:rPr>
      </w:pPr>
    </w:p>
    <w:p w14:paraId="0BA640AA" w14:textId="6ABD102A" w:rsidR="00886C5A" w:rsidRPr="0043655B" w:rsidRDefault="00DA2BFE" w:rsidP="0056284B">
      <w:pPr>
        <w:pStyle w:val="Default"/>
        <w:tabs>
          <w:tab w:val="left" w:pos="1170"/>
        </w:tabs>
        <w:ind w:left="450"/>
        <w:jc w:val="thaiDistribute"/>
        <w:rPr>
          <w:sz w:val="30"/>
          <w:szCs w:val="30"/>
        </w:rPr>
      </w:pPr>
      <w:r w:rsidRPr="0043655B">
        <w:rPr>
          <w:rFonts w:hint="cs"/>
          <w:sz w:val="30"/>
          <w:szCs w:val="30"/>
          <w:cs/>
        </w:rPr>
        <w:t>ค่าเสื่อมราคาคำนวณ</w:t>
      </w:r>
      <w:r w:rsidR="00886C5A" w:rsidRPr="0043655B">
        <w:rPr>
          <w:rFonts w:hint="cs"/>
          <w:sz w:val="30"/>
          <w:szCs w:val="30"/>
          <w:cs/>
        </w:rPr>
        <w:t xml:space="preserve">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ทั้งนี้กลุ่มบริษัทไม่คิดค่าเสื่อมราคาสำหรับที่ดินและสินทรัพย์ที่อยู่ระหว่างการก่อสร้าง  </w:t>
      </w:r>
    </w:p>
    <w:p w14:paraId="2E7EBECC" w14:textId="27F55689" w:rsidR="007777ED" w:rsidRPr="0043655B" w:rsidRDefault="007777ED">
      <w:pPr>
        <w:jc w:val="left"/>
        <w:rPr>
          <w:rFonts w:ascii="Angsana New" w:hAnsi="Angsana New"/>
          <w:color w:val="000000"/>
          <w:sz w:val="30"/>
          <w:szCs w:val="30"/>
          <w:cs/>
        </w:rPr>
      </w:pPr>
    </w:p>
    <w:p w14:paraId="24558C51" w14:textId="3F194E97" w:rsidR="00DA2BFE" w:rsidRPr="0043655B" w:rsidRDefault="00DA2BFE" w:rsidP="00706E89">
      <w:pPr>
        <w:tabs>
          <w:tab w:val="left" w:pos="117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p w14:paraId="00F4C33D" w14:textId="6A85A32E" w:rsidR="000756E1" w:rsidRPr="0043655B" w:rsidRDefault="000756E1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7260" w:type="dxa"/>
        <w:tblInd w:w="36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D80773" w:rsidRPr="0043655B" w14:paraId="7B2480F0" w14:textId="77777777" w:rsidTr="00E11D95">
        <w:tc>
          <w:tcPr>
            <w:tcW w:w="5390" w:type="dxa"/>
            <w:vAlign w:val="bottom"/>
          </w:tcPr>
          <w:p w14:paraId="48F2BD66" w14:textId="77777777" w:rsidR="00DA2BFE" w:rsidRPr="0043655B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195" w:type="dxa"/>
          </w:tcPr>
          <w:p w14:paraId="2358BB6A" w14:textId="64D1D4FB" w:rsidR="00DA2BFE" w:rsidRPr="0043655B" w:rsidRDefault="00EC3F4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  <w:r w:rsidR="00570491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DA2BFE"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  <w:r w:rsidR="00570491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  <w:tc>
          <w:tcPr>
            <w:tcW w:w="675" w:type="dxa"/>
          </w:tcPr>
          <w:p w14:paraId="1E1A89C8" w14:textId="77777777" w:rsidR="00DA2BFE" w:rsidRPr="0043655B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D80773" w:rsidRPr="0043655B" w14:paraId="1CB14635" w14:textId="77777777" w:rsidTr="00E11D95">
        <w:tc>
          <w:tcPr>
            <w:tcW w:w="5390" w:type="dxa"/>
            <w:vAlign w:val="bottom"/>
          </w:tcPr>
          <w:p w14:paraId="42737BBC" w14:textId="77777777" w:rsidR="00DA2BFE" w:rsidRPr="0043655B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1195" w:type="dxa"/>
          </w:tcPr>
          <w:p w14:paraId="635EC192" w14:textId="3B0527AF" w:rsidR="00DA2BFE" w:rsidRPr="0043655B" w:rsidRDefault="00EC3F46" w:rsidP="00260B9B">
            <w:pPr>
              <w:tabs>
                <w:tab w:val="center" w:pos="468"/>
                <w:tab w:val="right" w:pos="1064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  <w:r w:rsidR="00570491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DA2BFE"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  <w:r w:rsidR="00570491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4534FBEB" w14:textId="77777777" w:rsidR="00DA2BFE" w:rsidRPr="0043655B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D80773" w:rsidRPr="0043655B" w14:paraId="21E2C24E" w14:textId="77777777" w:rsidTr="00E11D95">
        <w:tc>
          <w:tcPr>
            <w:tcW w:w="5390" w:type="dxa"/>
            <w:vAlign w:val="bottom"/>
          </w:tcPr>
          <w:p w14:paraId="57DF1EF1" w14:textId="77777777" w:rsidR="00DA2BFE" w:rsidRPr="0043655B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อุปกรณ์สำนักงานและอุปกรณ์อื่น</w:t>
            </w:r>
          </w:p>
        </w:tc>
        <w:tc>
          <w:tcPr>
            <w:tcW w:w="1195" w:type="dxa"/>
          </w:tcPr>
          <w:p w14:paraId="25B2EC87" w14:textId="3688524F" w:rsidR="00DA2BFE" w:rsidRPr="0043655B" w:rsidRDefault="00EC3F4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3</w:t>
            </w:r>
            <w:r w:rsidR="00570491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DA2BFE"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  <w:r w:rsidR="00570491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5C28BCE0" w14:textId="77777777" w:rsidR="00DA2BFE" w:rsidRPr="0043655B" w:rsidRDefault="00DA2BFE" w:rsidP="00260B9B">
            <w:pPr>
              <w:tabs>
                <w:tab w:val="left" w:pos="139"/>
              </w:tabs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D80773" w:rsidRPr="0043655B" w14:paraId="017F8637" w14:textId="77777777" w:rsidTr="00E11D95">
        <w:tc>
          <w:tcPr>
            <w:tcW w:w="5390" w:type="dxa"/>
            <w:vAlign w:val="bottom"/>
          </w:tcPr>
          <w:p w14:paraId="1344F784" w14:textId="77777777" w:rsidR="00DA2BFE" w:rsidRPr="0043655B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57D839E0" w14:textId="23155868" w:rsidR="00DA2BFE" w:rsidRPr="0043655B" w:rsidRDefault="00EC3F4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1D3125B0" w14:textId="77777777" w:rsidR="00DA2BFE" w:rsidRPr="0043655B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D80773" w:rsidRPr="0043655B" w14:paraId="7AC37C33" w14:textId="77777777" w:rsidTr="00E11D95">
        <w:tc>
          <w:tcPr>
            <w:tcW w:w="5390" w:type="dxa"/>
            <w:vAlign w:val="bottom"/>
          </w:tcPr>
          <w:p w14:paraId="144CA514" w14:textId="77777777" w:rsidR="00DA2BFE" w:rsidRPr="0043655B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1195" w:type="dxa"/>
          </w:tcPr>
          <w:p w14:paraId="5B65B37A" w14:textId="651A6A89" w:rsidR="00DA2BFE" w:rsidRPr="0043655B" w:rsidRDefault="00EC3F4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  <w:r w:rsidR="00570491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DA2BFE"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  <w:r w:rsidR="00570491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10</w:t>
            </w:r>
          </w:p>
        </w:tc>
        <w:tc>
          <w:tcPr>
            <w:tcW w:w="675" w:type="dxa"/>
          </w:tcPr>
          <w:p w14:paraId="67A33209" w14:textId="77777777" w:rsidR="00DA2BFE" w:rsidRPr="0043655B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</w:tbl>
    <w:p w14:paraId="10A55AFD" w14:textId="77777777" w:rsidR="002E0DB0" w:rsidRPr="0043655B" w:rsidRDefault="002E0DB0" w:rsidP="00EB659E">
      <w:pPr>
        <w:jc w:val="thaiDistribute"/>
        <w:rPr>
          <w:rFonts w:ascii="Angsana New" w:hAnsi="Angsana New"/>
          <w:sz w:val="30"/>
          <w:szCs w:val="30"/>
        </w:rPr>
      </w:pPr>
    </w:p>
    <w:p w14:paraId="1684EA3E" w14:textId="354CC3B2" w:rsidR="002E0DB0" w:rsidRPr="0043655B" w:rsidRDefault="002E0DB0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สินทรัพย์ไม่มีตัวตน</w:t>
      </w:r>
    </w:p>
    <w:p w14:paraId="3687CA70" w14:textId="77777777" w:rsidR="00DA2BFE" w:rsidRPr="0043655B" w:rsidRDefault="00DA2BFE" w:rsidP="0056284B">
      <w:pPr>
        <w:pStyle w:val="BodyText"/>
        <w:rPr>
          <w:rFonts w:ascii="Angsana New" w:hAnsi="Angsana New"/>
          <w:sz w:val="30"/>
          <w:szCs w:val="30"/>
          <w:cs/>
          <w:lang w:val="en-US" w:eastAsia="en-US"/>
        </w:rPr>
      </w:pPr>
    </w:p>
    <w:p w14:paraId="7AB210F0" w14:textId="6D396072" w:rsidR="0056284B" w:rsidRPr="0043655B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สินทรัพย์ไม่มีตัวตนที่มีอายุการใช้งานไม่จำกัดวัดมูลค่าด้วยวิธีราคาทุนหักขาดทุนจากการด้อยค่า สินทรัพย์ไม่มีตัวตนอื่นๆวัดมูลค่าด้วยราคาทุนหักค่าตัดจำหน่ายสะสมและขาดทุนจากการด้อยค่า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47DCF60B" w14:textId="3C9BDDEA" w:rsidR="002060BC" w:rsidRPr="0043655B" w:rsidRDefault="0024695D" w:rsidP="0024695D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lastRenderedPageBreak/>
        <w:t>ประมาณการระยะเวลาที่คาดว่าจะได้รับประโยชน์แสดงได้ดังนี้</w:t>
      </w:r>
    </w:p>
    <w:p w14:paraId="429D2250" w14:textId="77777777" w:rsidR="0056284B" w:rsidRPr="0043655B" w:rsidRDefault="0056284B" w:rsidP="0024695D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</w:p>
    <w:tbl>
      <w:tblPr>
        <w:tblW w:w="0" w:type="auto"/>
        <w:tblInd w:w="441" w:type="dxa"/>
        <w:tblLook w:val="01E0" w:firstRow="1" w:lastRow="1" w:firstColumn="1" w:lastColumn="1" w:noHBand="0" w:noVBand="0"/>
      </w:tblPr>
      <w:tblGrid>
        <w:gridCol w:w="5400"/>
        <w:gridCol w:w="1170"/>
        <w:gridCol w:w="810"/>
      </w:tblGrid>
      <w:tr w:rsidR="00736A22" w:rsidRPr="0043655B" w14:paraId="5E63096C" w14:textId="77777777" w:rsidTr="002060BC">
        <w:tc>
          <w:tcPr>
            <w:tcW w:w="5400" w:type="dxa"/>
          </w:tcPr>
          <w:p w14:paraId="3862962B" w14:textId="2383FE00" w:rsidR="00DA2BFE" w:rsidRPr="0043655B" w:rsidRDefault="00CF334C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ค่าลิขสิทธิ์ซอฟต์</w:t>
            </w:r>
            <w:r w:rsidR="00DA2BFE" w:rsidRPr="0043655B">
              <w:rPr>
                <w:rFonts w:ascii="Angsana New" w:hAnsi="Angsana New" w:hint="cs"/>
                <w:sz w:val="30"/>
                <w:szCs w:val="30"/>
                <w:cs/>
              </w:rPr>
              <w:t>แวร์</w:t>
            </w:r>
          </w:p>
        </w:tc>
        <w:tc>
          <w:tcPr>
            <w:tcW w:w="1170" w:type="dxa"/>
          </w:tcPr>
          <w:p w14:paraId="3927C09F" w14:textId="5FCADC78" w:rsidR="00DA2BFE" w:rsidRPr="0043655B" w:rsidRDefault="00EC3F46" w:rsidP="004213DB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14:paraId="451554CD" w14:textId="77777777" w:rsidR="00DA2BFE" w:rsidRPr="0043655B" w:rsidRDefault="00DA2BFE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736A22" w:rsidRPr="0043655B" w14:paraId="0997CA18" w14:textId="77777777" w:rsidTr="002060BC">
        <w:tc>
          <w:tcPr>
            <w:tcW w:w="5400" w:type="dxa"/>
          </w:tcPr>
          <w:p w14:paraId="37BE9C11" w14:textId="3826171B" w:rsidR="0031668B" w:rsidRPr="0043655B" w:rsidRDefault="002514EF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ค่าสิทธิบัตร</w:t>
            </w:r>
          </w:p>
        </w:tc>
        <w:tc>
          <w:tcPr>
            <w:tcW w:w="1170" w:type="dxa"/>
          </w:tcPr>
          <w:p w14:paraId="26761098" w14:textId="67415473" w:rsidR="0031668B" w:rsidRPr="0043655B" w:rsidRDefault="00EC3F46" w:rsidP="00C9785D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10</w:t>
            </w:r>
          </w:p>
        </w:tc>
        <w:tc>
          <w:tcPr>
            <w:tcW w:w="810" w:type="dxa"/>
          </w:tcPr>
          <w:p w14:paraId="1A675796" w14:textId="64452EE5" w:rsidR="0031668B" w:rsidRPr="0043655B" w:rsidRDefault="00582540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736A22" w:rsidRPr="0043655B" w14:paraId="1BB82904" w14:textId="77777777" w:rsidTr="002060BC">
        <w:tc>
          <w:tcPr>
            <w:tcW w:w="5400" w:type="dxa"/>
          </w:tcPr>
          <w:p w14:paraId="5C8846DC" w14:textId="77777777" w:rsidR="00107849" w:rsidRPr="0043655B" w:rsidRDefault="00107849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73135257" w14:textId="77777777" w:rsidR="00107849" w:rsidRPr="0043655B" w:rsidRDefault="00107849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474ACD70" w14:textId="77777777" w:rsidR="00107849" w:rsidRPr="0043655B" w:rsidRDefault="00107849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084F470C" w14:textId="291B5720" w:rsidR="00A222A9" w:rsidRPr="0043655B" w:rsidRDefault="00A222A9" w:rsidP="00A222A9">
      <w:pPr>
        <w:ind w:left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ค่าตัดจำหน่ายของสิทธิบัตรถูกปันส่วนไปยังต้นทุนของสินค้าคงเหลือ และรับรู้ในต้นทุนขายเมื่อสินค้าถูกจำหน่าย</w:t>
      </w:r>
      <w:r w:rsidR="00663BF5" w:rsidRPr="0043655B">
        <w:rPr>
          <w:rFonts w:ascii="Angsana New" w:hAnsi="Angsana New"/>
          <w:sz w:val="30"/>
          <w:szCs w:val="30"/>
          <w:cs/>
        </w:rPr>
        <w:br/>
      </w:r>
      <w:r w:rsidRPr="0043655B">
        <w:rPr>
          <w:rFonts w:ascii="Angsana New" w:hAnsi="Angsana New" w:hint="cs"/>
          <w:sz w:val="30"/>
          <w:szCs w:val="30"/>
          <w:cs/>
        </w:rPr>
        <w:t>ค่าตัดจำหน่ายของสินทรัพย์ไม่มีตัวตนอื่นบันทึกในค่าใช้จ่ายในการบริหาร</w:t>
      </w:r>
    </w:p>
    <w:p w14:paraId="1F2557B3" w14:textId="77777777" w:rsidR="00A222A9" w:rsidRPr="0043655B" w:rsidRDefault="00A222A9" w:rsidP="00A222A9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426B6FB7" w14:textId="70B812D2" w:rsidR="002E0DB0" w:rsidRPr="0043655B" w:rsidRDefault="004F5F45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bookmarkStart w:id="1" w:name="_Hlk184214692"/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สัญญาเช่า</w:t>
      </w:r>
      <w:bookmarkEnd w:id="1"/>
    </w:p>
    <w:p w14:paraId="19A59F07" w14:textId="77777777" w:rsidR="00D22C92" w:rsidRPr="0043655B" w:rsidRDefault="00D22C92" w:rsidP="00D22C92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9959FFC" w14:textId="5873F2C7" w:rsidR="002060BC" w:rsidRPr="0043655B" w:rsidRDefault="004F5F45" w:rsidP="00EB4D51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ณ วันเริ่มต้นของสัญญากลุ่มบริษัทจะประเมินว่าสัญญาเป็นสัญญาเช่าหรือประกอบด้วยสัญญาเช่า</w:t>
      </w:r>
      <w:r w:rsidR="0024695D" w:rsidRPr="0043655B">
        <w:rPr>
          <w:rFonts w:ascii="Angsana New" w:hAnsi="Angsana New" w:hint="cs"/>
          <w:sz w:val="30"/>
          <w:szCs w:val="30"/>
          <w:cs/>
        </w:rPr>
        <w:t xml:space="preserve">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45C944D5" w14:textId="77777777" w:rsidR="000A6375" w:rsidRPr="0043655B" w:rsidRDefault="000A6375" w:rsidP="002060BC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5C9F8942" w14:textId="77777777" w:rsidR="004F5F45" w:rsidRPr="0043655B" w:rsidRDefault="004F5F45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t>ในฐานะผู้เช่า</w:t>
      </w:r>
    </w:p>
    <w:p w14:paraId="54CD42E2" w14:textId="77777777" w:rsidR="001C0D60" w:rsidRPr="0043655B" w:rsidRDefault="001C0D60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0B4BD8F2" w14:textId="062DF143" w:rsidR="004F5F45" w:rsidRPr="0043655B" w:rsidRDefault="004F5F45" w:rsidP="00EB4D51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</w:t>
      </w:r>
      <w:r w:rsidR="0024695D" w:rsidRPr="0043655B">
        <w:rPr>
          <w:rFonts w:ascii="Angsana New" w:hAnsi="Angsana New" w:hint="cs"/>
          <w:sz w:val="30"/>
          <w:szCs w:val="30"/>
          <w:cs/>
        </w:rPr>
        <w:t>ของแต่ละส่วนประกอบ</w:t>
      </w:r>
      <w:r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EA1404" w:rsidRPr="0043655B">
        <w:rPr>
          <w:rFonts w:ascii="Angsana New" w:hAnsi="Angsana New" w:hint="cs"/>
          <w:sz w:val="30"/>
          <w:szCs w:val="30"/>
          <w:cs/>
        </w:rPr>
        <w:t>สำหรับสัญญาเช่า</w:t>
      </w:r>
      <w:r w:rsidR="002A1844" w:rsidRPr="0043655B">
        <w:rPr>
          <w:rFonts w:ascii="Angsana New" w:hAnsi="Angsana New"/>
          <w:sz w:val="30"/>
          <w:szCs w:val="30"/>
          <w:cs/>
        </w:rPr>
        <w:t>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77CE742F" w14:textId="77777777" w:rsidR="004F5F45" w:rsidRPr="0043655B" w:rsidRDefault="004F5F45" w:rsidP="004F5F4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705D4F8A" w14:textId="10496F0A" w:rsidR="004F5F45" w:rsidRPr="0043655B" w:rsidRDefault="004F5F45" w:rsidP="00EB4D51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46DA405C" w14:textId="77777777" w:rsidR="001C0D60" w:rsidRPr="0043655B" w:rsidRDefault="001C0D60" w:rsidP="00952D32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1F120ADF" w14:textId="5CEC4181" w:rsidR="000423A2" w:rsidRPr="0043655B" w:rsidRDefault="00952D32" w:rsidP="00EB4D51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 </w:t>
      </w:r>
    </w:p>
    <w:p w14:paraId="62C685AC" w14:textId="77777777" w:rsidR="00EB659E" w:rsidRPr="0043655B" w:rsidRDefault="00EB659E" w:rsidP="00774B89">
      <w:pPr>
        <w:pStyle w:val="BodyText"/>
        <w:ind w:left="450"/>
        <w:rPr>
          <w:rFonts w:ascii="Angsana New" w:hAnsi="Angsana New"/>
          <w:sz w:val="30"/>
          <w:szCs w:val="30"/>
        </w:rPr>
      </w:pPr>
    </w:p>
    <w:p w14:paraId="73AC0164" w14:textId="22E3829E" w:rsidR="000C3006" w:rsidRPr="0043655B" w:rsidRDefault="00952D32" w:rsidP="00EB4D51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กลุ่มบริษัทใช้อัตราดอกเบี้ยเงินกู้ยืมส่วนเพิ่มของกลุ่มบริษัทในการคิดลดเป็นมูลค่าปัจจุบัน 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12AD2179" w14:textId="2206B0CC" w:rsidR="002060BC" w:rsidRPr="0043655B" w:rsidRDefault="002060BC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1BA0B88A" w14:textId="756FB491" w:rsidR="00F269DE" w:rsidRPr="0043655B" w:rsidRDefault="000C3006" w:rsidP="00EB4D51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lastRenderedPageBreak/>
        <w:t>หนี้สินตามสัญญาเช่าวัดมูลค่าด้วยวิธีราคาทุนตัดจำหน่ายตามอัตราดอกเบี้ยที่แท้จริง และหนี้สินตามสัญญาเช่าจะถูก          วัดมูลค่าใหม่เมื่อมีการเปลี่ยนแปลงอายุสัญญา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596F1BCE" w14:textId="0776A668" w:rsidR="00717363" w:rsidRPr="0043655B" w:rsidRDefault="00717363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5C160AF6" w14:textId="1D50C7EE" w:rsidR="00345F32" w:rsidRPr="0043655B" w:rsidRDefault="00B23917" w:rsidP="00B23917">
      <w:pPr>
        <w:tabs>
          <w:tab w:val="left" w:pos="360"/>
          <w:tab w:val="left" w:pos="1440"/>
        </w:tabs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43655B">
        <w:rPr>
          <w:rFonts w:ascii="Angsana New" w:hAnsi="Angsana New"/>
          <w:i/>
          <w:iCs/>
          <w:sz w:val="30"/>
          <w:szCs w:val="30"/>
        </w:rPr>
        <w:tab/>
      </w:r>
      <w:r w:rsidR="00345F32" w:rsidRPr="0043655B">
        <w:rPr>
          <w:rFonts w:ascii="Angsana New" w:hAnsi="Angsana New" w:hint="cs"/>
          <w:i/>
          <w:iCs/>
          <w:sz w:val="30"/>
          <w:szCs w:val="30"/>
          <w:cs/>
        </w:rPr>
        <w:t>ในฐานะผู้ให้เช่า</w:t>
      </w:r>
    </w:p>
    <w:p w14:paraId="2E2B7DC3" w14:textId="55845D68" w:rsidR="00345F32" w:rsidRPr="0043655B" w:rsidRDefault="00345F32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</w:p>
    <w:p w14:paraId="0645AE4C" w14:textId="77777777" w:rsidR="00C01567" w:rsidRPr="0043655B" w:rsidRDefault="00952D32" w:rsidP="00C0396F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ณ วันเริ่มต้นของสัญญาเช่าหรือวันที่มีการเปลี่ยนแปลงสัญญาเช่า กลุ่มบริษัท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</w:t>
      </w:r>
    </w:p>
    <w:p w14:paraId="360FDA8B" w14:textId="77777777" w:rsidR="00952D32" w:rsidRPr="0043655B" w:rsidRDefault="00952D32" w:rsidP="00C0396F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0AC4E155" w14:textId="77777777" w:rsidR="00C01567" w:rsidRPr="0043655B" w:rsidRDefault="00C01567" w:rsidP="00C0396F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ณ วันเริ่มต้นของสัญญาให้เช่า กลุ่มบริษัท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6708A6FC" w14:textId="77777777" w:rsidR="00CC0CE1" w:rsidRPr="0043655B" w:rsidRDefault="00CC0CE1" w:rsidP="00C0396F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4C280669" w14:textId="77777777" w:rsidR="00CC0CE1" w:rsidRPr="0043655B" w:rsidRDefault="00CC0CE1" w:rsidP="00C0396F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>กลุ่มบริษัทรับรู้ลูกหนี้สัญญาเช่าเงินทุนด้วยจำนวนเงินลงทุนสุทธิของสัญญาเช่า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และมูลค่าคงเหลือที่ไม่ได้รับประกันคิดลดด้วยอัตราดอกเบี้ยตามนัยของสัญญาเช่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กลุ่มบริษัทที่ได้จากเงินลงทุนสุทธิคงเหลือตามสัญญาเช่า</w:t>
      </w:r>
    </w:p>
    <w:p w14:paraId="04AFEAAC" w14:textId="77777777" w:rsidR="00CC0CE1" w:rsidRPr="0043655B" w:rsidRDefault="00CC0CE1" w:rsidP="00C0396F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294AA679" w14:textId="368AC4E2" w:rsidR="00CC0CE1" w:rsidRPr="0043655B" w:rsidRDefault="00CC0CE1" w:rsidP="00C0396F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/>
          <w:sz w:val="30"/>
          <w:szCs w:val="30"/>
          <w:cs/>
        </w:rPr>
        <w:t>กลุ่มบริษัทรับรู้ค่าเช่ารับจากสัญญาเช่าดำเนินงานในกำไรหรือขาดทุนด้วยวิธีเส้นตรงตลอดอายุสัญญาเช่าและแสดงเป็นส่วนหนึ่งของรายได้อื่น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 ค่าเช่าที่อาจเกิดขึ้นรับรู้เป็นรายได้อื่นในรอบระยะเวลาบัญชีที่ได้รับ</w:t>
      </w:r>
    </w:p>
    <w:p w14:paraId="43842F03" w14:textId="410C6F11" w:rsidR="00C01567" w:rsidRPr="0043655B" w:rsidRDefault="00C01567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7ABBBF5A" w14:textId="7B580059" w:rsidR="002E45E3" w:rsidRPr="0043655B" w:rsidRDefault="002E45E3" w:rsidP="002D341E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2EF81462" w14:textId="7A910F34" w:rsidR="002E45E3" w:rsidRPr="0043655B" w:rsidRDefault="002E45E3" w:rsidP="00996265">
      <w:pPr>
        <w:pStyle w:val="BodyText"/>
        <w:ind w:left="540"/>
        <w:rPr>
          <w:rFonts w:ascii="Angsana New" w:hAnsi="Angsana New"/>
          <w:sz w:val="24"/>
          <w:szCs w:val="24"/>
          <w:lang w:val="en-US"/>
        </w:rPr>
      </w:pPr>
    </w:p>
    <w:p w14:paraId="0B401B7F" w14:textId="142791B5" w:rsidR="008F3082" w:rsidRPr="0043655B" w:rsidRDefault="002E45E3" w:rsidP="002D341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ย</w:t>
      </w:r>
      <w:r w:rsidR="00DA2BFE" w:rsidRPr="0043655B">
        <w:rPr>
          <w:rFonts w:ascii="Angsana New" w:hAnsi="Angsana New" w:hint="cs"/>
          <w:sz w:val="30"/>
          <w:szCs w:val="30"/>
          <w:cs/>
        </w:rPr>
        <w:t>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</w:t>
      </w:r>
      <w:r w:rsidR="003F07DF" w:rsidRPr="0043655B">
        <w:rPr>
          <w:rFonts w:ascii="Angsana New" w:hAnsi="Angsana New" w:hint="cs"/>
          <w:sz w:val="30"/>
          <w:szCs w:val="30"/>
          <w:cs/>
        </w:rPr>
        <w:t xml:space="preserve">หรือไม่ </w:t>
      </w:r>
      <w:r w:rsidR="00DA2BFE" w:rsidRPr="0043655B">
        <w:rPr>
          <w:rFonts w:ascii="Angsana New" w:hAnsi="Angsana New" w:hint="cs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</w:t>
      </w:r>
      <w:r w:rsidR="008F3082" w:rsidRPr="0043655B">
        <w:rPr>
          <w:rFonts w:ascii="Angsana New" w:hAnsi="Angsana New" w:hint="cs"/>
          <w:sz w:val="30"/>
          <w:szCs w:val="30"/>
          <w:cs/>
        </w:rPr>
        <w:t xml:space="preserve"> สำหรับสินทรัพย์ไม่มีตัวตนที่มี</w:t>
      </w:r>
      <w:r w:rsidR="00214468" w:rsidRPr="0043655B">
        <w:rPr>
          <w:rFonts w:ascii="Angsana New" w:hAnsi="Angsana New" w:hint="cs"/>
          <w:sz w:val="30"/>
          <w:szCs w:val="30"/>
          <w:cs/>
        </w:rPr>
        <w:t>อายุการให้ประโยชน์ไม่ทราบแน่นอนหรือ</w:t>
      </w:r>
      <w:r w:rsidR="008F3082" w:rsidRPr="0043655B">
        <w:rPr>
          <w:rFonts w:ascii="Angsana New" w:hAnsi="Angsana New" w:hint="cs"/>
          <w:sz w:val="30"/>
          <w:szCs w:val="30"/>
          <w:cs/>
        </w:rPr>
        <w:t xml:space="preserve">ยังไม่พร้อมใช้งาน จะประมาณมูลค่าที่คาดว่าจะได้รับคืนทุกปี ในช่วงเวลาเดียวกัน  </w:t>
      </w:r>
    </w:p>
    <w:p w14:paraId="356B8332" w14:textId="555CB5D9" w:rsidR="00260B9B" w:rsidRPr="0043655B" w:rsidRDefault="00260B9B" w:rsidP="00DA2BFE">
      <w:pPr>
        <w:pStyle w:val="BodyText"/>
        <w:ind w:left="540"/>
        <w:rPr>
          <w:rFonts w:ascii="Angsana New" w:hAnsi="Angsana New"/>
          <w:sz w:val="30"/>
          <w:szCs w:val="30"/>
          <w:cs/>
          <w:lang w:val="en-US"/>
        </w:rPr>
      </w:pPr>
    </w:p>
    <w:p w14:paraId="6D0662E8" w14:textId="77777777" w:rsidR="00EC3F46" w:rsidRPr="0043655B" w:rsidRDefault="00EC3F46">
      <w:pPr>
        <w:jc w:val="left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/>
          <w:sz w:val="30"/>
          <w:szCs w:val="30"/>
          <w:cs/>
        </w:rPr>
        <w:br w:type="page"/>
      </w:r>
    </w:p>
    <w:p w14:paraId="7894E782" w14:textId="7335ABA2" w:rsidR="00DA2BFE" w:rsidRPr="0043655B" w:rsidRDefault="00DA2BFE" w:rsidP="002D341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lastRenderedPageBreak/>
        <w:t>ขาดทุนจากการด้อยค่ารับรู้</w:t>
      </w:r>
      <w:r w:rsidR="00AE51BD" w:rsidRPr="0043655B">
        <w:rPr>
          <w:rFonts w:ascii="Angsana New" w:hAnsi="Angsana New" w:hint="cs"/>
          <w:sz w:val="30"/>
          <w:szCs w:val="30"/>
          <w:cs/>
        </w:rPr>
        <w:t>ในกำไรหรือขาดทุน</w:t>
      </w:r>
      <w:r w:rsidRPr="0043655B">
        <w:rPr>
          <w:rFonts w:ascii="Angsana New" w:hAnsi="Angsana New" w:hint="cs"/>
          <w:sz w:val="30"/>
          <w:szCs w:val="30"/>
          <w:cs/>
        </w:rPr>
        <w:t>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  <w:r w:rsidR="00796D18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796D18" w:rsidRPr="0043655B">
        <w:rPr>
          <w:rFonts w:ascii="Angsana New" w:hAnsi="Angsana New"/>
          <w:sz w:val="30"/>
          <w:szCs w:val="30"/>
          <w:cs/>
        </w:rPr>
        <w:t>มูลค่าที่คาดว่าจะได้รับคืนคำนวณโดยใช้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</w:p>
    <w:p w14:paraId="7C1A8467" w14:textId="77777777" w:rsidR="00EC3F46" w:rsidRPr="0043655B" w:rsidRDefault="00EC3F46" w:rsidP="002D341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p w14:paraId="43570BD5" w14:textId="115DBA14" w:rsidR="00DC3DDB" w:rsidRPr="0043655B" w:rsidRDefault="00DC3DDB" w:rsidP="0080766C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6E525CA4" w14:textId="77777777" w:rsidR="007777ED" w:rsidRPr="0043655B" w:rsidRDefault="007777ED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41AB36B8" w14:textId="77777777" w:rsidR="00DA2BFE" w:rsidRPr="0043655B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ต้นทุนการพัฒนาสวนยาง</w:t>
      </w:r>
    </w:p>
    <w:p w14:paraId="605F0F07" w14:textId="77777777" w:rsidR="00DA2BFE" w:rsidRPr="0043655B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</w:rPr>
      </w:pPr>
    </w:p>
    <w:p w14:paraId="39D065BF" w14:textId="150D2747" w:rsidR="00D74315" w:rsidRPr="0043655B" w:rsidRDefault="00DA2BFE" w:rsidP="00E9536F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lang w:val="th-TH"/>
        </w:rPr>
      </w:pPr>
      <w:r w:rsidRPr="0043655B">
        <w:rPr>
          <w:rFonts w:ascii="Angsana New" w:hAnsi="Angsana New" w:hint="cs"/>
          <w:sz w:val="30"/>
          <w:szCs w:val="30"/>
          <w:cs/>
          <w:lang w:val="th-TH"/>
        </w:rPr>
        <w:t>ต้นทุนการพัฒนาสวนยางเป็นยอดเงินลงทุนในการปลูกต้นยาง ซึ่งตัดจำหน่ายตามปริมาณผลผลิตของต้นยาง</w:t>
      </w:r>
      <w:r w:rsidR="00C35A09" w:rsidRPr="0043655B">
        <w:rPr>
          <w:rFonts w:ascii="Angsana New" w:hAnsi="Angsana New" w:hint="cs"/>
          <w:sz w:val="30"/>
          <w:szCs w:val="30"/>
          <w:cs/>
        </w:rPr>
        <w:t>และหักค่าเผื่อการด้อยค่า</w:t>
      </w:r>
      <w:r w:rsidRPr="0043655B">
        <w:rPr>
          <w:rFonts w:ascii="Angsana New" w:hAnsi="Angsana New" w:hint="cs"/>
          <w:sz w:val="30"/>
          <w:szCs w:val="30"/>
          <w:cs/>
          <w:lang w:val="th-TH"/>
        </w:rPr>
        <w:t xml:space="preserve"> ค่าใช้จ่ายที่เกี่ยวข้องกับการปลูกสวนยาง</w:t>
      </w:r>
      <w:r w:rsidR="00FD1F5F" w:rsidRPr="0043655B">
        <w:rPr>
          <w:rFonts w:ascii="Angsana New" w:hAnsi="Angsana New" w:hint="cs"/>
          <w:sz w:val="30"/>
          <w:szCs w:val="30"/>
          <w:cs/>
          <w:lang w:val="th-TH"/>
        </w:rPr>
        <w:t>ทดแทน</w:t>
      </w:r>
      <w:r w:rsidRPr="0043655B">
        <w:rPr>
          <w:rFonts w:ascii="Angsana New" w:hAnsi="Angsana New" w:hint="cs"/>
          <w:sz w:val="30"/>
          <w:szCs w:val="30"/>
          <w:cs/>
          <w:lang w:val="th-TH"/>
        </w:rPr>
        <w:t xml:space="preserve">และปลูกสวนยางเพิ่มเติมในพื้นที่ที่มีการเก็บเกี่ยวแล้วจะถือเป็นค่าใช้จ่ายในงบกำไรขาดทุนทั้งจำนวน </w:t>
      </w:r>
      <w:r w:rsidR="00EC3F46" w:rsidRPr="0043655B">
        <w:rPr>
          <w:rFonts w:ascii="Angsana New" w:hAnsi="Angsana New" w:hint="cs"/>
          <w:sz w:val="30"/>
          <w:szCs w:val="30"/>
          <w:cs/>
          <w:lang w:val="th-TH"/>
        </w:rPr>
        <w:t>กลุ่มบริษัท</w:t>
      </w:r>
      <w:r w:rsidRPr="0043655B">
        <w:rPr>
          <w:rFonts w:ascii="Angsana New" w:hAnsi="Angsana New" w:hint="cs"/>
          <w:sz w:val="30"/>
          <w:szCs w:val="30"/>
          <w:cs/>
          <w:lang w:val="th-TH"/>
        </w:rPr>
        <w:t>ไม่มีการตัดจำหน่ายสำหรับต้นทุนการพัฒนาสวนยางที่ยังไม่พร้อมเก็บเกี่ยว</w:t>
      </w:r>
    </w:p>
    <w:p w14:paraId="25E690A8" w14:textId="77777777" w:rsidR="00345B33" w:rsidRPr="0043655B" w:rsidRDefault="00345B33" w:rsidP="00E9536F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9E854C7" w14:textId="77777777" w:rsidR="00DA2BFE" w:rsidRPr="0043655B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สิทธิการใช้ประโยชน์ในที่ดิน</w:t>
      </w:r>
    </w:p>
    <w:p w14:paraId="21093BF9" w14:textId="77777777" w:rsidR="00DA2BFE" w:rsidRPr="0043655B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5896A466" w14:textId="3FA0DF41" w:rsidR="00A222A9" w:rsidRPr="0043655B" w:rsidRDefault="00DA2BFE" w:rsidP="00876008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lang w:val="th-TH"/>
        </w:rPr>
      </w:pPr>
      <w:r w:rsidRPr="0043655B">
        <w:rPr>
          <w:rFonts w:ascii="Angsana New" w:hAnsi="Angsana New" w:hint="cs"/>
          <w:sz w:val="30"/>
          <w:szCs w:val="30"/>
          <w:cs/>
          <w:lang w:val="th-TH"/>
        </w:rPr>
        <w:t>การใช้ประโยชน์ในที่ดินแสดงมูลค่าตามราคาทุนหัก</w:t>
      </w:r>
      <w:r w:rsidR="00D13A8C" w:rsidRPr="0043655B">
        <w:rPr>
          <w:rFonts w:ascii="Angsana New" w:hAnsi="Angsana New" w:hint="cs"/>
          <w:sz w:val="30"/>
          <w:szCs w:val="30"/>
          <w:cs/>
          <w:lang w:val="th-TH"/>
        </w:rPr>
        <w:t xml:space="preserve">ค่าตัดจำหน่ายสะสม ค่าตัดจำหน่ายคำนวณจากราคาทุนโดยวิธีเส้นตรงภายในระยะเวลา </w:t>
      </w:r>
      <w:r w:rsidR="00EC3F46" w:rsidRPr="0043655B">
        <w:rPr>
          <w:rFonts w:ascii="Angsana New" w:hAnsi="Angsana New" w:hint="cs"/>
          <w:sz w:val="30"/>
          <w:szCs w:val="30"/>
        </w:rPr>
        <w:t>30</w:t>
      </w:r>
      <w:r w:rsidR="00D13A8C" w:rsidRPr="0043655B">
        <w:rPr>
          <w:rFonts w:ascii="Angsana New" w:hAnsi="Angsana New" w:hint="cs"/>
          <w:sz w:val="30"/>
          <w:szCs w:val="30"/>
          <w:cs/>
          <w:lang w:val="th-TH"/>
        </w:rPr>
        <w:t xml:space="preserve"> ปี ค่าตัดจำหน่ายรับรู้ในงบกำไร</w:t>
      </w:r>
      <w:r w:rsidR="002872CD" w:rsidRPr="0043655B">
        <w:rPr>
          <w:rFonts w:ascii="Angsana New" w:hAnsi="Angsana New" w:hint="cs"/>
          <w:sz w:val="30"/>
          <w:szCs w:val="30"/>
          <w:cs/>
          <w:lang w:val="th-TH"/>
        </w:rPr>
        <w:t>หรือ</w:t>
      </w:r>
      <w:r w:rsidR="00D13A8C" w:rsidRPr="0043655B">
        <w:rPr>
          <w:rFonts w:ascii="Angsana New" w:hAnsi="Angsana New" w:hint="cs"/>
          <w:sz w:val="30"/>
          <w:szCs w:val="30"/>
          <w:cs/>
          <w:lang w:val="th-TH"/>
        </w:rPr>
        <w:t>ขาดทุน</w:t>
      </w:r>
    </w:p>
    <w:p w14:paraId="1D6D0A8D" w14:textId="77777777" w:rsidR="00591A73" w:rsidRPr="0043655B" w:rsidRDefault="00591A73">
      <w:pPr>
        <w:jc w:val="left"/>
        <w:rPr>
          <w:rFonts w:ascii="Angsana New" w:hAnsi="Angsana New"/>
          <w:sz w:val="30"/>
          <w:szCs w:val="30"/>
        </w:rPr>
      </w:pPr>
    </w:p>
    <w:p w14:paraId="59B71B25" w14:textId="3B36AA33" w:rsidR="00DA2BFE" w:rsidRPr="0043655B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ผลประโยชน์</w:t>
      </w:r>
      <w:r w:rsidR="000E4F53"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ของ</w:t>
      </w: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พนักงาน</w:t>
      </w:r>
    </w:p>
    <w:p w14:paraId="60994643" w14:textId="77777777" w:rsidR="00DA2BFE" w:rsidRPr="0043655B" w:rsidRDefault="00DA2BFE" w:rsidP="00DA2BFE">
      <w:pPr>
        <w:ind w:left="1080" w:hanging="540"/>
        <w:rPr>
          <w:rFonts w:ascii="Angsana New" w:hAnsi="Angsana New"/>
        </w:rPr>
      </w:pPr>
    </w:p>
    <w:p w14:paraId="732960C9" w14:textId="77777777" w:rsidR="00DA2BFE" w:rsidRPr="0043655B" w:rsidRDefault="00DA2BFE" w:rsidP="00606B37">
      <w:pPr>
        <w:tabs>
          <w:tab w:val="left" w:pos="720"/>
        </w:tabs>
        <w:ind w:left="486"/>
        <w:rPr>
          <w:rFonts w:ascii="Angsana New" w:hAnsi="Angsana New"/>
          <w:iCs/>
          <w:sz w:val="30"/>
          <w:szCs w:val="30"/>
        </w:rPr>
      </w:pPr>
      <w:r w:rsidRPr="0043655B">
        <w:rPr>
          <w:rFonts w:ascii="Angsana New" w:hAnsi="Angsana New" w:hint="cs"/>
          <w:iCs/>
          <w:sz w:val="30"/>
          <w:szCs w:val="30"/>
          <w:cs/>
        </w:rPr>
        <w:t>โครงการสมทบเงิน</w:t>
      </w:r>
    </w:p>
    <w:p w14:paraId="1573072B" w14:textId="77777777" w:rsidR="00DA2BFE" w:rsidRPr="0043655B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</w:rPr>
      </w:pPr>
    </w:p>
    <w:p w14:paraId="78E6B1BE" w14:textId="71ACA20B" w:rsidR="00666ACE" w:rsidRPr="0043655B" w:rsidRDefault="00DA2BFE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sz w:val="30"/>
          <w:szCs w:val="30"/>
        </w:rPr>
      </w:pPr>
      <w:r w:rsidRPr="0043655B">
        <w:rPr>
          <w:rFonts w:ascii="Angsana New" w:hAnsi="Angsana New" w:hint="cs"/>
          <w:i/>
          <w:sz w:val="30"/>
          <w:szCs w:val="30"/>
          <w:cs/>
        </w:rPr>
        <w:t>ภาระผูกพันในการสมทบเข้า</w:t>
      </w:r>
      <w:r w:rsidR="00DC3DDB" w:rsidRPr="0043655B">
        <w:rPr>
          <w:rFonts w:ascii="Angsana New" w:hAnsi="Angsana New" w:hint="cs"/>
          <w:i/>
          <w:sz w:val="30"/>
          <w:szCs w:val="30"/>
          <w:cs/>
        </w:rPr>
        <w:t>กองทุนสำรองเลี้ยงชีพสำหรับพนักงานของกลุ่มบริษัท</w:t>
      </w:r>
      <w:r w:rsidRPr="0043655B">
        <w:rPr>
          <w:rFonts w:ascii="Angsana New" w:hAnsi="Angsana New" w:hint="cs"/>
          <w:i/>
          <w:sz w:val="30"/>
          <w:szCs w:val="30"/>
          <w:cs/>
        </w:rPr>
        <w:t>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07E4B327" w14:textId="7B3A848F" w:rsidR="00AB4B2E" w:rsidRPr="0043655B" w:rsidRDefault="00AB4B2E">
      <w:pPr>
        <w:jc w:val="left"/>
        <w:rPr>
          <w:rFonts w:ascii="Angsana New" w:hAnsi="Angsana New"/>
          <w:iCs/>
          <w:sz w:val="30"/>
          <w:szCs w:val="30"/>
          <w:cs/>
        </w:rPr>
      </w:pPr>
    </w:p>
    <w:p w14:paraId="3D30EF24" w14:textId="77777777" w:rsidR="00EC3F46" w:rsidRPr="0043655B" w:rsidRDefault="00EC3F46">
      <w:pPr>
        <w:jc w:val="left"/>
        <w:rPr>
          <w:rFonts w:ascii="Angsana New" w:hAnsi="Angsana New"/>
          <w:iCs/>
          <w:sz w:val="30"/>
          <w:szCs w:val="30"/>
          <w:cs/>
        </w:rPr>
      </w:pPr>
      <w:r w:rsidRPr="0043655B">
        <w:rPr>
          <w:rFonts w:ascii="Angsana New" w:hAnsi="Angsana New"/>
          <w:iCs/>
          <w:sz w:val="30"/>
          <w:szCs w:val="30"/>
          <w:cs/>
        </w:rPr>
        <w:br w:type="page"/>
      </w:r>
    </w:p>
    <w:p w14:paraId="6CAB5F18" w14:textId="5B5DEBEE" w:rsidR="00DA2BFE" w:rsidRPr="0043655B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43655B">
        <w:rPr>
          <w:rFonts w:ascii="Angsana New" w:hAnsi="Angsana New" w:hint="cs"/>
          <w:iCs/>
          <w:sz w:val="30"/>
          <w:szCs w:val="30"/>
          <w:cs/>
        </w:rPr>
        <w:lastRenderedPageBreak/>
        <w:t>โครงการผลประโยชน์ที่กำหนดไว้</w:t>
      </w:r>
    </w:p>
    <w:p w14:paraId="056C188E" w14:textId="77777777" w:rsidR="00DA2BFE" w:rsidRPr="0043655B" w:rsidRDefault="00DA2BFE" w:rsidP="00DA2BFE">
      <w:pPr>
        <w:ind w:left="540"/>
        <w:rPr>
          <w:rFonts w:ascii="Angsana New" w:hAnsi="Angsana New"/>
          <w:iCs/>
          <w:sz w:val="30"/>
          <w:szCs w:val="30"/>
        </w:rPr>
      </w:pPr>
    </w:p>
    <w:p w14:paraId="1EF6A461" w14:textId="7A0F602D" w:rsidR="00DA2BFE" w:rsidRPr="0043655B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43655B">
        <w:rPr>
          <w:rFonts w:ascii="Angsana New" w:hAnsi="Angsana New" w:hint="cs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</w:t>
      </w:r>
      <w:r w:rsidR="00DC3DDB" w:rsidRPr="0043655B">
        <w:rPr>
          <w:rFonts w:ascii="Angsana New" w:hAnsi="Angsana New" w:hint="cs"/>
          <w:i/>
          <w:sz w:val="30"/>
          <w:szCs w:val="30"/>
          <w:cs/>
        </w:rPr>
        <w:t xml:space="preserve">จากการประมาณผลประโยชน์ในอนาคตที่เกิดจากการทำงานของพนักงานในงวดปัจจุบันและงวดก่อนๆ  ผลประโยชน์ดังกล่าวได้มีการคิดลดกระแสเงินสดเพื่อให้เป็นมูลค่าปัจจุบันซึ่งจัดทำโดยนักคณิตศาสตร์ประกันภัยที่ได้รับอนุญาตเป็นประจำ โดยวิธีคิดลดแต่ละหน่วยที่ประมาณการไว้  </w:t>
      </w:r>
    </w:p>
    <w:p w14:paraId="0ECCC864" w14:textId="0C47AA0B" w:rsidR="002514EF" w:rsidRPr="0043655B" w:rsidRDefault="002514EF" w:rsidP="007777ED">
      <w:pPr>
        <w:jc w:val="thaiDistribute"/>
        <w:rPr>
          <w:rFonts w:ascii="Angsana New" w:hAnsi="Angsana New"/>
          <w:i/>
          <w:sz w:val="30"/>
          <w:szCs w:val="30"/>
          <w:cs/>
        </w:rPr>
      </w:pPr>
    </w:p>
    <w:p w14:paraId="00A5EA50" w14:textId="77777777" w:rsidR="00DA2BFE" w:rsidRPr="0043655B" w:rsidRDefault="00DA2BFE" w:rsidP="008F3082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  <w:r w:rsidRPr="0043655B">
        <w:rPr>
          <w:rFonts w:ascii="Angsana New" w:hAnsi="Angsana New" w:hint="cs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43655B">
        <w:rPr>
          <w:rFonts w:ascii="Angsana New" w:hAnsi="Angsana New" w:hint="cs"/>
          <w:i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43655B">
        <w:rPr>
          <w:rFonts w:ascii="Angsana New" w:hAnsi="Angsana New" w:hint="cs"/>
          <w:i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sz w:val="30"/>
          <w:szCs w:val="30"/>
          <w:cs/>
        </w:rPr>
        <w:t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ที่เกี่ยวข้องกับโครงการผลประโยชน์รับรู้รายการในกำไรหรือขาดทุน</w:t>
      </w:r>
    </w:p>
    <w:p w14:paraId="781AAB0B" w14:textId="77777777" w:rsidR="00DA2BFE" w:rsidRPr="0043655B" w:rsidRDefault="00DA2BFE" w:rsidP="00DA2BFE">
      <w:pPr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14:paraId="68B8740D" w14:textId="3BB3A519" w:rsidR="005D06F4" w:rsidRPr="0043655B" w:rsidRDefault="00DA2BFE" w:rsidP="006C638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43655B">
        <w:rPr>
          <w:rFonts w:ascii="Angsana New" w:hAnsi="Angsana New" w:hint="cs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</w:t>
      </w:r>
      <w:r w:rsidR="00FC37B8" w:rsidRPr="0043655B">
        <w:rPr>
          <w:rFonts w:ascii="Angsana New" w:hAnsi="Angsana New" w:hint="cs"/>
          <w:i/>
          <w:sz w:val="30"/>
          <w:szCs w:val="30"/>
          <w:cs/>
        </w:rPr>
        <w:t>น</w:t>
      </w:r>
    </w:p>
    <w:p w14:paraId="75D1716B" w14:textId="7EF8FEB1" w:rsidR="00DC3DDB" w:rsidRPr="0043655B" w:rsidRDefault="00DC3DDB" w:rsidP="006C638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00819B26" w14:textId="4BD46FD9" w:rsidR="00274AE5" w:rsidRPr="0043655B" w:rsidRDefault="00274AE5" w:rsidP="005D06F4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t>ผลประโยชน์</w:t>
      </w:r>
      <w:r w:rsidR="00E02D35" w:rsidRPr="0043655B">
        <w:rPr>
          <w:rFonts w:ascii="Angsana New" w:hAnsi="Angsana New" w:hint="cs"/>
          <w:i/>
          <w:iCs/>
          <w:sz w:val="30"/>
          <w:szCs w:val="30"/>
          <w:cs/>
        </w:rPr>
        <w:t>ระยะสั้นของพนักงาน</w:t>
      </w:r>
    </w:p>
    <w:p w14:paraId="665410AA" w14:textId="77777777" w:rsidR="00E02D35" w:rsidRPr="0043655B" w:rsidRDefault="00E02D35" w:rsidP="005D06F4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FEF380F" w14:textId="4F90E156" w:rsidR="00EC3F46" w:rsidRPr="0043655B" w:rsidRDefault="005D06F4" w:rsidP="000640D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43655B">
        <w:rPr>
          <w:rFonts w:ascii="Angsana New" w:hAnsi="Angsana New" w:hint="cs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6756684B" w14:textId="77777777" w:rsidR="00CD4087" w:rsidRPr="0043655B" w:rsidRDefault="00CD4087" w:rsidP="000640D9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</w:p>
    <w:p w14:paraId="76D2FBB0" w14:textId="16472C67" w:rsidR="00DA2BFE" w:rsidRPr="0043655B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ประมาณการหนี้สิน</w:t>
      </w:r>
    </w:p>
    <w:p w14:paraId="170E7CC9" w14:textId="77777777" w:rsidR="00DA2BFE" w:rsidRPr="0043655B" w:rsidRDefault="00DA2BFE" w:rsidP="00DA2BFE">
      <w:pPr>
        <w:ind w:left="1080" w:hanging="540"/>
        <w:rPr>
          <w:rFonts w:ascii="Angsana New" w:hAnsi="Angsana New"/>
          <w:sz w:val="30"/>
          <w:szCs w:val="30"/>
        </w:rPr>
      </w:pPr>
    </w:p>
    <w:p w14:paraId="459DB7C9" w14:textId="02BACCE2" w:rsidR="00F269DE" w:rsidRPr="0043655B" w:rsidRDefault="00A6152E" w:rsidP="00A6152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3C2998DA" w14:textId="0EB01790" w:rsidR="00FC0101" w:rsidRPr="0043655B" w:rsidRDefault="00FC0101">
      <w:pPr>
        <w:jc w:val="left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/>
          <w:sz w:val="30"/>
          <w:szCs w:val="30"/>
          <w:cs/>
        </w:rPr>
        <w:br w:type="page"/>
      </w:r>
    </w:p>
    <w:p w14:paraId="087A3969" w14:textId="1F33BCE4" w:rsidR="002D2197" w:rsidRPr="0043655B" w:rsidRDefault="00674FB2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การวัดมูลค่ายุติธรรม</w:t>
      </w:r>
    </w:p>
    <w:p w14:paraId="53F92A17" w14:textId="77777777" w:rsidR="00A842EB" w:rsidRPr="0043655B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6D6FB86" w14:textId="2016C7DD" w:rsidR="00E639CE" w:rsidRPr="0043655B" w:rsidRDefault="002D16BB" w:rsidP="0087600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 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0C422998" w14:textId="5E96ED56" w:rsidR="00591A73" w:rsidRPr="0043655B" w:rsidRDefault="00591A73">
      <w:pPr>
        <w:jc w:val="left"/>
        <w:rPr>
          <w:rFonts w:ascii="Angsana New" w:hAnsi="Angsana New"/>
          <w:sz w:val="30"/>
          <w:szCs w:val="30"/>
          <w:cs/>
        </w:rPr>
      </w:pPr>
    </w:p>
    <w:p w14:paraId="4DA58EFC" w14:textId="2251E7CD" w:rsidR="00A842EB" w:rsidRPr="0043655B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23D2C0CD" w14:textId="65CCB094" w:rsidR="00A842EB" w:rsidRPr="0043655B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•</w:t>
      </w:r>
      <w:r w:rsidRPr="0043655B">
        <w:rPr>
          <w:rFonts w:ascii="Angsana New" w:hAnsi="Angsana New" w:hint="cs"/>
          <w:sz w:val="30"/>
          <w:szCs w:val="30"/>
          <w:cs/>
        </w:rPr>
        <w:tab/>
        <w:t>ข้อมูลระดับ</w:t>
      </w:r>
      <w:r w:rsidR="00F740DE" w:rsidRPr="0043655B">
        <w:rPr>
          <w:rFonts w:ascii="Angsana New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1</w:t>
      </w:r>
      <w:r w:rsidR="00F740DE"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673B3EE7" w14:textId="060F212A" w:rsidR="00A842EB" w:rsidRPr="0043655B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•</w:t>
      </w:r>
      <w:r w:rsidRPr="0043655B">
        <w:rPr>
          <w:rFonts w:ascii="Angsana New" w:hAnsi="Angsana New" w:hint="cs"/>
          <w:sz w:val="30"/>
          <w:szCs w:val="30"/>
          <w:cs/>
        </w:rPr>
        <w:tab/>
        <w:t>ข้อมูลระดับ</w:t>
      </w:r>
      <w:r w:rsidR="00F740DE" w:rsidRPr="0043655B">
        <w:rPr>
          <w:rFonts w:ascii="Angsana New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2</w:t>
      </w:r>
      <w:r w:rsidRPr="0043655B">
        <w:rPr>
          <w:rFonts w:ascii="Angsana New" w:hAnsi="Angsana New" w:hint="cs"/>
          <w:sz w:val="30"/>
          <w:szCs w:val="30"/>
          <w:cs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</w:t>
      </w:r>
      <w:r w:rsidR="00F740DE" w:rsidRPr="0043655B">
        <w:rPr>
          <w:rFonts w:ascii="Angsana New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1</w:t>
      </w:r>
    </w:p>
    <w:p w14:paraId="66E91A3A" w14:textId="689ADB35" w:rsidR="00EA5BF8" w:rsidRPr="0043655B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•</w:t>
      </w:r>
      <w:r w:rsidRPr="0043655B">
        <w:rPr>
          <w:rFonts w:ascii="Angsana New" w:hAnsi="Angsana New" w:hint="cs"/>
          <w:sz w:val="30"/>
          <w:szCs w:val="30"/>
          <w:cs/>
        </w:rPr>
        <w:tab/>
        <w:t>ข้อมูลระดับ</w:t>
      </w:r>
      <w:r w:rsidR="00F740DE" w:rsidRPr="0043655B">
        <w:rPr>
          <w:rFonts w:ascii="Angsana New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3</w:t>
      </w:r>
      <w:r w:rsidRPr="0043655B">
        <w:rPr>
          <w:rFonts w:ascii="Angsana New" w:hAnsi="Angsana New" w:hint="cs"/>
          <w:sz w:val="30"/>
          <w:szCs w:val="30"/>
          <w:cs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779B23A9" w14:textId="77777777" w:rsidR="00591A73" w:rsidRPr="0043655B" w:rsidRDefault="00591A73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326CD72" w14:textId="24FE3A82" w:rsidR="00A842EB" w:rsidRPr="0043655B" w:rsidRDefault="0078551C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1DA3CBD7" w14:textId="77777777" w:rsidR="00153D41" w:rsidRPr="0043655B" w:rsidRDefault="00153D41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F2AB8A9" w14:textId="14C3AAD5" w:rsidR="0078551C" w:rsidRPr="0043655B" w:rsidRDefault="0078551C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กลุ่มบริษัท/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 </w:t>
      </w:r>
    </w:p>
    <w:p w14:paraId="6D7F27BA" w14:textId="77777777" w:rsidR="0078551C" w:rsidRPr="0043655B" w:rsidRDefault="0078551C" w:rsidP="0078551C">
      <w:pPr>
        <w:jc w:val="thaiDistribute"/>
        <w:rPr>
          <w:rFonts w:ascii="Angsana New" w:hAnsi="Angsana New"/>
          <w:sz w:val="30"/>
          <w:szCs w:val="30"/>
        </w:rPr>
      </w:pPr>
    </w:p>
    <w:p w14:paraId="5239A8BF" w14:textId="317D6E6B" w:rsidR="0078551C" w:rsidRPr="0043655B" w:rsidRDefault="0078551C" w:rsidP="0078551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</w:t>
      </w:r>
    </w:p>
    <w:p w14:paraId="7110AA0E" w14:textId="44444F93" w:rsidR="0053039C" w:rsidRPr="0043655B" w:rsidRDefault="0053039C">
      <w:pPr>
        <w:jc w:val="left"/>
        <w:rPr>
          <w:rFonts w:ascii="Angsana New" w:hAnsi="Angsana New"/>
          <w:sz w:val="26"/>
          <w:szCs w:val="26"/>
        </w:rPr>
      </w:pPr>
    </w:p>
    <w:p w14:paraId="0A2C2B60" w14:textId="288A26C2" w:rsidR="00DA2BFE" w:rsidRPr="0043655B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รายได้</w:t>
      </w:r>
      <w:r w:rsidR="0078551C"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จากสัญญาที่ทำกับลูกค้า</w:t>
      </w:r>
    </w:p>
    <w:p w14:paraId="5B88A504" w14:textId="77777777" w:rsidR="00DA2BFE" w:rsidRPr="0043655B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0623EA7" w14:textId="267239CE" w:rsidR="0078551C" w:rsidRPr="0043655B" w:rsidRDefault="0078551C" w:rsidP="00476B08">
      <w:pPr>
        <w:autoSpaceDE w:val="0"/>
        <w:autoSpaceDN w:val="0"/>
        <w:adjustRightInd w:val="0"/>
        <w:ind w:left="270" w:firstLine="270"/>
        <w:jc w:val="thaiDistribute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t>การรับรู้รายได้</w:t>
      </w:r>
    </w:p>
    <w:p w14:paraId="072052C8" w14:textId="77777777" w:rsidR="00F9283D" w:rsidRPr="0043655B" w:rsidRDefault="00F9283D" w:rsidP="00F928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14:paraId="38E7A083" w14:textId="6F96F2BD" w:rsidR="00F9283D" w:rsidRPr="0043655B" w:rsidRDefault="00F9283D" w:rsidP="00476B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รายได้รับรู้เมื่อลูกค้ามีอำนาจควบคุมในสินค้า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ภาษีมูลค่าเพิ่มและแสดงสุทธิจากส่วนลดการค้าและส่วนลดตามปริมาณ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</w:p>
    <w:p w14:paraId="22D59A0B" w14:textId="50D2A1E7" w:rsidR="00F269DE" w:rsidRPr="0043655B" w:rsidRDefault="00F269DE" w:rsidP="00095B42">
      <w:pPr>
        <w:pStyle w:val="BodyText"/>
        <w:rPr>
          <w:rFonts w:ascii="Angsana New" w:eastAsia="Times New Roman" w:hAnsi="Angsana New"/>
          <w:sz w:val="30"/>
          <w:szCs w:val="30"/>
          <w:lang w:val="en-US" w:eastAsia="en-US"/>
        </w:rPr>
      </w:pPr>
    </w:p>
    <w:p w14:paraId="4FF5CB0C" w14:textId="126F4E7E" w:rsidR="00FC0101" w:rsidRPr="0043655B" w:rsidRDefault="00966812" w:rsidP="00FC0101">
      <w:pPr>
        <w:pStyle w:val="BodyText"/>
        <w:ind w:left="540"/>
        <w:rPr>
          <w:rFonts w:ascii="Angsana New" w:eastAsia="Times New Roman" w:hAnsi="Angsana New"/>
          <w:sz w:val="30"/>
          <w:szCs w:val="30"/>
          <w:cs/>
          <w:lang w:val="en-US" w:eastAsia="en-US"/>
        </w:rPr>
      </w:pPr>
      <w:r w:rsidRPr="0043655B">
        <w:rPr>
          <w:rFonts w:ascii="Angsana New" w:eastAsia="Times New Roman" w:hAnsi="Angsana New" w:hint="cs"/>
          <w:sz w:val="30"/>
          <w:szCs w:val="30"/>
          <w:cs/>
          <w:lang w:val="en-US" w:eastAsia="en-US"/>
        </w:rPr>
        <w:t>รายได้จากการขายสินค้ารับรู้ ณ วันที่มีการส่งมอบสินค้าให้กับลูกค้า</w:t>
      </w:r>
      <w:r w:rsidR="00FC0101" w:rsidRPr="0043655B">
        <w:rPr>
          <w:rFonts w:ascii="Angsana New" w:eastAsia="Times New Roman" w:hAnsi="Angsana New"/>
          <w:sz w:val="30"/>
          <w:szCs w:val="30"/>
          <w:cs/>
          <w:lang w:val="en-US" w:eastAsia="en-US"/>
        </w:rPr>
        <w:br w:type="page"/>
      </w:r>
    </w:p>
    <w:p w14:paraId="36310C0E" w14:textId="77777777" w:rsidR="00DA2BFE" w:rsidRPr="0043655B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ภาษีเงินได้</w:t>
      </w:r>
    </w:p>
    <w:p w14:paraId="12A845A3" w14:textId="2F73FA7D" w:rsidR="00DA2BFE" w:rsidRPr="0043655B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5C843BCE" w14:textId="3237F3DA" w:rsidR="00DA2BFE" w:rsidRPr="0043655B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="00F9283D" w:rsidRPr="0043655B">
        <w:rPr>
          <w:rFonts w:ascii="Angsana New" w:hAnsi="Angsana New" w:hint="cs"/>
          <w:sz w:val="30"/>
          <w:szCs w:val="30"/>
          <w:cs/>
        </w:rPr>
        <w:t>ซึ่งรับรู้ในกำไรหรือขาดทุนเว้นแต่</w:t>
      </w:r>
      <w:r w:rsidRPr="0043655B">
        <w:rPr>
          <w:rFonts w:ascii="Angsana New" w:hAnsi="Angsana New" w:hint="cs"/>
          <w:sz w:val="30"/>
          <w:szCs w:val="30"/>
          <w:cs/>
        </w:rPr>
        <w:t>รายการที่รับรู้โดยตรงในส่วนของผู้ถือหุ้นหรือกำไรขาดทุนเบ็ดเสร็จอื่น</w:t>
      </w:r>
    </w:p>
    <w:p w14:paraId="6717573C" w14:textId="77777777" w:rsidR="00B770AD" w:rsidRPr="0043655B" w:rsidRDefault="00B770AD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1801516" w14:textId="7F4A792B" w:rsidR="00DA2BFE" w:rsidRPr="0043655B" w:rsidRDefault="00F9283D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1AAA3C64" w14:textId="78EBF928" w:rsidR="00EC3F46" w:rsidRPr="0043655B" w:rsidRDefault="00EC3F46">
      <w:pPr>
        <w:jc w:val="left"/>
        <w:rPr>
          <w:rFonts w:ascii="Angsana New" w:hAnsi="Angsana New"/>
          <w:sz w:val="30"/>
          <w:szCs w:val="30"/>
        </w:rPr>
      </w:pPr>
    </w:p>
    <w:p w14:paraId="7D773A3C" w14:textId="0BAD83E9" w:rsidR="00EA5BF8" w:rsidRPr="0043655B" w:rsidRDefault="00DA2BFE" w:rsidP="005566E0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</w:t>
      </w:r>
      <w:r w:rsidR="00100F45" w:rsidRPr="0043655B">
        <w:rPr>
          <w:rFonts w:ascii="Angsana New" w:hAnsi="Angsana New" w:hint="cs"/>
          <w:sz w:val="30"/>
          <w:szCs w:val="30"/>
          <w:cs/>
        </w:rPr>
        <w:t>ภาษีเงินได้รอการตัดบัญชีจะไม่ถูกรับรู้เมื่อเกิดจากผลแตกต่างชั่วคราวต่อไปนี้ การรับรู้ค่าความนิยมในครั้งแรก การรับรู้สินทรัพย์หรือหนี้สินในครั้งแรกซึ่งเป็นรายการที่ไม่ใช่การรวมธุรกิจ</w:t>
      </w:r>
      <w:r w:rsidR="00876008" w:rsidRPr="0043655B">
        <w:rPr>
          <w:rFonts w:ascii="Angsana New" w:hAnsi="Angsana New"/>
          <w:sz w:val="30"/>
          <w:szCs w:val="30"/>
          <w:cs/>
        </w:rPr>
        <w:t>หรือไม่ส่งผลกระทบต่อกำไรขาดทุนทางบัญชีและทางภาษี ณ วันที่เกิดรายการนั้น และไม่ทำให้ผลแตกต่างชั่วคราวที่ต้องเสียภาษีและผลแตกต่างชั่วคราวที่ใช้หักภาษีมีจำนวนเท่ากัน ณ วันที่เกิดรายการนั้น</w:t>
      </w:r>
      <w:r w:rsidR="00100F45" w:rsidRPr="0043655B">
        <w:rPr>
          <w:rFonts w:ascii="Angsana New" w:hAnsi="Angsana New" w:hint="cs"/>
          <w:sz w:val="30"/>
          <w:szCs w:val="30"/>
          <w:cs/>
        </w:rPr>
        <w:t xml:space="preserve"> และผลแตกต่างที่เกี่ยวข้องกับเงินลงทุนในบริษัทย่อยและ</w:t>
      </w:r>
      <w:r w:rsidR="00C25E61" w:rsidRPr="0043655B">
        <w:rPr>
          <w:rFonts w:ascii="Angsana New" w:hAnsi="Angsana New" w:hint="cs"/>
          <w:sz w:val="30"/>
          <w:szCs w:val="30"/>
          <w:cs/>
        </w:rPr>
        <w:t>บริษัทร่วม</w:t>
      </w:r>
      <w:r w:rsidR="00100F45" w:rsidRPr="0043655B">
        <w:rPr>
          <w:rFonts w:ascii="Angsana New" w:hAnsi="Angsana New" w:hint="cs"/>
          <w:sz w:val="30"/>
          <w:szCs w:val="30"/>
          <w:cs/>
        </w:rPr>
        <w:t>หากเป็นไปได้ว่าจะไม่มีการกลับรายการในอนาคตอันใกล้</w:t>
      </w:r>
    </w:p>
    <w:p w14:paraId="0D60A0AB" w14:textId="77777777" w:rsidR="003B3D66" w:rsidRPr="0043655B" w:rsidRDefault="003B3D66" w:rsidP="00B770AD">
      <w:pPr>
        <w:pStyle w:val="BodyText"/>
        <w:ind w:right="27"/>
        <w:rPr>
          <w:rFonts w:ascii="Angsana New" w:hAnsi="Angsana New"/>
          <w:sz w:val="30"/>
          <w:szCs w:val="30"/>
          <w:cs/>
          <w:lang w:val="en-US"/>
        </w:rPr>
      </w:pPr>
    </w:p>
    <w:p w14:paraId="056C9BB2" w14:textId="052FAF47" w:rsidR="00B1465F" w:rsidRPr="0043655B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1163DD89" w14:textId="3F3680B9" w:rsidR="00B1465F" w:rsidRPr="0043655B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28F51CA3" w14:textId="4CFBB7D5" w:rsidR="003430B4" w:rsidRPr="0043655B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2907C47" w14:textId="77777777" w:rsidR="00E639CE" w:rsidRPr="0043655B" w:rsidRDefault="00E639CE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74118DFF" w14:textId="70471FAC" w:rsidR="00DA2BFE" w:rsidRPr="0043655B" w:rsidRDefault="00F97066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กำไร</w:t>
      </w:r>
      <w:r w:rsidR="00153D41"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(ขาดทุน) </w:t>
      </w:r>
      <w:r w:rsidR="00DA2BFE"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ต่อหุ้น</w:t>
      </w:r>
    </w:p>
    <w:p w14:paraId="3A46472F" w14:textId="77777777" w:rsidR="00E354A7" w:rsidRPr="0043655B" w:rsidRDefault="00E354A7" w:rsidP="00377C5D">
      <w:pPr>
        <w:jc w:val="thaiDistribute"/>
        <w:rPr>
          <w:rFonts w:ascii="Angsana New" w:hAnsi="Angsana New"/>
          <w:sz w:val="30"/>
          <w:szCs w:val="30"/>
          <w:lang w:eastAsia="x-none"/>
        </w:rPr>
      </w:pPr>
    </w:p>
    <w:p w14:paraId="004DC788" w14:textId="15C7E63D" w:rsidR="00FC0101" w:rsidRPr="0043655B" w:rsidRDefault="00E95CA1" w:rsidP="00B770AD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43655B">
        <w:rPr>
          <w:rFonts w:ascii="Angsana New" w:hAnsi="Angsana New"/>
          <w:sz w:val="30"/>
          <w:szCs w:val="30"/>
          <w:cs/>
          <w:lang w:val="th-TH" w:eastAsia="x-none"/>
        </w:rPr>
        <w:t>การคำนวณกำไรต่อหุ้นขั้นพื้นฐานมาจากกำไรของผู้ถือหุ้นสามัญของบริษัทกับจำนวนหุ้นสามัญถัวเฉลี่ยถ่วงน้ำหนักที่ออกจำหน่ายแล้ว</w:t>
      </w:r>
    </w:p>
    <w:p w14:paraId="30D881E3" w14:textId="77777777" w:rsidR="00FC0101" w:rsidRPr="0043655B" w:rsidRDefault="00FC0101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  <w:r w:rsidRPr="0043655B">
        <w:rPr>
          <w:rFonts w:ascii="Angsana New" w:hAnsi="Angsana New"/>
          <w:sz w:val="30"/>
          <w:szCs w:val="30"/>
          <w:cs/>
          <w:lang w:val="th-TH" w:eastAsia="x-none"/>
        </w:rPr>
        <w:br w:type="page"/>
      </w:r>
    </w:p>
    <w:p w14:paraId="07451E84" w14:textId="0FDB8B64" w:rsidR="00DA2BFE" w:rsidRPr="0043655B" w:rsidRDefault="00DA2BFE" w:rsidP="00792567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01B07451" w14:textId="78341252" w:rsidR="00DA2BFE" w:rsidRPr="0043655B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96AEA0A" w14:textId="337068F5" w:rsidR="00DA2BFE" w:rsidRPr="0043655B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ความสัมพันธ์ที่มีกับบริษัท</w:t>
      </w:r>
      <w:r w:rsidR="00BF6723" w:rsidRPr="0043655B">
        <w:rPr>
          <w:rFonts w:ascii="Angsana New" w:hAnsi="Angsana New" w:hint="cs"/>
          <w:sz w:val="30"/>
          <w:szCs w:val="30"/>
          <w:cs/>
        </w:rPr>
        <w:t>ร่วม</w:t>
      </w:r>
      <w:r w:rsidRPr="0043655B">
        <w:rPr>
          <w:rFonts w:ascii="Angsana New" w:hAnsi="Angsana New" w:hint="cs"/>
          <w:sz w:val="30"/>
          <w:szCs w:val="30"/>
          <w:cs/>
        </w:rPr>
        <w:t>และบริษัท</w:t>
      </w:r>
      <w:r w:rsidR="00BF6723" w:rsidRPr="0043655B">
        <w:rPr>
          <w:rFonts w:ascii="Angsana New" w:hAnsi="Angsana New" w:hint="cs"/>
          <w:sz w:val="30"/>
          <w:szCs w:val="30"/>
          <w:cs/>
        </w:rPr>
        <w:t>ย่อยไ</w:t>
      </w:r>
      <w:r w:rsidRPr="0043655B">
        <w:rPr>
          <w:rFonts w:ascii="Angsana New" w:hAnsi="Angsana New" w:hint="cs"/>
          <w:sz w:val="30"/>
          <w:szCs w:val="30"/>
          <w:cs/>
        </w:rPr>
        <w:t>ด้เปิดเผยในหมายเหตุประกอบงบการเงินข้อ</w:t>
      </w:r>
      <w:r w:rsidR="00A76254" w:rsidRPr="0043655B">
        <w:rPr>
          <w:rFonts w:ascii="Angsana New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8</w:t>
      </w:r>
      <w:r w:rsidR="00B77B24"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และ</w:t>
      </w:r>
      <w:r w:rsidR="00B77B24" w:rsidRPr="0043655B">
        <w:rPr>
          <w:rFonts w:ascii="Angsana New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9</w:t>
      </w:r>
      <w:r w:rsidR="00A76254" w:rsidRPr="0043655B">
        <w:rPr>
          <w:rFonts w:ascii="Angsana New" w:hAnsi="Angsana New" w:hint="cs"/>
          <w:sz w:val="30"/>
          <w:szCs w:val="30"/>
        </w:rPr>
        <w:t xml:space="preserve"> </w:t>
      </w:r>
      <w:r w:rsidR="00A342A2" w:rsidRPr="0043655B">
        <w:rPr>
          <w:rFonts w:ascii="Angsana New" w:hAnsi="Angsana New" w:hint="cs"/>
          <w:sz w:val="30"/>
          <w:szCs w:val="30"/>
          <w:cs/>
        </w:rPr>
        <w:t>สำหรับ</w:t>
      </w:r>
      <w:r w:rsidR="00442F04" w:rsidRPr="0043655B">
        <w:rPr>
          <w:rFonts w:ascii="Angsana New" w:hAnsi="Angsana New" w:hint="cs"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 ในระหว่างปีมีดังต่อไปนี้</w:t>
      </w:r>
    </w:p>
    <w:p w14:paraId="45A17EB1" w14:textId="4149995B" w:rsidR="007777ED" w:rsidRPr="0043655B" w:rsidRDefault="007777ED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9450" w:type="dxa"/>
        <w:tblInd w:w="369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4500"/>
      </w:tblGrid>
      <w:tr w:rsidR="00DA2BFE" w:rsidRPr="0043655B" w14:paraId="6190EE9B" w14:textId="77777777" w:rsidTr="00792567">
        <w:trPr>
          <w:trHeight w:val="20"/>
        </w:trPr>
        <w:tc>
          <w:tcPr>
            <w:tcW w:w="3600" w:type="dxa"/>
          </w:tcPr>
          <w:p w14:paraId="5F861CD9" w14:textId="77777777" w:rsidR="00F97066" w:rsidRPr="0043655B" w:rsidRDefault="00F97066" w:rsidP="00BA6673">
            <w:pPr>
              <w:ind w:left="18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370D94CA" w14:textId="77777777" w:rsidR="00F97066" w:rsidRPr="0043655B" w:rsidRDefault="00DA2BFE" w:rsidP="00EF12A6">
            <w:pPr>
              <w:ind w:left="90" w:right="-108" w:hanging="2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</w:tcPr>
          <w:p w14:paraId="1F11C8B3" w14:textId="77777777" w:rsidR="00DA2BFE" w:rsidRPr="0043655B" w:rsidRDefault="00DA2BFE" w:rsidP="000A66D4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14:paraId="084D412A" w14:textId="77777777" w:rsidR="00DA2BFE" w:rsidRPr="0043655B" w:rsidRDefault="00DA2BFE" w:rsidP="000A66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/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500" w:type="dxa"/>
          </w:tcPr>
          <w:p w14:paraId="16C99C56" w14:textId="77777777" w:rsidR="00F97066" w:rsidRPr="0043655B" w:rsidRDefault="00F97066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4F7F4BEF" w14:textId="77777777" w:rsidR="00DA2BFE" w:rsidRPr="0043655B" w:rsidRDefault="00DA2BFE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FE68C0" w:rsidRPr="0043655B" w14:paraId="6B7E0F09" w14:textId="77777777" w:rsidTr="00792567">
        <w:trPr>
          <w:trHeight w:val="20"/>
        </w:trPr>
        <w:tc>
          <w:tcPr>
            <w:tcW w:w="3600" w:type="dxa"/>
          </w:tcPr>
          <w:p w14:paraId="08F4D31C" w14:textId="38F80317" w:rsidR="00FE68C0" w:rsidRPr="0043655B" w:rsidRDefault="00FE68C0" w:rsidP="0097569F">
            <w:pPr>
              <w:ind w:left="90" w:right="-18" w:hanging="2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บริษัท สวนยางสอยดาว จำกัด</w:t>
            </w:r>
          </w:p>
        </w:tc>
        <w:tc>
          <w:tcPr>
            <w:tcW w:w="1350" w:type="dxa"/>
          </w:tcPr>
          <w:p w14:paraId="33538A07" w14:textId="1D9B4959" w:rsidR="00FE68C0" w:rsidRPr="0043655B" w:rsidRDefault="00FE68C0" w:rsidP="00FE68C0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</w:tcPr>
          <w:p w14:paraId="26E2F281" w14:textId="69599373" w:rsidR="00FE68C0" w:rsidRPr="0043655B" w:rsidRDefault="00FE68C0" w:rsidP="00FE68C0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E68C0" w:rsidRPr="0043655B" w14:paraId="1DE6953F" w14:textId="77777777" w:rsidTr="00792567">
        <w:trPr>
          <w:trHeight w:val="20"/>
        </w:trPr>
        <w:tc>
          <w:tcPr>
            <w:tcW w:w="3600" w:type="dxa"/>
          </w:tcPr>
          <w:p w14:paraId="42067637" w14:textId="77777777" w:rsidR="00FE68C0" w:rsidRPr="0043655B" w:rsidRDefault="00FE68C0" w:rsidP="00FE68C0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0" w:type="dxa"/>
          </w:tcPr>
          <w:p w14:paraId="0CF1FC57" w14:textId="77777777" w:rsidR="00FE68C0" w:rsidRPr="0043655B" w:rsidRDefault="00FE68C0" w:rsidP="00FE68C0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</w:tcPr>
          <w:p w14:paraId="3A6A5FB6" w14:textId="77777777" w:rsidR="00FE68C0" w:rsidRPr="0043655B" w:rsidRDefault="00FE68C0" w:rsidP="00FE68C0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สั่งการและควบคุมกิจกรรมต่างๆของกิจการไม่ว่าทางตรงหรือทางอ้อม ทั้งนี้ รวมถึงกรรมการของกลุ่มบริษัท/บริษัท (ไม่ว่าจะทำหน้าที่ในระดับบริหารหรือไม่)</w:t>
            </w:r>
          </w:p>
        </w:tc>
      </w:tr>
      <w:tr w:rsidR="00FE68C0" w:rsidRPr="0043655B" w14:paraId="6955F730" w14:textId="77777777" w:rsidTr="00792567">
        <w:trPr>
          <w:trHeight w:val="20"/>
        </w:trPr>
        <w:tc>
          <w:tcPr>
            <w:tcW w:w="3600" w:type="dxa"/>
          </w:tcPr>
          <w:p w14:paraId="31F85A58" w14:textId="4ACD0AEA" w:rsidR="00FE68C0" w:rsidRPr="0043655B" w:rsidRDefault="00FE68C0" w:rsidP="00FE68C0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1FAEAE40" w14:textId="67B94D08" w:rsidR="00FE68C0" w:rsidRPr="0043655B" w:rsidRDefault="00FE68C0" w:rsidP="00FE68C0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00" w:type="dxa"/>
          </w:tcPr>
          <w:p w14:paraId="0B5F7D48" w14:textId="54B6110F" w:rsidR="00FE68C0" w:rsidRPr="0043655B" w:rsidRDefault="00FE68C0" w:rsidP="00FE68C0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54997B86" w14:textId="1035D3A7" w:rsidR="005F39A2" w:rsidRPr="0043655B" w:rsidRDefault="005F39A2" w:rsidP="006B055E">
      <w:pPr>
        <w:tabs>
          <w:tab w:val="left" w:pos="540"/>
        </w:tabs>
        <w:ind w:left="540"/>
        <w:jc w:val="thaiDistribute"/>
        <w:rPr>
          <w:rFonts w:ascii="Angsana New" w:hAnsi="Angsana New"/>
          <w:bCs/>
          <w:sz w:val="30"/>
          <w:szCs w:val="30"/>
        </w:rPr>
      </w:pPr>
      <w:r w:rsidRPr="0043655B">
        <w:rPr>
          <w:rFonts w:ascii="Angsana New" w:hAnsi="Angsana New" w:hint="cs"/>
          <w:b/>
          <w:sz w:val="30"/>
          <w:szCs w:val="30"/>
          <w:cs/>
        </w:rPr>
        <w:t>รายการที่สำคัญกับบุคคลหรือกิจการที่เกี่ยวข้องกันสำหรับแต่ละปีสิ้นสุด</w:t>
      </w:r>
      <w:r w:rsidRPr="0043655B">
        <w:rPr>
          <w:rFonts w:ascii="Angsana New" w:hAnsi="Angsana New"/>
          <w:b/>
          <w:sz w:val="30"/>
          <w:szCs w:val="30"/>
          <w:cs/>
        </w:rPr>
        <w:t xml:space="preserve">วันที่ </w:t>
      </w:r>
      <w:r w:rsidR="000A6F35" w:rsidRPr="0043655B">
        <w:rPr>
          <w:rFonts w:ascii="Angsana New" w:hAnsi="Angsana New"/>
          <w:bCs/>
          <w:sz w:val="30"/>
          <w:szCs w:val="30"/>
        </w:rPr>
        <w:t>31</w:t>
      </w:r>
      <w:r w:rsidRPr="0043655B">
        <w:rPr>
          <w:rFonts w:ascii="Angsana New" w:hAnsi="Angsana New"/>
          <w:b/>
          <w:sz w:val="30"/>
          <w:szCs w:val="30"/>
        </w:rPr>
        <w:t xml:space="preserve"> </w:t>
      </w:r>
      <w:r w:rsidRPr="0043655B">
        <w:rPr>
          <w:rFonts w:ascii="Angsana New" w:hAnsi="Angsana New"/>
          <w:b/>
          <w:sz w:val="30"/>
          <w:szCs w:val="30"/>
          <w:cs/>
        </w:rPr>
        <w:t>ธันวาคม</w:t>
      </w:r>
      <w:r w:rsidRPr="0043655B">
        <w:rPr>
          <w:rFonts w:ascii="Angsana New" w:hAnsi="Angsana New" w:hint="cs"/>
          <w:b/>
          <w:sz w:val="30"/>
          <w:szCs w:val="30"/>
          <w:cs/>
        </w:rPr>
        <w:t xml:space="preserve"> สรุปได้ดังนี้ </w:t>
      </w:r>
    </w:p>
    <w:p w14:paraId="1F24950E" w14:textId="381A55A9" w:rsidR="005F39A2" w:rsidRPr="0043655B" w:rsidRDefault="005F39A2" w:rsidP="005F39A2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tbl>
      <w:tblPr>
        <w:tblW w:w="95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172"/>
        <w:gridCol w:w="271"/>
        <w:gridCol w:w="1080"/>
        <w:gridCol w:w="269"/>
        <w:gridCol w:w="989"/>
        <w:gridCol w:w="452"/>
        <w:gridCol w:w="1170"/>
      </w:tblGrid>
      <w:tr w:rsidR="00E37BF5" w:rsidRPr="0043655B" w14:paraId="7631ECB4" w14:textId="77777777" w:rsidTr="00A74E9C">
        <w:trPr>
          <w:tblHeader/>
        </w:trPr>
        <w:tc>
          <w:tcPr>
            <w:tcW w:w="2169" w:type="pct"/>
          </w:tcPr>
          <w:p w14:paraId="5976F79A" w14:textId="62EEA34E" w:rsidR="005F39A2" w:rsidRPr="0043655B" w:rsidRDefault="00DA228B" w:rsidP="0060316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22" w:type="pct"/>
            <w:gridSpan w:val="3"/>
          </w:tcPr>
          <w:p w14:paraId="4405ADA8" w14:textId="77777777" w:rsidR="005F39A2" w:rsidRPr="0043655B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1" w:type="pct"/>
          </w:tcPr>
          <w:p w14:paraId="28E3D049" w14:textId="77777777" w:rsidR="005F39A2" w:rsidRPr="0043655B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68" w:type="pct"/>
            <w:gridSpan w:val="3"/>
          </w:tcPr>
          <w:p w14:paraId="46BA5A95" w14:textId="77777777" w:rsidR="005F39A2" w:rsidRPr="0043655B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93303" w:rsidRPr="0043655B" w14:paraId="1E29599F" w14:textId="77777777" w:rsidTr="00C642D4">
        <w:trPr>
          <w:tblHeader/>
        </w:trPr>
        <w:tc>
          <w:tcPr>
            <w:tcW w:w="2169" w:type="pct"/>
          </w:tcPr>
          <w:p w14:paraId="7452A8C7" w14:textId="64FE90B9" w:rsidR="00693303" w:rsidRPr="0043655B" w:rsidRDefault="00693303" w:rsidP="0069330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สำหรับปีสิ้นสุดวันที่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 w:eastAsia="en-US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614" w:type="pct"/>
          </w:tcPr>
          <w:p w14:paraId="2221D002" w14:textId="4AB952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2" w:type="pct"/>
          </w:tcPr>
          <w:p w14:paraId="06359DFE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51FAD4C4" w14:textId="2D82817D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1" w:type="pct"/>
          </w:tcPr>
          <w:p w14:paraId="1EC14596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</w:tcPr>
          <w:p w14:paraId="779751EC" w14:textId="505F3499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7" w:type="pct"/>
          </w:tcPr>
          <w:p w14:paraId="032EC10D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</w:tcPr>
          <w:p w14:paraId="33B0BC02" w14:textId="7579CF09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5F39A2" w:rsidRPr="0043655B" w14:paraId="7C2D6957" w14:textId="77777777" w:rsidTr="00A74E9C">
        <w:trPr>
          <w:tblHeader/>
        </w:trPr>
        <w:tc>
          <w:tcPr>
            <w:tcW w:w="2169" w:type="pct"/>
          </w:tcPr>
          <w:p w14:paraId="335FD86B" w14:textId="77777777" w:rsidR="005F39A2" w:rsidRPr="0043655B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31" w:type="pct"/>
            <w:gridSpan w:val="7"/>
          </w:tcPr>
          <w:p w14:paraId="7EFE486D" w14:textId="77777777" w:rsidR="005F39A2" w:rsidRPr="0043655B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E37BF5" w:rsidRPr="0043655B" w14:paraId="00505367" w14:textId="77777777" w:rsidTr="00C642D4">
        <w:tc>
          <w:tcPr>
            <w:tcW w:w="2169" w:type="pct"/>
          </w:tcPr>
          <w:p w14:paraId="752F3699" w14:textId="77777777" w:rsidR="005F39A2" w:rsidRPr="0043655B" w:rsidRDefault="005F39A2" w:rsidP="0060316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4" w:type="pct"/>
          </w:tcPr>
          <w:p w14:paraId="2F4E7F7F" w14:textId="77777777" w:rsidR="005F39A2" w:rsidRPr="0043655B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717E04F9" w14:textId="77777777" w:rsidR="005F39A2" w:rsidRPr="0043655B" w:rsidRDefault="005F39A2" w:rsidP="0060316E">
            <w:pPr>
              <w:pStyle w:val="Index1"/>
            </w:pPr>
          </w:p>
        </w:tc>
        <w:tc>
          <w:tcPr>
            <w:tcW w:w="566" w:type="pct"/>
          </w:tcPr>
          <w:p w14:paraId="0A91BC7F" w14:textId="77777777" w:rsidR="005F39A2" w:rsidRPr="0043655B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13F90751" w14:textId="77777777" w:rsidR="005F39A2" w:rsidRPr="0043655B" w:rsidRDefault="005F39A2" w:rsidP="0060316E">
            <w:pPr>
              <w:pStyle w:val="Index1"/>
            </w:pPr>
          </w:p>
        </w:tc>
        <w:tc>
          <w:tcPr>
            <w:tcW w:w="518" w:type="pct"/>
          </w:tcPr>
          <w:p w14:paraId="539A6439" w14:textId="77777777" w:rsidR="005F39A2" w:rsidRPr="0043655B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pct"/>
          </w:tcPr>
          <w:p w14:paraId="6503C894" w14:textId="77777777" w:rsidR="005F39A2" w:rsidRPr="0043655B" w:rsidRDefault="005F39A2" w:rsidP="0060316E">
            <w:pPr>
              <w:pStyle w:val="Index1"/>
            </w:pPr>
          </w:p>
        </w:tc>
        <w:tc>
          <w:tcPr>
            <w:tcW w:w="613" w:type="pct"/>
          </w:tcPr>
          <w:p w14:paraId="5D32C8DB" w14:textId="77777777" w:rsidR="005F39A2" w:rsidRPr="0043655B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3303" w:rsidRPr="0043655B" w14:paraId="1C942508" w14:textId="77777777" w:rsidTr="00C642D4">
        <w:tc>
          <w:tcPr>
            <w:tcW w:w="2169" w:type="pct"/>
          </w:tcPr>
          <w:p w14:paraId="249C41BB" w14:textId="77777777" w:rsidR="00693303" w:rsidRPr="0043655B" w:rsidRDefault="00693303" w:rsidP="00693303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ขายสินค้า/วัตถุดิบ</w:t>
            </w:r>
          </w:p>
        </w:tc>
        <w:tc>
          <w:tcPr>
            <w:tcW w:w="614" w:type="pct"/>
          </w:tcPr>
          <w:p w14:paraId="199255F7" w14:textId="526E1C83" w:rsidR="00693303" w:rsidRPr="0043655B" w:rsidRDefault="002402EF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DF89AFB" w14:textId="77777777" w:rsidR="00693303" w:rsidRPr="0043655B" w:rsidRDefault="00693303" w:rsidP="00693303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655E5624" w14:textId="4ADCEF89" w:rsidR="00693303" w:rsidRPr="0043655B" w:rsidRDefault="00693303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6F1B7D70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</w:tcPr>
          <w:p w14:paraId="0CA83424" w14:textId="6F0BB1A9" w:rsidR="00693303" w:rsidRPr="0043655B" w:rsidRDefault="009D364F" w:rsidP="005438C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945,9</w:t>
            </w:r>
            <w:r w:rsidR="006650C3" w:rsidRPr="0043655B">
              <w:rPr>
                <w:rFonts w:ascii="Angsana New" w:hAnsi="Angsana New"/>
                <w:sz w:val="30"/>
                <w:szCs w:val="30"/>
              </w:rPr>
              <w:t>02</w:t>
            </w:r>
          </w:p>
        </w:tc>
        <w:tc>
          <w:tcPr>
            <w:tcW w:w="237" w:type="pct"/>
          </w:tcPr>
          <w:p w14:paraId="2BE505B2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</w:tcPr>
          <w:p w14:paraId="0C18557C" w14:textId="52D6A36F" w:rsidR="00693303" w:rsidRPr="0043655B" w:rsidRDefault="00693303" w:rsidP="00693303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964,657</w:t>
            </w:r>
          </w:p>
        </w:tc>
      </w:tr>
      <w:tr w:rsidR="00693303" w:rsidRPr="0043655B" w14:paraId="71F0FEBC" w14:textId="77777777" w:rsidTr="00C642D4">
        <w:tc>
          <w:tcPr>
            <w:tcW w:w="2169" w:type="pct"/>
            <w:vAlign w:val="bottom"/>
          </w:tcPr>
          <w:p w14:paraId="7A5D531C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ซื้อสินค้า/วัตถุดิบ</w:t>
            </w:r>
          </w:p>
        </w:tc>
        <w:tc>
          <w:tcPr>
            <w:tcW w:w="614" w:type="pct"/>
            <w:vAlign w:val="bottom"/>
          </w:tcPr>
          <w:p w14:paraId="694A43A5" w14:textId="6548C22D" w:rsidR="00693303" w:rsidRPr="0043655B" w:rsidRDefault="002402EF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14:paraId="6111EF20" w14:textId="77777777" w:rsidR="00693303" w:rsidRPr="0043655B" w:rsidRDefault="00693303" w:rsidP="00693303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080F84D5" w14:textId="1E86E281" w:rsidR="00693303" w:rsidRPr="0043655B" w:rsidRDefault="00693303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56678990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  <w:vAlign w:val="bottom"/>
          </w:tcPr>
          <w:p w14:paraId="5D153D44" w14:textId="03C0FAE2" w:rsidR="00693303" w:rsidRPr="0043655B" w:rsidRDefault="0055581A" w:rsidP="005438C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56,046</w:t>
            </w:r>
          </w:p>
        </w:tc>
        <w:tc>
          <w:tcPr>
            <w:tcW w:w="237" w:type="pct"/>
            <w:vAlign w:val="bottom"/>
          </w:tcPr>
          <w:p w14:paraId="12DC3F62" w14:textId="77777777" w:rsidR="00693303" w:rsidRPr="0043655B" w:rsidRDefault="00693303" w:rsidP="00693303">
            <w:pPr>
              <w:pStyle w:val="Index1"/>
            </w:pPr>
          </w:p>
        </w:tc>
        <w:tc>
          <w:tcPr>
            <w:tcW w:w="613" w:type="pct"/>
            <w:vAlign w:val="bottom"/>
          </w:tcPr>
          <w:p w14:paraId="267858BD" w14:textId="75A3462F" w:rsidR="00693303" w:rsidRPr="0043655B" w:rsidRDefault="00693303" w:rsidP="00693303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76,119</w:t>
            </w:r>
          </w:p>
        </w:tc>
      </w:tr>
      <w:tr w:rsidR="00693303" w:rsidRPr="0043655B" w14:paraId="7E3A7739" w14:textId="77777777" w:rsidTr="00C642D4">
        <w:tc>
          <w:tcPr>
            <w:tcW w:w="2169" w:type="pct"/>
            <w:vAlign w:val="bottom"/>
          </w:tcPr>
          <w:p w14:paraId="4569555A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14" w:type="pct"/>
            <w:vAlign w:val="bottom"/>
          </w:tcPr>
          <w:p w14:paraId="74FC3CA0" w14:textId="334E2A77" w:rsidR="00693303" w:rsidRPr="0043655B" w:rsidRDefault="002402EF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14:paraId="0BAECBA7" w14:textId="77777777" w:rsidR="00693303" w:rsidRPr="0043655B" w:rsidRDefault="00693303" w:rsidP="00693303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4BC76D28" w14:textId="622CAF96" w:rsidR="00693303" w:rsidRPr="0043655B" w:rsidRDefault="00693303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3CB366CE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  <w:vAlign w:val="bottom"/>
          </w:tcPr>
          <w:p w14:paraId="497BCD6B" w14:textId="45FE845B" w:rsidR="00693303" w:rsidRPr="0043655B" w:rsidRDefault="00820772" w:rsidP="005438C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15,52</w:t>
            </w:r>
            <w:r w:rsidR="00021315"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7" w:type="pct"/>
            <w:vAlign w:val="bottom"/>
          </w:tcPr>
          <w:p w14:paraId="2D8460E2" w14:textId="77777777" w:rsidR="00693303" w:rsidRPr="0043655B" w:rsidRDefault="00693303" w:rsidP="00693303">
            <w:pPr>
              <w:pStyle w:val="Index1"/>
            </w:pPr>
          </w:p>
        </w:tc>
        <w:tc>
          <w:tcPr>
            <w:tcW w:w="613" w:type="pct"/>
            <w:vAlign w:val="bottom"/>
          </w:tcPr>
          <w:p w14:paraId="4A857DDD" w14:textId="08BF9A23" w:rsidR="00693303" w:rsidRPr="0043655B" w:rsidRDefault="00693303" w:rsidP="00693303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3,204</w:t>
            </w:r>
          </w:p>
        </w:tc>
      </w:tr>
      <w:tr w:rsidR="00693303" w:rsidRPr="0043655B" w14:paraId="429BAEE0" w14:textId="77777777" w:rsidTr="00C642D4">
        <w:tc>
          <w:tcPr>
            <w:tcW w:w="2169" w:type="pct"/>
          </w:tcPr>
          <w:p w14:paraId="23FCD426" w14:textId="77777777" w:rsidR="00693303" w:rsidRPr="0043655B" w:rsidRDefault="00693303" w:rsidP="0069330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14" w:type="pct"/>
            <w:vAlign w:val="bottom"/>
          </w:tcPr>
          <w:p w14:paraId="356374D2" w14:textId="58BFE335" w:rsidR="00693303" w:rsidRPr="0043655B" w:rsidRDefault="002402EF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3856CE9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6" w:type="pct"/>
            <w:vAlign w:val="bottom"/>
          </w:tcPr>
          <w:p w14:paraId="70B01191" w14:textId="30A5236F" w:rsidR="00693303" w:rsidRPr="0043655B" w:rsidRDefault="00693303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2D9EC93C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  <w:vAlign w:val="bottom"/>
          </w:tcPr>
          <w:p w14:paraId="3F9AC974" w14:textId="6434BEA9" w:rsidR="00693303" w:rsidRPr="0043655B" w:rsidRDefault="009C6851" w:rsidP="005438C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1,833</w:t>
            </w:r>
          </w:p>
        </w:tc>
        <w:tc>
          <w:tcPr>
            <w:tcW w:w="237" w:type="pct"/>
          </w:tcPr>
          <w:p w14:paraId="302F4BFF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vAlign w:val="bottom"/>
          </w:tcPr>
          <w:p w14:paraId="21833BD9" w14:textId="51EF3142" w:rsidR="00693303" w:rsidRPr="0043655B" w:rsidRDefault="00693303" w:rsidP="00693303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1,838</w:t>
            </w:r>
          </w:p>
        </w:tc>
      </w:tr>
      <w:tr w:rsidR="00693303" w:rsidRPr="0043655B" w14:paraId="7840D620" w14:textId="77777777" w:rsidTr="00C642D4">
        <w:tc>
          <w:tcPr>
            <w:tcW w:w="2169" w:type="pct"/>
          </w:tcPr>
          <w:p w14:paraId="7A756FBA" w14:textId="4F9A8979" w:rsidR="00693303" w:rsidRPr="0043655B" w:rsidRDefault="00693303" w:rsidP="0069330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614" w:type="pct"/>
            <w:vAlign w:val="bottom"/>
          </w:tcPr>
          <w:p w14:paraId="064C21EB" w14:textId="547C4923" w:rsidR="00693303" w:rsidRPr="0043655B" w:rsidRDefault="002402EF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31BDE4DA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6" w:type="pct"/>
            <w:vAlign w:val="bottom"/>
          </w:tcPr>
          <w:p w14:paraId="5D0146AD" w14:textId="0AD9902A" w:rsidR="00693303" w:rsidRPr="0043655B" w:rsidRDefault="00693303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15013FA1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  <w:vAlign w:val="bottom"/>
          </w:tcPr>
          <w:p w14:paraId="6BF2C2BA" w14:textId="486E3E2B" w:rsidR="00693303" w:rsidRPr="0043655B" w:rsidRDefault="0079755E" w:rsidP="005438C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  <w:r w:rsidR="00976B38" w:rsidRPr="0043655B">
              <w:rPr>
                <w:rFonts w:ascii="Angsana New" w:hAnsi="Angsana New"/>
                <w:sz w:val="30"/>
                <w:szCs w:val="30"/>
              </w:rPr>
              <w:t>,440</w:t>
            </w:r>
          </w:p>
        </w:tc>
        <w:tc>
          <w:tcPr>
            <w:tcW w:w="237" w:type="pct"/>
          </w:tcPr>
          <w:p w14:paraId="5B253F19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vAlign w:val="bottom"/>
          </w:tcPr>
          <w:p w14:paraId="3EF280B8" w14:textId="4FE70989" w:rsidR="00693303" w:rsidRPr="0043655B" w:rsidRDefault="00693303" w:rsidP="00693303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1,940</w:t>
            </w:r>
          </w:p>
        </w:tc>
      </w:tr>
      <w:tr w:rsidR="00693303" w:rsidRPr="0043655B" w14:paraId="2A7DF99A" w14:textId="77777777" w:rsidTr="00C642D4">
        <w:tc>
          <w:tcPr>
            <w:tcW w:w="2169" w:type="pct"/>
          </w:tcPr>
          <w:p w14:paraId="265A9658" w14:textId="2DA56BF5" w:rsidR="00693303" w:rsidRPr="0043655B" w:rsidRDefault="00693303" w:rsidP="0069330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ซื้อทรัพย์สิน</w:t>
            </w:r>
          </w:p>
        </w:tc>
        <w:tc>
          <w:tcPr>
            <w:tcW w:w="614" w:type="pct"/>
            <w:vAlign w:val="bottom"/>
          </w:tcPr>
          <w:p w14:paraId="7C468688" w14:textId="2DF30B71" w:rsidR="00693303" w:rsidRPr="0043655B" w:rsidRDefault="002402EF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38A40412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6" w:type="pct"/>
            <w:vAlign w:val="bottom"/>
          </w:tcPr>
          <w:p w14:paraId="073CF957" w14:textId="2D202116" w:rsidR="00693303" w:rsidRPr="0043655B" w:rsidRDefault="00693303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49362711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  <w:vAlign w:val="bottom"/>
          </w:tcPr>
          <w:p w14:paraId="3D859450" w14:textId="4B68E2B2" w:rsidR="00693303" w:rsidRPr="0043655B" w:rsidRDefault="009D4E15" w:rsidP="009D4E15">
            <w:pPr>
              <w:tabs>
                <w:tab w:val="decimal" w:pos="614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pct"/>
          </w:tcPr>
          <w:p w14:paraId="4897926F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vAlign w:val="bottom"/>
          </w:tcPr>
          <w:p w14:paraId="79D99033" w14:textId="65BA8B22" w:rsidR="00693303" w:rsidRPr="0043655B" w:rsidRDefault="00693303" w:rsidP="00693303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342,000</w:t>
            </w:r>
          </w:p>
        </w:tc>
      </w:tr>
      <w:tr w:rsidR="004D7D0C" w:rsidRPr="0043655B" w14:paraId="4D33DEE2" w14:textId="77777777" w:rsidTr="00C642D4">
        <w:tc>
          <w:tcPr>
            <w:tcW w:w="2169" w:type="pct"/>
          </w:tcPr>
          <w:p w14:paraId="4EFF24C6" w14:textId="58986887" w:rsidR="004D7D0C" w:rsidRPr="0043655B" w:rsidRDefault="008516AF" w:rsidP="0069330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14" w:type="pct"/>
            <w:vAlign w:val="bottom"/>
          </w:tcPr>
          <w:p w14:paraId="2D328F81" w14:textId="1D9456F4" w:rsidR="004D7D0C" w:rsidRPr="0043655B" w:rsidRDefault="007000AA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7B81DF6" w14:textId="77777777" w:rsidR="004D7D0C" w:rsidRPr="0043655B" w:rsidRDefault="004D7D0C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6" w:type="pct"/>
            <w:vAlign w:val="bottom"/>
          </w:tcPr>
          <w:p w14:paraId="3D620E87" w14:textId="5ED88842" w:rsidR="004D7D0C" w:rsidRPr="0043655B" w:rsidRDefault="007000AA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75D438AA" w14:textId="77777777" w:rsidR="004D7D0C" w:rsidRPr="0043655B" w:rsidRDefault="004D7D0C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  <w:vAlign w:val="bottom"/>
          </w:tcPr>
          <w:p w14:paraId="698ED9FA" w14:textId="6A7FE11B" w:rsidR="004D7D0C" w:rsidRPr="0043655B" w:rsidRDefault="007000AA" w:rsidP="007000A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2,383</w:t>
            </w:r>
          </w:p>
        </w:tc>
        <w:tc>
          <w:tcPr>
            <w:tcW w:w="237" w:type="pct"/>
          </w:tcPr>
          <w:p w14:paraId="284D2E5A" w14:textId="77777777" w:rsidR="004D7D0C" w:rsidRPr="0043655B" w:rsidRDefault="004D7D0C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vAlign w:val="bottom"/>
          </w:tcPr>
          <w:p w14:paraId="33F80711" w14:textId="53FC1695" w:rsidR="004D7D0C" w:rsidRPr="0043655B" w:rsidRDefault="00DC5C67" w:rsidP="00693303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13</w:t>
            </w:r>
          </w:p>
        </w:tc>
      </w:tr>
      <w:tr w:rsidR="00A0430E" w:rsidRPr="0043655B" w14:paraId="00EE499A" w14:textId="77777777" w:rsidTr="00C642D4">
        <w:tc>
          <w:tcPr>
            <w:tcW w:w="2169" w:type="pct"/>
          </w:tcPr>
          <w:p w14:paraId="49ECBD9A" w14:textId="0FD997FB" w:rsidR="00A0430E" w:rsidRPr="0043655B" w:rsidRDefault="00E3225F" w:rsidP="0069330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ค่าใช้จ่ายในการขาย</w:t>
            </w:r>
          </w:p>
        </w:tc>
        <w:tc>
          <w:tcPr>
            <w:tcW w:w="614" w:type="pct"/>
            <w:vAlign w:val="bottom"/>
          </w:tcPr>
          <w:p w14:paraId="1A32A1CD" w14:textId="3C637376" w:rsidR="00A0430E" w:rsidRPr="0043655B" w:rsidRDefault="008A1B24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2375FBAF" w14:textId="77777777" w:rsidR="00A0430E" w:rsidRPr="0043655B" w:rsidRDefault="00A0430E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6" w:type="pct"/>
            <w:vAlign w:val="bottom"/>
          </w:tcPr>
          <w:p w14:paraId="0045239F" w14:textId="30E574FB" w:rsidR="00A0430E" w:rsidRPr="0043655B" w:rsidRDefault="008A1B24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77744354" w14:textId="77777777" w:rsidR="00A0430E" w:rsidRPr="0043655B" w:rsidRDefault="00A0430E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  <w:vAlign w:val="bottom"/>
          </w:tcPr>
          <w:p w14:paraId="4247F30A" w14:textId="409A6593" w:rsidR="00A0430E" w:rsidRPr="0043655B" w:rsidRDefault="008A1B24" w:rsidP="007000A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4,047</w:t>
            </w:r>
          </w:p>
        </w:tc>
        <w:tc>
          <w:tcPr>
            <w:tcW w:w="237" w:type="pct"/>
          </w:tcPr>
          <w:p w14:paraId="5D43A2B8" w14:textId="77777777" w:rsidR="00A0430E" w:rsidRPr="0043655B" w:rsidRDefault="00A0430E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vAlign w:val="bottom"/>
          </w:tcPr>
          <w:p w14:paraId="06C64FC1" w14:textId="1D68DFD5" w:rsidR="00A0430E" w:rsidRPr="0043655B" w:rsidRDefault="007174B0" w:rsidP="007174B0">
            <w:pPr>
              <w:tabs>
                <w:tab w:val="decimal" w:pos="614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3225F" w:rsidRPr="0043655B" w14:paraId="62F2D41A" w14:textId="77777777" w:rsidTr="00C642D4">
        <w:tc>
          <w:tcPr>
            <w:tcW w:w="2169" w:type="pct"/>
          </w:tcPr>
          <w:p w14:paraId="28B6DAF8" w14:textId="14935716" w:rsidR="00E3225F" w:rsidRPr="0043655B" w:rsidRDefault="00E3225F" w:rsidP="0069330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14" w:type="pct"/>
            <w:vAlign w:val="bottom"/>
          </w:tcPr>
          <w:p w14:paraId="09FB1A96" w14:textId="4DE228FE" w:rsidR="00E3225F" w:rsidRPr="0043655B" w:rsidRDefault="008A1B24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137B2B4" w14:textId="77777777" w:rsidR="00E3225F" w:rsidRPr="0043655B" w:rsidRDefault="00E3225F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6" w:type="pct"/>
            <w:vAlign w:val="bottom"/>
          </w:tcPr>
          <w:p w14:paraId="50CF5E6F" w14:textId="6DC5873D" w:rsidR="00E3225F" w:rsidRPr="0043655B" w:rsidRDefault="008A1B24" w:rsidP="00693303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3E66A743" w14:textId="77777777" w:rsidR="00E3225F" w:rsidRPr="0043655B" w:rsidRDefault="00E3225F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  <w:vAlign w:val="bottom"/>
          </w:tcPr>
          <w:p w14:paraId="032B799B" w14:textId="555612EF" w:rsidR="00E3225F" w:rsidRPr="0043655B" w:rsidRDefault="00C75760" w:rsidP="007000A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56</w:t>
            </w:r>
          </w:p>
        </w:tc>
        <w:tc>
          <w:tcPr>
            <w:tcW w:w="237" w:type="pct"/>
          </w:tcPr>
          <w:p w14:paraId="35E4CEA1" w14:textId="77777777" w:rsidR="00E3225F" w:rsidRPr="0043655B" w:rsidRDefault="00E3225F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vAlign w:val="bottom"/>
          </w:tcPr>
          <w:p w14:paraId="25D7CD7C" w14:textId="46A40537" w:rsidR="00E3225F" w:rsidRPr="0043655B" w:rsidRDefault="007174B0" w:rsidP="00693303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693303" w:rsidRPr="0043655B" w14:paraId="785E62C3" w14:textId="77777777" w:rsidTr="00C642D4">
        <w:tc>
          <w:tcPr>
            <w:tcW w:w="2169" w:type="pct"/>
          </w:tcPr>
          <w:p w14:paraId="10D1CF58" w14:textId="77777777" w:rsidR="00693303" w:rsidRPr="0043655B" w:rsidRDefault="00693303" w:rsidP="0069330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vAlign w:val="bottom"/>
          </w:tcPr>
          <w:p w14:paraId="5C0C2BDF" w14:textId="77777777" w:rsidR="00693303" w:rsidRPr="0043655B" w:rsidRDefault="00693303" w:rsidP="0069330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59FC0019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6" w:type="pct"/>
            <w:vAlign w:val="bottom"/>
          </w:tcPr>
          <w:p w14:paraId="339CA31D" w14:textId="77777777" w:rsidR="00693303" w:rsidRPr="0043655B" w:rsidRDefault="00693303" w:rsidP="0069330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1B2A55D2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  <w:vAlign w:val="bottom"/>
          </w:tcPr>
          <w:p w14:paraId="422B1B4D" w14:textId="77777777" w:rsidR="00693303" w:rsidRPr="0043655B" w:rsidRDefault="00693303" w:rsidP="00693303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pct"/>
          </w:tcPr>
          <w:p w14:paraId="0AC333CA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vAlign w:val="bottom"/>
          </w:tcPr>
          <w:p w14:paraId="7DA6858D" w14:textId="77777777" w:rsidR="00693303" w:rsidRPr="0043655B" w:rsidRDefault="00693303" w:rsidP="00693303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3303" w:rsidRPr="0043655B" w14:paraId="3EF3750F" w14:textId="77777777" w:rsidTr="00C642D4">
        <w:tc>
          <w:tcPr>
            <w:tcW w:w="2169" w:type="pct"/>
          </w:tcPr>
          <w:p w14:paraId="57FFCC73" w14:textId="77777777" w:rsidR="00693303" w:rsidRPr="0043655B" w:rsidRDefault="00693303" w:rsidP="00693303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4" w:type="pct"/>
          </w:tcPr>
          <w:p w14:paraId="0B532A21" w14:textId="77777777" w:rsidR="00693303" w:rsidRPr="0043655B" w:rsidRDefault="00693303" w:rsidP="00693303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1083D902" w14:textId="77777777" w:rsidR="00693303" w:rsidRPr="0043655B" w:rsidRDefault="00693303" w:rsidP="00693303">
            <w:pPr>
              <w:pStyle w:val="Index1"/>
            </w:pPr>
          </w:p>
        </w:tc>
        <w:tc>
          <w:tcPr>
            <w:tcW w:w="566" w:type="pct"/>
          </w:tcPr>
          <w:p w14:paraId="2D28CADD" w14:textId="77777777" w:rsidR="00693303" w:rsidRPr="0043655B" w:rsidRDefault="00693303" w:rsidP="00693303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10FB4F6A" w14:textId="77777777" w:rsidR="00693303" w:rsidRPr="0043655B" w:rsidRDefault="00693303" w:rsidP="00693303">
            <w:pPr>
              <w:pStyle w:val="Index1"/>
            </w:pPr>
          </w:p>
        </w:tc>
        <w:tc>
          <w:tcPr>
            <w:tcW w:w="518" w:type="pct"/>
          </w:tcPr>
          <w:p w14:paraId="142241CB" w14:textId="77777777" w:rsidR="00693303" w:rsidRPr="0043655B" w:rsidRDefault="00693303" w:rsidP="00693303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pct"/>
          </w:tcPr>
          <w:p w14:paraId="0142C9A3" w14:textId="77777777" w:rsidR="00693303" w:rsidRPr="0043655B" w:rsidRDefault="00693303" w:rsidP="00693303">
            <w:pPr>
              <w:pStyle w:val="Index1"/>
            </w:pPr>
          </w:p>
        </w:tc>
        <w:tc>
          <w:tcPr>
            <w:tcW w:w="613" w:type="pct"/>
          </w:tcPr>
          <w:p w14:paraId="7A3E313A" w14:textId="77777777" w:rsidR="00693303" w:rsidRPr="0043655B" w:rsidRDefault="00693303" w:rsidP="00693303">
            <w:pPr>
              <w:tabs>
                <w:tab w:val="decimal" w:pos="882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3303" w:rsidRPr="0043655B" w14:paraId="22C86B31" w14:textId="77777777" w:rsidTr="00C642D4">
        <w:tc>
          <w:tcPr>
            <w:tcW w:w="2169" w:type="pct"/>
            <w:vAlign w:val="bottom"/>
          </w:tcPr>
          <w:p w14:paraId="1CDE908D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14" w:type="pct"/>
            <w:vAlign w:val="bottom"/>
          </w:tcPr>
          <w:p w14:paraId="215C2B5F" w14:textId="31522542" w:rsidR="00693303" w:rsidRPr="0043655B" w:rsidRDefault="00D209BA" w:rsidP="0069330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6,339</w:t>
            </w:r>
          </w:p>
        </w:tc>
        <w:tc>
          <w:tcPr>
            <w:tcW w:w="142" w:type="pct"/>
          </w:tcPr>
          <w:p w14:paraId="67F88D30" w14:textId="77777777" w:rsidR="00693303" w:rsidRPr="0043655B" w:rsidRDefault="00693303" w:rsidP="00693303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454D54B0" w14:textId="0CB895BB" w:rsidR="00693303" w:rsidRPr="0043655B" w:rsidRDefault="00693303" w:rsidP="0069330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4,551</w:t>
            </w:r>
          </w:p>
        </w:tc>
        <w:tc>
          <w:tcPr>
            <w:tcW w:w="141" w:type="pct"/>
          </w:tcPr>
          <w:p w14:paraId="42B6AD25" w14:textId="77777777" w:rsidR="00693303" w:rsidRPr="0043655B" w:rsidRDefault="00693303" w:rsidP="0069330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  <w:vAlign w:val="bottom"/>
          </w:tcPr>
          <w:p w14:paraId="751D29AC" w14:textId="0AE5251F" w:rsidR="00693303" w:rsidRPr="0043655B" w:rsidRDefault="00344A54" w:rsidP="005438C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6,339</w:t>
            </w:r>
          </w:p>
        </w:tc>
        <w:tc>
          <w:tcPr>
            <w:tcW w:w="237" w:type="pct"/>
            <w:vAlign w:val="bottom"/>
          </w:tcPr>
          <w:p w14:paraId="7AD4A564" w14:textId="77777777" w:rsidR="00693303" w:rsidRPr="0043655B" w:rsidRDefault="00693303" w:rsidP="00693303">
            <w:pPr>
              <w:pStyle w:val="Index1"/>
            </w:pPr>
          </w:p>
        </w:tc>
        <w:tc>
          <w:tcPr>
            <w:tcW w:w="613" w:type="pct"/>
            <w:vAlign w:val="bottom"/>
          </w:tcPr>
          <w:p w14:paraId="4AD9DB8C" w14:textId="6C835DF4" w:rsidR="00693303" w:rsidRPr="0043655B" w:rsidRDefault="00693303" w:rsidP="00693303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4,551</w:t>
            </w:r>
          </w:p>
        </w:tc>
      </w:tr>
      <w:tr w:rsidR="00F23454" w:rsidRPr="0043655B" w14:paraId="4D49B7E1" w14:textId="77777777">
        <w:tc>
          <w:tcPr>
            <w:tcW w:w="2169" w:type="pct"/>
          </w:tcPr>
          <w:p w14:paraId="5BA0CC50" w14:textId="77777777" w:rsidR="00F23454" w:rsidRPr="0043655B" w:rsidRDefault="00F2345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ผู้บริหารสำคัญ</w:t>
            </w:r>
          </w:p>
        </w:tc>
        <w:tc>
          <w:tcPr>
            <w:tcW w:w="614" w:type="pct"/>
          </w:tcPr>
          <w:p w14:paraId="42CB0D34" w14:textId="77777777" w:rsidR="00F23454" w:rsidRPr="0043655B" w:rsidRDefault="00F23454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02C64C33" w14:textId="77777777" w:rsidR="00F23454" w:rsidRPr="0043655B" w:rsidRDefault="00F23454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0C65FEDF" w14:textId="77777777" w:rsidR="00F23454" w:rsidRPr="0043655B" w:rsidRDefault="00F23454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3FEF6949" w14:textId="77777777" w:rsidR="00F23454" w:rsidRPr="0043655B" w:rsidRDefault="00F23454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18" w:type="pct"/>
          </w:tcPr>
          <w:p w14:paraId="5EA6EFCC" w14:textId="77777777" w:rsidR="00F23454" w:rsidRPr="0043655B" w:rsidRDefault="00F23454">
            <w:pPr>
              <w:tabs>
                <w:tab w:val="decimal" w:pos="882"/>
              </w:tabs>
              <w:ind w:right="-1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pct"/>
          </w:tcPr>
          <w:p w14:paraId="454A514E" w14:textId="77777777" w:rsidR="00F23454" w:rsidRPr="0043655B" w:rsidRDefault="00F23454">
            <w:pPr>
              <w:pStyle w:val="Index1"/>
              <w:jc w:val="thaiDistribute"/>
            </w:pPr>
          </w:p>
        </w:tc>
        <w:tc>
          <w:tcPr>
            <w:tcW w:w="613" w:type="pct"/>
          </w:tcPr>
          <w:p w14:paraId="4F1E0244" w14:textId="77777777" w:rsidR="00F23454" w:rsidRPr="0043655B" w:rsidRDefault="00F23454">
            <w:pPr>
              <w:tabs>
                <w:tab w:val="decimal" w:pos="882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23454" w:rsidRPr="0043655B" w14:paraId="58F4D85A" w14:textId="77777777">
        <w:tc>
          <w:tcPr>
            <w:tcW w:w="2169" w:type="pct"/>
          </w:tcPr>
          <w:p w14:paraId="20201007" w14:textId="77777777" w:rsidR="00F23454" w:rsidRPr="0043655B" w:rsidRDefault="00F2345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14" w:type="pct"/>
            <w:vAlign w:val="bottom"/>
          </w:tcPr>
          <w:p w14:paraId="0913957E" w14:textId="77777777" w:rsidR="00F23454" w:rsidRPr="0043655B" w:rsidRDefault="00F2345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52,798</w:t>
            </w:r>
          </w:p>
        </w:tc>
        <w:tc>
          <w:tcPr>
            <w:tcW w:w="142" w:type="pct"/>
            <w:vAlign w:val="bottom"/>
          </w:tcPr>
          <w:p w14:paraId="4F5AB80C" w14:textId="77777777" w:rsidR="00F23454" w:rsidRPr="0043655B" w:rsidRDefault="00F23454">
            <w:pPr>
              <w:tabs>
                <w:tab w:val="decimal" w:pos="791"/>
                <w:tab w:val="decimal" w:pos="874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665383D1" w14:textId="77777777" w:rsidR="00F23454" w:rsidRPr="0043655B" w:rsidRDefault="00F2345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51,503</w:t>
            </w:r>
          </w:p>
        </w:tc>
        <w:tc>
          <w:tcPr>
            <w:tcW w:w="141" w:type="pct"/>
            <w:vAlign w:val="bottom"/>
          </w:tcPr>
          <w:p w14:paraId="2CF4D280" w14:textId="77777777" w:rsidR="00F23454" w:rsidRPr="0043655B" w:rsidRDefault="00F23454">
            <w:pPr>
              <w:pStyle w:val="Index1"/>
            </w:pPr>
          </w:p>
        </w:tc>
        <w:tc>
          <w:tcPr>
            <w:tcW w:w="518" w:type="pct"/>
            <w:vAlign w:val="bottom"/>
          </w:tcPr>
          <w:p w14:paraId="473C4FB7" w14:textId="77777777" w:rsidR="00F23454" w:rsidRPr="0043655B" w:rsidRDefault="00F2345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37,367</w:t>
            </w:r>
          </w:p>
        </w:tc>
        <w:tc>
          <w:tcPr>
            <w:tcW w:w="237" w:type="pct"/>
            <w:vAlign w:val="bottom"/>
          </w:tcPr>
          <w:p w14:paraId="6FCB09CD" w14:textId="77777777" w:rsidR="00F23454" w:rsidRPr="0043655B" w:rsidRDefault="00F23454">
            <w:pPr>
              <w:pStyle w:val="Index1"/>
            </w:pPr>
          </w:p>
        </w:tc>
        <w:tc>
          <w:tcPr>
            <w:tcW w:w="613" w:type="pct"/>
            <w:vAlign w:val="bottom"/>
          </w:tcPr>
          <w:p w14:paraId="5B43F402" w14:textId="77777777" w:rsidR="00F23454" w:rsidRPr="0043655B" w:rsidRDefault="00F2345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37,148</w:t>
            </w:r>
          </w:p>
        </w:tc>
      </w:tr>
      <w:tr w:rsidR="00F23454" w:rsidRPr="0043655B" w14:paraId="2C822FD3" w14:textId="77777777">
        <w:tc>
          <w:tcPr>
            <w:tcW w:w="2169" w:type="pct"/>
          </w:tcPr>
          <w:p w14:paraId="441CD68D" w14:textId="77777777" w:rsidR="00F23454" w:rsidRPr="0043655B" w:rsidRDefault="00F2345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vAlign w:val="bottom"/>
          </w:tcPr>
          <w:p w14:paraId="215FC19B" w14:textId="77777777" w:rsidR="00F23454" w:rsidRPr="0043655B" w:rsidRDefault="00F23454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14:paraId="71931DBD" w14:textId="77777777" w:rsidR="00F23454" w:rsidRPr="0043655B" w:rsidRDefault="00F23454">
            <w:pPr>
              <w:tabs>
                <w:tab w:val="decimal" w:pos="791"/>
                <w:tab w:val="decimal" w:pos="874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33E8D1F9" w14:textId="77777777" w:rsidR="00F23454" w:rsidRPr="0043655B" w:rsidRDefault="00F23454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05CC101B" w14:textId="77777777" w:rsidR="00F23454" w:rsidRPr="0043655B" w:rsidRDefault="00F23454">
            <w:pPr>
              <w:pStyle w:val="Index1"/>
            </w:pPr>
          </w:p>
        </w:tc>
        <w:tc>
          <w:tcPr>
            <w:tcW w:w="518" w:type="pct"/>
            <w:vAlign w:val="bottom"/>
          </w:tcPr>
          <w:p w14:paraId="00929CB3" w14:textId="77777777" w:rsidR="00F23454" w:rsidRPr="0043655B" w:rsidRDefault="00F23454">
            <w:pPr>
              <w:tabs>
                <w:tab w:val="decimal" w:pos="882"/>
              </w:tabs>
              <w:ind w:left="-108" w:right="-19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pct"/>
            <w:vAlign w:val="bottom"/>
          </w:tcPr>
          <w:p w14:paraId="13923E0C" w14:textId="77777777" w:rsidR="00F23454" w:rsidRPr="0043655B" w:rsidRDefault="00F23454">
            <w:pPr>
              <w:pStyle w:val="Index1"/>
            </w:pPr>
          </w:p>
        </w:tc>
        <w:tc>
          <w:tcPr>
            <w:tcW w:w="613" w:type="pct"/>
            <w:vAlign w:val="bottom"/>
          </w:tcPr>
          <w:p w14:paraId="6C62FC9E" w14:textId="77777777" w:rsidR="00F23454" w:rsidRPr="0043655B" w:rsidRDefault="00F23454">
            <w:pPr>
              <w:tabs>
                <w:tab w:val="decimal" w:pos="88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23454" w:rsidRPr="0043655B" w14:paraId="50058187" w14:textId="77777777">
        <w:tc>
          <w:tcPr>
            <w:tcW w:w="2169" w:type="pct"/>
          </w:tcPr>
          <w:p w14:paraId="19717B9C" w14:textId="77777777" w:rsidR="00F23454" w:rsidRPr="0043655B" w:rsidRDefault="00F2345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14" w:type="pct"/>
            <w:vAlign w:val="bottom"/>
          </w:tcPr>
          <w:p w14:paraId="319FCDDD" w14:textId="77777777" w:rsidR="00F23454" w:rsidRPr="0043655B" w:rsidRDefault="00F23454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14:paraId="5AA967FB" w14:textId="77777777" w:rsidR="00F23454" w:rsidRPr="0043655B" w:rsidRDefault="00F23454">
            <w:pPr>
              <w:tabs>
                <w:tab w:val="decimal" w:pos="791"/>
                <w:tab w:val="decimal" w:pos="874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3006FA13" w14:textId="77777777" w:rsidR="00F23454" w:rsidRPr="0043655B" w:rsidRDefault="00F23454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16B48857" w14:textId="77777777" w:rsidR="00F23454" w:rsidRPr="0043655B" w:rsidRDefault="00F23454">
            <w:pPr>
              <w:pStyle w:val="Index1"/>
              <w:tabs>
                <w:tab w:val="decimal" w:pos="874"/>
              </w:tabs>
            </w:pPr>
          </w:p>
        </w:tc>
        <w:tc>
          <w:tcPr>
            <w:tcW w:w="518" w:type="pct"/>
            <w:vAlign w:val="bottom"/>
          </w:tcPr>
          <w:p w14:paraId="26DF387D" w14:textId="77777777" w:rsidR="00F23454" w:rsidRPr="0043655B" w:rsidRDefault="00F23454">
            <w:pPr>
              <w:tabs>
                <w:tab w:val="decimal" w:pos="853"/>
                <w:tab w:val="decimal" w:pos="882"/>
              </w:tabs>
              <w:ind w:right="-19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pct"/>
            <w:vAlign w:val="bottom"/>
          </w:tcPr>
          <w:p w14:paraId="5C86E6CE" w14:textId="77777777" w:rsidR="00F23454" w:rsidRPr="0043655B" w:rsidRDefault="00F23454">
            <w:pPr>
              <w:pStyle w:val="Index1"/>
              <w:tabs>
                <w:tab w:val="decimal" w:pos="874"/>
              </w:tabs>
            </w:pPr>
          </w:p>
        </w:tc>
        <w:tc>
          <w:tcPr>
            <w:tcW w:w="613" w:type="pct"/>
            <w:vAlign w:val="bottom"/>
          </w:tcPr>
          <w:p w14:paraId="3E514D0B" w14:textId="77777777" w:rsidR="00F23454" w:rsidRPr="0043655B" w:rsidRDefault="00F23454">
            <w:pPr>
              <w:tabs>
                <w:tab w:val="decimal" w:pos="853"/>
                <w:tab w:val="decimal" w:pos="882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23454" w:rsidRPr="0043655B" w14:paraId="25CB12C1" w14:textId="77777777">
        <w:tc>
          <w:tcPr>
            <w:tcW w:w="2169" w:type="pct"/>
          </w:tcPr>
          <w:p w14:paraId="7E46EC69" w14:textId="77777777" w:rsidR="00F23454" w:rsidRPr="0043655B" w:rsidRDefault="00F23454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14" w:type="pct"/>
            <w:vAlign w:val="bottom"/>
          </w:tcPr>
          <w:p w14:paraId="01E86638" w14:textId="779DDE2C" w:rsidR="00F23454" w:rsidRPr="0043655B" w:rsidRDefault="00F2345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9</w:t>
            </w:r>
            <w:r w:rsidR="001F786B" w:rsidRPr="0043655B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2" w:type="pct"/>
            <w:vAlign w:val="bottom"/>
          </w:tcPr>
          <w:p w14:paraId="4BA61F60" w14:textId="77777777" w:rsidR="00F23454" w:rsidRPr="0043655B" w:rsidRDefault="00F23454">
            <w:pPr>
              <w:tabs>
                <w:tab w:val="decimal" w:pos="791"/>
                <w:tab w:val="decimal" w:pos="874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3F0E8616" w14:textId="77777777" w:rsidR="00F23454" w:rsidRPr="0043655B" w:rsidRDefault="00F2345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1" w:type="pct"/>
            <w:vAlign w:val="bottom"/>
          </w:tcPr>
          <w:p w14:paraId="2B3ACD2A" w14:textId="77777777" w:rsidR="00F23454" w:rsidRPr="0043655B" w:rsidRDefault="00F23454">
            <w:pPr>
              <w:pStyle w:val="Index1"/>
              <w:tabs>
                <w:tab w:val="decimal" w:pos="874"/>
              </w:tabs>
            </w:pPr>
          </w:p>
        </w:tc>
        <w:tc>
          <w:tcPr>
            <w:tcW w:w="518" w:type="pct"/>
            <w:vAlign w:val="bottom"/>
          </w:tcPr>
          <w:p w14:paraId="09DD8F90" w14:textId="77777777" w:rsidR="00F23454" w:rsidRPr="0043655B" w:rsidRDefault="00F23454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pct"/>
            <w:vAlign w:val="bottom"/>
          </w:tcPr>
          <w:p w14:paraId="13D94FD9" w14:textId="77777777" w:rsidR="00F23454" w:rsidRPr="0043655B" w:rsidRDefault="00F23454">
            <w:pPr>
              <w:pStyle w:val="Index1"/>
              <w:tabs>
                <w:tab w:val="decimal" w:pos="874"/>
              </w:tabs>
            </w:pPr>
          </w:p>
        </w:tc>
        <w:tc>
          <w:tcPr>
            <w:tcW w:w="613" w:type="pct"/>
            <w:vAlign w:val="bottom"/>
          </w:tcPr>
          <w:p w14:paraId="12D8E4B8" w14:textId="77777777" w:rsidR="00F23454" w:rsidRPr="0043655B" w:rsidRDefault="00F23454" w:rsidP="00A67E9B">
            <w:pPr>
              <w:tabs>
                <w:tab w:val="decimal" w:pos="70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23454" w:rsidRPr="0043655B" w14:paraId="427AE170" w14:textId="77777777">
        <w:tc>
          <w:tcPr>
            <w:tcW w:w="2169" w:type="pct"/>
            <w:vAlign w:val="bottom"/>
          </w:tcPr>
          <w:p w14:paraId="7A9B3A85" w14:textId="77777777" w:rsidR="00F23454" w:rsidRPr="0043655B" w:rsidRDefault="00F2345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14" w:type="pct"/>
            <w:vAlign w:val="bottom"/>
          </w:tcPr>
          <w:p w14:paraId="3020FA4D" w14:textId="77777777" w:rsidR="00F23454" w:rsidRPr="0043655B" w:rsidRDefault="00F23454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14:paraId="7C2F2AB8" w14:textId="77777777" w:rsidR="00F23454" w:rsidRPr="0043655B" w:rsidRDefault="00F23454">
            <w:pPr>
              <w:tabs>
                <w:tab w:val="decimal" w:pos="791"/>
                <w:tab w:val="decimal" w:pos="874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3886D160" w14:textId="77777777" w:rsidR="00F23454" w:rsidRPr="0043655B" w:rsidRDefault="00F2345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17,126</w:t>
            </w:r>
          </w:p>
        </w:tc>
        <w:tc>
          <w:tcPr>
            <w:tcW w:w="141" w:type="pct"/>
            <w:vAlign w:val="bottom"/>
          </w:tcPr>
          <w:p w14:paraId="271B2585" w14:textId="77777777" w:rsidR="00F23454" w:rsidRPr="0043655B" w:rsidRDefault="00F23454">
            <w:pPr>
              <w:pStyle w:val="Index1"/>
            </w:pPr>
          </w:p>
        </w:tc>
        <w:tc>
          <w:tcPr>
            <w:tcW w:w="518" w:type="pct"/>
            <w:vAlign w:val="bottom"/>
          </w:tcPr>
          <w:p w14:paraId="577B2A65" w14:textId="77777777" w:rsidR="00F23454" w:rsidRPr="0043655B" w:rsidRDefault="00F23454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pct"/>
            <w:vAlign w:val="bottom"/>
          </w:tcPr>
          <w:p w14:paraId="2B163EAF" w14:textId="77777777" w:rsidR="00F23454" w:rsidRPr="0043655B" w:rsidRDefault="00F23454">
            <w:pPr>
              <w:pStyle w:val="Index1"/>
              <w:tabs>
                <w:tab w:val="decimal" w:pos="791"/>
              </w:tabs>
              <w:ind w:left="-108" w:right="-79"/>
            </w:pPr>
          </w:p>
        </w:tc>
        <w:tc>
          <w:tcPr>
            <w:tcW w:w="613" w:type="pct"/>
            <w:vAlign w:val="bottom"/>
          </w:tcPr>
          <w:p w14:paraId="0F6F78D3" w14:textId="77777777" w:rsidR="00F23454" w:rsidRPr="0043655B" w:rsidRDefault="00F2345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17,126</w:t>
            </w:r>
          </w:p>
        </w:tc>
      </w:tr>
      <w:tr w:rsidR="00A67382" w:rsidRPr="0043655B" w14:paraId="1E1F2E35" w14:textId="77777777">
        <w:tc>
          <w:tcPr>
            <w:tcW w:w="2169" w:type="pct"/>
            <w:vAlign w:val="bottom"/>
          </w:tcPr>
          <w:p w14:paraId="758732C7" w14:textId="77777777" w:rsidR="00A67382" w:rsidRPr="0043655B" w:rsidRDefault="00A6738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vAlign w:val="bottom"/>
          </w:tcPr>
          <w:p w14:paraId="5EB4002A" w14:textId="77777777" w:rsidR="00A67382" w:rsidRPr="0043655B" w:rsidRDefault="00A67382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14:paraId="3A773F79" w14:textId="77777777" w:rsidR="00A67382" w:rsidRPr="0043655B" w:rsidRDefault="00A67382">
            <w:pPr>
              <w:tabs>
                <w:tab w:val="decimal" w:pos="791"/>
                <w:tab w:val="decimal" w:pos="874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0BCAD43C" w14:textId="77777777" w:rsidR="00A67382" w:rsidRPr="0043655B" w:rsidRDefault="00A6738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7F3CBC03" w14:textId="77777777" w:rsidR="00A67382" w:rsidRPr="0043655B" w:rsidRDefault="00A67382">
            <w:pPr>
              <w:pStyle w:val="Index1"/>
            </w:pPr>
          </w:p>
        </w:tc>
        <w:tc>
          <w:tcPr>
            <w:tcW w:w="518" w:type="pct"/>
            <w:vAlign w:val="bottom"/>
          </w:tcPr>
          <w:p w14:paraId="5805C476" w14:textId="77777777" w:rsidR="00A67382" w:rsidRPr="0043655B" w:rsidRDefault="00A67382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pct"/>
            <w:vAlign w:val="bottom"/>
          </w:tcPr>
          <w:p w14:paraId="704EC8FE" w14:textId="77777777" w:rsidR="00A67382" w:rsidRPr="0043655B" w:rsidRDefault="00A67382">
            <w:pPr>
              <w:pStyle w:val="Index1"/>
              <w:tabs>
                <w:tab w:val="decimal" w:pos="791"/>
              </w:tabs>
              <w:ind w:left="-108" w:right="-79"/>
            </w:pPr>
          </w:p>
        </w:tc>
        <w:tc>
          <w:tcPr>
            <w:tcW w:w="613" w:type="pct"/>
            <w:vAlign w:val="bottom"/>
          </w:tcPr>
          <w:p w14:paraId="1981A838" w14:textId="77777777" w:rsidR="00A67382" w:rsidRPr="0043655B" w:rsidRDefault="00A6738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7382" w:rsidRPr="0043655B" w14:paraId="1D231218" w14:textId="77777777" w:rsidTr="00A67382">
        <w:tc>
          <w:tcPr>
            <w:tcW w:w="2169" w:type="pct"/>
          </w:tcPr>
          <w:p w14:paraId="02EE9B9B" w14:textId="4C92E250" w:rsidR="00A67382" w:rsidRPr="0043655B" w:rsidRDefault="00A67382" w:rsidP="00A6738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22" w:type="pct"/>
            <w:gridSpan w:val="3"/>
            <w:vAlign w:val="bottom"/>
          </w:tcPr>
          <w:p w14:paraId="4267C760" w14:textId="7AEDD18E" w:rsidR="00A67382" w:rsidRPr="0043655B" w:rsidRDefault="00A67382" w:rsidP="00A673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  <w:vAlign w:val="bottom"/>
          </w:tcPr>
          <w:p w14:paraId="2258944E" w14:textId="77777777" w:rsidR="00A67382" w:rsidRPr="0043655B" w:rsidRDefault="00A67382" w:rsidP="00A67382">
            <w:pPr>
              <w:pStyle w:val="Index1"/>
            </w:pPr>
          </w:p>
        </w:tc>
        <w:tc>
          <w:tcPr>
            <w:tcW w:w="1368" w:type="pct"/>
            <w:gridSpan w:val="3"/>
            <w:vAlign w:val="bottom"/>
          </w:tcPr>
          <w:p w14:paraId="45D87C3D" w14:textId="360005FA" w:rsidR="00A67382" w:rsidRPr="0043655B" w:rsidRDefault="00A67382" w:rsidP="00A673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67382" w:rsidRPr="0043655B" w14:paraId="01EF8556" w14:textId="77777777">
        <w:tc>
          <w:tcPr>
            <w:tcW w:w="2169" w:type="pct"/>
          </w:tcPr>
          <w:p w14:paraId="3B61FFC5" w14:textId="3A00F7A5" w:rsidR="00A67382" w:rsidRPr="0043655B" w:rsidRDefault="00A67382" w:rsidP="00A6738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14" w:type="pct"/>
            <w:vAlign w:val="bottom"/>
          </w:tcPr>
          <w:p w14:paraId="399E081A" w14:textId="2C2B6F51" w:rsidR="00A67382" w:rsidRPr="0043655B" w:rsidRDefault="00A67382" w:rsidP="00A67382">
            <w:pPr>
              <w:tabs>
                <w:tab w:val="decimal" w:pos="519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2" w:type="pct"/>
            <w:vAlign w:val="bottom"/>
          </w:tcPr>
          <w:p w14:paraId="7EA9979F" w14:textId="77777777" w:rsidR="00A67382" w:rsidRPr="0043655B" w:rsidRDefault="00A67382" w:rsidP="00A67382">
            <w:pPr>
              <w:tabs>
                <w:tab w:val="decimal" w:pos="791"/>
                <w:tab w:val="decimal" w:pos="874"/>
              </w:tabs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4B2AA838" w14:textId="1F6EC396" w:rsidR="00A67382" w:rsidRPr="0043655B" w:rsidRDefault="00A67382" w:rsidP="00A673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1" w:type="pct"/>
            <w:vAlign w:val="bottom"/>
          </w:tcPr>
          <w:p w14:paraId="3E84571E" w14:textId="77777777" w:rsidR="00A67382" w:rsidRPr="0043655B" w:rsidRDefault="00A67382" w:rsidP="00A67382">
            <w:pPr>
              <w:pStyle w:val="Index1"/>
              <w:jc w:val="center"/>
            </w:pPr>
          </w:p>
        </w:tc>
        <w:tc>
          <w:tcPr>
            <w:tcW w:w="518" w:type="pct"/>
            <w:vAlign w:val="bottom"/>
          </w:tcPr>
          <w:p w14:paraId="760EED84" w14:textId="2C792F78" w:rsidR="00A67382" w:rsidRPr="0043655B" w:rsidRDefault="00A67382" w:rsidP="00A67382">
            <w:pPr>
              <w:tabs>
                <w:tab w:val="decimal" w:pos="519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37" w:type="pct"/>
            <w:vAlign w:val="bottom"/>
          </w:tcPr>
          <w:p w14:paraId="35BAD611" w14:textId="77777777" w:rsidR="00A67382" w:rsidRPr="0043655B" w:rsidRDefault="00A67382" w:rsidP="00A67382">
            <w:pPr>
              <w:pStyle w:val="Index1"/>
              <w:tabs>
                <w:tab w:val="decimal" w:pos="791"/>
              </w:tabs>
              <w:ind w:left="-108" w:right="-79"/>
              <w:jc w:val="center"/>
            </w:pPr>
          </w:p>
        </w:tc>
        <w:tc>
          <w:tcPr>
            <w:tcW w:w="613" w:type="pct"/>
            <w:vAlign w:val="bottom"/>
          </w:tcPr>
          <w:p w14:paraId="5BB3206B" w14:textId="0FF78781" w:rsidR="00A67382" w:rsidRPr="0043655B" w:rsidRDefault="00A67382" w:rsidP="00A673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A67382" w:rsidRPr="0043655B" w14:paraId="5BCD57CB" w14:textId="77777777" w:rsidTr="00A67382">
        <w:tc>
          <w:tcPr>
            <w:tcW w:w="2169" w:type="pct"/>
            <w:vAlign w:val="bottom"/>
          </w:tcPr>
          <w:p w14:paraId="7F2754A9" w14:textId="77777777" w:rsidR="00A67382" w:rsidRPr="0043655B" w:rsidRDefault="00A6738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1" w:type="pct"/>
            <w:gridSpan w:val="7"/>
          </w:tcPr>
          <w:p w14:paraId="15AAFD8A" w14:textId="360A3D94" w:rsidR="00A67382" w:rsidRPr="0043655B" w:rsidRDefault="00A67382" w:rsidP="00A67382">
            <w:pPr>
              <w:tabs>
                <w:tab w:val="decimal" w:pos="880"/>
              </w:tabs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50D8E" w:rsidRPr="0043655B" w14:paraId="1684B469" w14:textId="77777777">
        <w:tc>
          <w:tcPr>
            <w:tcW w:w="2169" w:type="pct"/>
          </w:tcPr>
          <w:p w14:paraId="6FADFD94" w14:textId="77777777" w:rsidR="00350D8E" w:rsidRPr="0043655B" w:rsidRDefault="00350D8E" w:rsidP="00350D8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31" w:type="pct"/>
            <w:gridSpan w:val="7"/>
          </w:tcPr>
          <w:p w14:paraId="00E61A1E" w14:textId="77777777" w:rsidR="00350D8E" w:rsidRPr="0043655B" w:rsidRDefault="00350D8E" w:rsidP="00350D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350D8E" w:rsidRPr="0043655B" w14:paraId="1ADDD538" w14:textId="77777777" w:rsidTr="009C798C">
        <w:trPr>
          <w:trHeight w:val="144"/>
        </w:trPr>
        <w:tc>
          <w:tcPr>
            <w:tcW w:w="2169" w:type="pct"/>
          </w:tcPr>
          <w:p w14:paraId="7C09ECDE" w14:textId="77777777" w:rsidR="00350D8E" w:rsidRPr="0043655B" w:rsidRDefault="00350D8E" w:rsidP="00350D8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4" w:type="pct"/>
          </w:tcPr>
          <w:p w14:paraId="23D10C5B" w14:textId="77777777" w:rsidR="00350D8E" w:rsidRPr="0043655B" w:rsidRDefault="00350D8E" w:rsidP="00350D8E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25D3B921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4671F810" w14:textId="77777777" w:rsidR="00350D8E" w:rsidRPr="0043655B" w:rsidRDefault="00350D8E" w:rsidP="00350D8E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1D4645D2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</w:tcPr>
          <w:p w14:paraId="2BF1521F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440,712</w:t>
            </w:r>
          </w:p>
        </w:tc>
        <w:tc>
          <w:tcPr>
            <w:tcW w:w="237" w:type="pct"/>
          </w:tcPr>
          <w:p w14:paraId="63E83804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vAlign w:val="bottom"/>
          </w:tcPr>
          <w:p w14:paraId="5EB9D99A" w14:textId="77777777" w:rsidR="00350D8E" w:rsidRPr="0043655B" w:rsidRDefault="00350D8E" w:rsidP="009C798C">
            <w:pPr>
              <w:tabs>
                <w:tab w:val="decimal" w:pos="700"/>
              </w:tabs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279,348</w:t>
            </w:r>
          </w:p>
        </w:tc>
      </w:tr>
      <w:tr w:rsidR="00350D8E" w:rsidRPr="0043655B" w14:paraId="632C81C9" w14:textId="77777777">
        <w:trPr>
          <w:trHeight w:val="144"/>
        </w:trPr>
        <w:tc>
          <w:tcPr>
            <w:tcW w:w="2169" w:type="pct"/>
          </w:tcPr>
          <w:p w14:paraId="4B498AE0" w14:textId="77777777" w:rsidR="00350D8E" w:rsidRPr="0043655B" w:rsidRDefault="00350D8E" w:rsidP="00350D8E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หัก 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5F61A2CB" w14:textId="77777777" w:rsidR="00350D8E" w:rsidRPr="0043655B" w:rsidRDefault="00350D8E" w:rsidP="00350D8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614" w:type="pct"/>
            <w:tcBorders>
              <w:bottom w:val="single" w:sz="4" w:space="0" w:color="auto"/>
            </w:tcBorders>
            <w:vAlign w:val="bottom"/>
          </w:tcPr>
          <w:p w14:paraId="3FAF2368" w14:textId="77777777" w:rsidR="00350D8E" w:rsidRPr="0043655B" w:rsidRDefault="00350D8E" w:rsidP="00350D8E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14:paraId="3CEE2892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vAlign w:val="bottom"/>
          </w:tcPr>
          <w:p w14:paraId="17973013" w14:textId="77777777" w:rsidR="00350D8E" w:rsidRPr="0043655B" w:rsidRDefault="00350D8E" w:rsidP="00350D8E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1E1C03E0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vAlign w:val="bottom"/>
          </w:tcPr>
          <w:p w14:paraId="33CD59FB" w14:textId="77777777" w:rsidR="00350D8E" w:rsidRPr="0043655B" w:rsidRDefault="00350D8E" w:rsidP="00917F7E">
            <w:pPr>
              <w:ind w:right="-38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(2,188)</w:t>
            </w:r>
          </w:p>
        </w:tc>
        <w:tc>
          <w:tcPr>
            <w:tcW w:w="237" w:type="pct"/>
            <w:vAlign w:val="bottom"/>
          </w:tcPr>
          <w:p w14:paraId="6801AF19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vAlign w:val="bottom"/>
          </w:tcPr>
          <w:p w14:paraId="23A745C6" w14:textId="642D22A5" w:rsidR="00350D8E" w:rsidRPr="0043655B" w:rsidRDefault="00350D8E" w:rsidP="009C798C">
            <w:pPr>
              <w:tabs>
                <w:tab w:val="decimal" w:pos="787"/>
              </w:tabs>
              <w:ind w:right="-10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(2,188)</w:t>
            </w:r>
          </w:p>
        </w:tc>
      </w:tr>
      <w:tr w:rsidR="00350D8E" w:rsidRPr="0043655B" w14:paraId="432084FA" w14:textId="77777777">
        <w:trPr>
          <w:trHeight w:hRule="exact" w:val="443"/>
        </w:trPr>
        <w:tc>
          <w:tcPr>
            <w:tcW w:w="2169" w:type="pct"/>
          </w:tcPr>
          <w:p w14:paraId="3D7BF973" w14:textId="77777777" w:rsidR="00350D8E" w:rsidRPr="0043655B" w:rsidRDefault="00350D8E" w:rsidP="00350D8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</w:tcPr>
          <w:p w14:paraId="581D8D2A" w14:textId="77777777" w:rsidR="00350D8E" w:rsidRPr="0043655B" w:rsidRDefault="00350D8E" w:rsidP="00350D8E">
            <w:pPr>
              <w:tabs>
                <w:tab w:val="decimal" w:pos="519"/>
              </w:tabs>
              <w:ind w:right="-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0BD5CAD" w14:textId="77777777" w:rsidR="00350D8E" w:rsidRPr="0043655B" w:rsidRDefault="00350D8E" w:rsidP="00350D8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</w:tcPr>
          <w:p w14:paraId="7B991935" w14:textId="77777777" w:rsidR="00350D8E" w:rsidRPr="0043655B" w:rsidRDefault="00350D8E" w:rsidP="00350D8E">
            <w:pPr>
              <w:tabs>
                <w:tab w:val="decimal" w:pos="519"/>
              </w:tabs>
              <w:ind w:right="-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1" w:type="pct"/>
          </w:tcPr>
          <w:p w14:paraId="3B690795" w14:textId="77777777" w:rsidR="00350D8E" w:rsidRPr="0043655B" w:rsidRDefault="00350D8E" w:rsidP="00350D8E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bottom w:val="double" w:sz="4" w:space="0" w:color="auto"/>
            </w:tcBorders>
          </w:tcPr>
          <w:p w14:paraId="4754B1C6" w14:textId="77777777" w:rsidR="00350D8E" w:rsidRPr="0043655B" w:rsidRDefault="00350D8E" w:rsidP="00350D8E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438,524</w:t>
            </w:r>
          </w:p>
        </w:tc>
        <w:tc>
          <w:tcPr>
            <w:tcW w:w="237" w:type="pct"/>
          </w:tcPr>
          <w:p w14:paraId="1734E02F" w14:textId="77777777" w:rsidR="00350D8E" w:rsidRPr="0043655B" w:rsidRDefault="00350D8E" w:rsidP="00350D8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62892A16" w14:textId="77777777" w:rsidR="00350D8E" w:rsidRPr="0043655B" w:rsidRDefault="00350D8E" w:rsidP="009C798C">
            <w:pPr>
              <w:tabs>
                <w:tab w:val="decimal" w:pos="700"/>
              </w:tabs>
              <w:ind w:right="-10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277,160</w:t>
            </w:r>
          </w:p>
        </w:tc>
      </w:tr>
      <w:tr w:rsidR="00350D8E" w:rsidRPr="0043655B" w14:paraId="4F09088C" w14:textId="77777777">
        <w:trPr>
          <w:trHeight w:val="416"/>
        </w:trPr>
        <w:tc>
          <w:tcPr>
            <w:tcW w:w="2169" w:type="pct"/>
          </w:tcPr>
          <w:p w14:paraId="519A55BE" w14:textId="77777777" w:rsidR="00350D8E" w:rsidRPr="0043655B" w:rsidRDefault="00350D8E" w:rsidP="00350D8E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4" w:type="pct"/>
            <w:tcBorders>
              <w:top w:val="double" w:sz="4" w:space="0" w:color="auto"/>
            </w:tcBorders>
          </w:tcPr>
          <w:p w14:paraId="28D83B95" w14:textId="77777777" w:rsidR="00350D8E" w:rsidRPr="0043655B" w:rsidRDefault="00350D8E" w:rsidP="00350D8E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</w:tcPr>
          <w:p w14:paraId="0A7289A4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double" w:sz="4" w:space="0" w:color="auto"/>
            </w:tcBorders>
          </w:tcPr>
          <w:p w14:paraId="67170921" w14:textId="77777777" w:rsidR="00350D8E" w:rsidRPr="0043655B" w:rsidRDefault="00350D8E" w:rsidP="00350D8E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</w:tcPr>
          <w:p w14:paraId="79C62BCC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double" w:sz="4" w:space="0" w:color="auto"/>
            </w:tcBorders>
          </w:tcPr>
          <w:p w14:paraId="428B3821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7" w:type="pct"/>
          </w:tcPr>
          <w:p w14:paraId="71F5301D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double" w:sz="4" w:space="0" w:color="auto"/>
            </w:tcBorders>
          </w:tcPr>
          <w:p w14:paraId="6643B87A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50D8E" w:rsidRPr="0043655B" w14:paraId="085255A0" w14:textId="77777777">
        <w:trPr>
          <w:trHeight w:val="416"/>
        </w:trPr>
        <w:tc>
          <w:tcPr>
            <w:tcW w:w="2169" w:type="pct"/>
          </w:tcPr>
          <w:p w14:paraId="2899AFBD" w14:textId="77777777" w:rsidR="00350D8E" w:rsidRPr="0043655B" w:rsidRDefault="00350D8E" w:rsidP="00350D8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14" w:type="pct"/>
          </w:tcPr>
          <w:p w14:paraId="2AF7A713" w14:textId="77777777" w:rsidR="00350D8E" w:rsidRPr="0043655B" w:rsidRDefault="00350D8E" w:rsidP="00350D8E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</w:tcPr>
          <w:p w14:paraId="79D14D54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6D909004" w14:textId="77777777" w:rsidR="00350D8E" w:rsidRPr="0043655B" w:rsidRDefault="00350D8E" w:rsidP="00350D8E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</w:tcPr>
          <w:p w14:paraId="5DF1D712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</w:tcPr>
          <w:p w14:paraId="21D4C3DA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7" w:type="pct"/>
          </w:tcPr>
          <w:p w14:paraId="7A6A54C3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</w:tcPr>
          <w:p w14:paraId="5C42C37C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50D8E" w:rsidRPr="0043655B" w14:paraId="781DB817" w14:textId="77777777" w:rsidTr="009C7BBE">
        <w:trPr>
          <w:trHeight w:val="416"/>
        </w:trPr>
        <w:tc>
          <w:tcPr>
            <w:tcW w:w="2169" w:type="pct"/>
          </w:tcPr>
          <w:p w14:paraId="59AB8BFA" w14:textId="0636F3DD" w:rsidR="00350D8E" w:rsidRPr="0043655B" w:rsidRDefault="005909B5" w:rsidP="00350D8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4" w:type="pct"/>
          </w:tcPr>
          <w:p w14:paraId="2525E025" w14:textId="27E8B093" w:rsidR="00350D8E" w:rsidRPr="0043655B" w:rsidRDefault="005909B5" w:rsidP="005909B5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3914BB9E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6B6E5D82" w14:textId="77777777" w:rsidR="00350D8E" w:rsidRPr="0043655B" w:rsidRDefault="00350D8E" w:rsidP="00350D8E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04063E83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</w:tcPr>
          <w:p w14:paraId="7E98EBD9" w14:textId="4102371E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</w:t>
            </w:r>
            <w:r w:rsidR="00DA1688" w:rsidRPr="0043655B">
              <w:rPr>
                <w:rFonts w:ascii="Angsana New" w:hAnsi="Angsana New"/>
                <w:sz w:val="30"/>
                <w:szCs w:val="30"/>
              </w:rPr>
              <w:t>7,899</w:t>
            </w:r>
          </w:p>
        </w:tc>
        <w:tc>
          <w:tcPr>
            <w:tcW w:w="237" w:type="pct"/>
          </w:tcPr>
          <w:p w14:paraId="4B9CCFE1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</w:tcPr>
          <w:p w14:paraId="59DFC1E1" w14:textId="77777777" w:rsidR="00350D8E" w:rsidRPr="0043655B" w:rsidRDefault="00350D8E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5,712</w:t>
            </w:r>
          </w:p>
        </w:tc>
      </w:tr>
      <w:tr w:rsidR="005909B5" w:rsidRPr="0043655B" w14:paraId="10BAE5FC" w14:textId="77777777" w:rsidTr="009C7BBE">
        <w:trPr>
          <w:trHeight w:val="416"/>
        </w:trPr>
        <w:tc>
          <w:tcPr>
            <w:tcW w:w="2169" w:type="pct"/>
          </w:tcPr>
          <w:p w14:paraId="254E6818" w14:textId="59D730F6" w:rsidR="005909B5" w:rsidRPr="0043655B" w:rsidRDefault="005909B5" w:rsidP="00350D8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บุคคลที่เกี่ยวข้อง</w:t>
            </w:r>
            <w:r w:rsidR="00EF676C" w:rsidRPr="0043655B">
              <w:rPr>
                <w:rFonts w:ascii="Angsana New" w:hAnsi="Angsana New" w:hint="cs"/>
                <w:sz w:val="30"/>
                <w:szCs w:val="30"/>
                <w:cs/>
              </w:rPr>
              <w:t>กัน</w:t>
            </w:r>
          </w:p>
        </w:tc>
        <w:tc>
          <w:tcPr>
            <w:tcW w:w="614" w:type="pct"/>
          </w:tcPr>
          <w:p w14:paraId="4BFC38C2" w14:textId="49E84BC5" w:rsidR="005909B5" w:rsidRPr="0043655B" w:rsidRDefault="005909B5" w:rsidP="00F95B0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2" w:type="pct"/>
          </w:tcPr>
          <w:p w14:paraId="261A54BA" w14:textId="77777777" w:rsidR="005909B5" w:rsidRPr="0043655B" w:rsidRDefault="005909B5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5B312CC6" w14:textId="532A3CE9" w:rsidR="005909B5" w:rsidRPr="0043655B" w:rsidRDefault="00FE71CF" w:rsidP="00350D8E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088F9388" w14:textId="77777777" w:rsidR="005909B5" w:rsidRPr="0043655B" w:rsidRDefault="005909B5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</w:tcPr>
          <w:p w14:paraId="071B7598" w14:textId="166FA085" w:rsidR="005909B5" w:rsidRPr="0043655B" w:rsidRDefault="00FE71CF" w:rsidP="00FE71CF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pct"/>
          </w:tcPr>
          <w:p w14:paraId="437AE9A3" w14:textId="77777777" w:rsidR="005909B5" w:rsidRPr="0043655B" w:rsidRDefault="005909B5" w:rsidP="00350D8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</w:tcPr>
          <w:p w14:paraId="5D61EC81" w14:textId="536DDB0B" w:rsidR="005909B5" w:rsidRPr="0043655B" w:rsidRDefault="00FE71CF" w:rsidP="00FE71CF">
            <w:pPr>
              <w:tabs>
                <w:tab w:val="decimal" w:pos="70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1D2472D5" w14:textId="26C45FE5" w:rsidR="008A30B0" w:rsidRPr="0043655B" w:rsidRDefault="008A30B0">
      <w:pPr>
        <w:rPr>
          <w:cs/>
        </w:rPr>
      </w:pPr>
    </w:p>
    <w:p w14:paraId="25658742" w14:textId="77777777" w:rsidR="008A30B0" w:rsidRPr="0043655B" w:rsidRDefault="008A30B0">
      <w:pPr>
        <w:jc w:val="left"/>
        <w:rPr>
          <w:cs/>
        </w:rPr>
      </w:pPr>
      <w:r w:rsidRPr="0043655B">
        <w:rPr>
          <w:cs/>
        </w:rPr>
        <w:br w:type="page"/>
      </w:r>
    </w:p>
    <w:tbl>
      <w:tblPr>
        <w:tblW w:w="93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51"/>
        <w:gridCol w:w="895"/>
        <w:gridCol w:w="274"/>
        <w:gridCol w:w="997"/>
        <w:gridCol w:w="266"/>
        <w:gridCol w:w="901"/>
        <w:gridCol w:w="266"/>
        <w:gridCol w:w="897"/>
        <w:gridCol w:w="274"/>
        <w:gridCol w:w="985"/>
        <w:gridCol w:w="274"/>
        <w:gridCol w:w="1087"/>
      </w:tblGrid>
      <w:tr w:rsidR="00F0581C" w:rsidRPr="0043655B" w14:paraId="62EB2AE3" w14:textId="77777777" w:rsidTr="00F0581C">
        <w:trPr>
          <w:tblHeader/>
        </w:trPr>
        <w:tc>
          <w:tcPr>
            <w:tcW w:w="1202" w:type="pct"/>
            <w:vAlign w:val="bottom"/>
          </w:tcPr>
          <w:p w14:paraId="67995EAE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6" w:type="pct"/>
            <w:gridSpan w:val="3"/>
            <w:vAlign w:val="bottom"/>
          </w:tcPr>
          <w:p w14:paraId="01D21959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2" w:type="pct"/>
            <w:vAlign w:val="bottom"/>
          </w:tcPr>
          <w:p w14:paraId="74232087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00" w:type="pct"/>
            <w:gridSpan w:val="7"/>
            <w:vAlign w:val="bottom"/>
          </w:tcPr>
          <w:p w14:paraId="02A3D9E7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0581C" w:rsidRPr="0043655B" w14:paraId="26B9A6EF" w14:textId="77777777" w:rsidTr="00F0581C">
        <w:trPr>
          <w:tblHeader/>
        </w:trPr>
        <w:tc>
          <w:tcPr>
            <w:tcW w:w="1202" w:type="pct"/>
            <w:vAlign w:val="bottom"/>
          </w:tcPr>
          <w:p w14:paraId="72D93A9A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8" w:type="pct"/>
            <w:vAlign w:val="bottom"/>
          </w:tcPr>
          <w:p w14:paraId="12AA2B9F" w14:textId="77777777" w:rsidR="00AE7FA8" w:rsidRPr="0043655B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2558280A" w14:textId="6E6006A2" w:rsidR="00AE7FA8" w:rsidRPr="0043655B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AE7FA8"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6" w:type="pct"/>
            <w:vAlign w:val="bottom"/>
          </w:tcPr>
          <w:p w14:paraId="4204C0BA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vAlign w:val="bottom"/>
          </w:tcPr>
          <w:p w14:paraId="4B628925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1E3427A9" w14:textId="0886255F" w:rsidR="00AE7FA8" w:rsidRPr="0043655B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89015D" w:rsidRPr="0043655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2" w:type="pct"/>
            <w:vAlign w:val="bottom"/>
          </w:tcPr>
          <w:p w14:paraId="51E2425B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vAlign w:val="bottom"/>
          </w:tcPr>
          <w:p w14:paraId="70186D3B" w14:textId="77777777" w:rsidR="00AE7FA8" w:rsidRPr="0043655B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742357E8" w14:textId="47F468C6" w:rsidR="00AE7FA8" w:rsidRPr="0043655B" w:rsidRDefault="00EC3F46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AE7FA8"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2" w:type="pct"/>
            <w:vAlign w:val="bottom"/>
          </w:tcPr>
          <w:p w14:paraId="0AF059A5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41ABB3E2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14:paraId="7320ADA1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47B1F319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14:paraId="10C7D86E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vAlign w:val="bottom"/>
          </w:tcPr>
          <w:p w14:paraId="5DC6BF56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2CA73C1B" w14:textId="50B7D3DC" w:rsidR="00AE7FA8" w:rsidRPr="0043655B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89015D" w:rsidRPr="0043655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F0581C" w:rsidRPr="0043655B" w14:paraId="45EBF62F" w14:textId="77777777" w:rsidTr="00F0581C">
        <w:trPr>
          <w:tblHeader/>
        </w:trPr>
        <w:tc>
          <w:tcPr>
            <w:tcW w:w="1202" w:type="pct"/>
            <w:vAlign w:val="bottom"/>
          </w:tcPr>
          <w:p w14:paraId="3B45F179" w14:textId="77777777" w:rsidR="00AE7FA8" w:rsidRPr="0043655B" w:rsidRDefault="00AE7FA8" w:rsidP="0018382A">
            <w:pPr>
              <w:ind w:lef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478" w:type="pct"/>
            <w:vAlign w:val="bottom"/>
          </w:tcPr>
          <w:p w14:paraId="054D6FD9" w14:textId="6E51E39D" w:rsidR="00AE7FA8" w:rsidRPr="0043655B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93303"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6" w:type="pct"/>
            <w:vAlign w:val="bottom"/>
          </w:tcPr>
          <w:p w14:paraId="06C896DA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vAlign w:val="bottom"/>
          </w:tcPr>
          <w:p w14:paraId="584FD374" w14:textId="52784538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93303"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2" w:type="pct"/>
            <w:vAlign w:val="bottom"/>
          </w:tcPr>
          <w:p w14:paraId="096FF411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vAlign w:val="bottom"/>
          </w:tcPr>
          <w:p w14:paraId="26F2EB5F" w14:textId="2FB5B38B" w:rsidR="00AE7FA8" w:rsidRPr="0043655B" w:rsidRDefault="00EC3F46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93303"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vAlign w:val="bottom"/>
          </w:tcPr>
          <w:p w14:paraId="503C6205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378930BC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6" w:type="pct"/>
            <w:vAlign w:val="bottom"/>
          </w:tcPr>
          <w:p w14:paraId="251F6AC0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414F020B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46" w:type="pct"/>
            <w:vAlign w:val="bottom"/>
          </w:tcPr>
          <w:p w14:paraId="0F0E45FA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vAlign w:val="bottom"/>
          </w:tcPr>
          <w:p w14:paraId="319F4377" w14:textId="018C3F31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93303"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F0581C" w:rsidRPr="0043655B" w14:paraId="2ADF6381" w14:textId="77777777" w:rsidTr="00F0581C">
        <w:trPr>
          <w:trHeight w:hRule="exact" w:val="317"/>
          <w:tblHeader/>
        </w:trPr>
        <w:tc>
          <w:tcPr>
            <w:tcW w:w="1202" w:type="pct"/>
          </w:tcPr>
          <w:p w14:paraId="08504DA2" w14:textId="77777777" w:rsidR="00AE7FA8" w:rsidRPr="0043655B" w:rsidRDefault="00AE7FA8" w:rsidP="0018382A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pct"/>
            <w:gridSpan w:val="3"/>
          </w:tcPr>
          <w:p w14:paraId="0BBEEA31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2" w:type="pct"/>
          </w:tcPr>
          <w:p w14:paraId="362AFEF7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0" w:type="pct"/>
            <w:gridSpan w:val="7"/>
          </w:tcPr>
          <w:p w14:paraId="2A84272B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0581C" w:rsidRPr="0043655B" w14:paraId="6C75BB9A" w14:textId="77777777" w:rsidTr="00F0581C">
        <w:tc>
          <w:tcPr>
            <w:tcW w:w="1202" w:type="pct"/>
          </w:tcPr>
          <w:p w14:paraId="56F91F42" w14:textId="77777777" w:rsidR="00693303" w:rsidRPr="0043655B" w:rsidRDefault="00693303" w:rsidP="00693303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478" w:type="pct"/>
          </w:tcPr>
          <w:p w14:paraId="2E310730" w14:textId="08C80524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4.0 - 5.0</w:t>
            </w:r>
          </w:p>
        </w:tc>
        <w:tc>
          <w:tcPr>
            <w:tcW w:w="146" w:type="pct"/>
          </w:tcPr>
          <w:p w14:paraId="29ED789B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14:paraId="1638A6AE" w14:textId="0C5EA588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4.0 - 5.0</w:t>
            </w:r>
          </w:p>
        </w:tc>
        <w:tc>
          <w:tcPr>
            <w:tcW w:w="142" w:type="pct"/>
          </w:tcPr>
          <w:p w14:paraId="165F28EC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vAlign w:val="bottom"/>
          </w:tcPr>
          <w:p w14:paraId="5BB192B1" w14:textId="088F72C0" w:rsidR="00693303" w:rsidRPr="0043655B" w:rsidRDefault="00693303" w:rsidP="00BF49A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269,037</w:t>
            </w:r>
          </w:p>
        </w:tc>
        <w:tc>
          <w:tcPr>
            <w:tcW w:w="142" w:type="pct"/>
          </w:tcPr>
          <w:p w14:paraId="4655698A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" w:type="pct"/>
          </w:tcPr>
          <w:p w14:paraId="55BEB9C9" w14:textId="30AD3D05" w:rsidR="00693303" w:rsidRPr="0043655B" w:rsidRDefault="005710CF" w:rsidP="00F4608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114,</w:t>
            </w:r>
            <w:r w:rsidR="00EF2185" w:rsidRPr="0043655B">
              <w:rPr>
                <w:rFonts w:ascii="Angsana New" w:hAnsi="Angsana New"/>
                <w:sz w:val="30"/>
                <w:szCs w:val="30"/>
              </w:rPr>
              <w:t>27</w:t>
            </w:r>
            <w:r w:rsidR="00371772" w:rsidRPr="0043655B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6" w:type="pct"/>
          </w:tcPr>
          <w:p w14:paraId="10EA2804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020DECAF" w14:textId="1DB14DEF" w:rsidR="00693303" w:rsidRPr="0043655B" w:rsidRDefault="00EF2185" w:rsidP="00693303">
            <w:pPr>
              <w:tabs>
                <w:tab w:val="decimal" w:pos="424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B3DB722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vAlign w:val="bottom"/>
          </w:tcPr>
          <w:p w14:paraId="39A79116" w14:textId="14701D7E" w:rsidR="00693303" w:rsidRPr="0043655B" w:rsidRDefault="006E6878" w:rsidP="00F4608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383,30</w:t>
            </w:r>
            <w:r w:rsidR="00371772"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F0581C" w:rsidRPr="0043655B" w14:paraId="5B89D77B" w14:textId="77777777" w:rsidTr="00F0581C">
        <w:tc>
          <w:tcPr>
            <w:tcW w:w="1202" w:type="pct"/>
          </w:tcPr>
          <w:p w14:paraId="7BAAEF23" w14:textId="77777777" w:rsidR="00693303" w:rsidRPr="0043655B" w:rsidRDefault="00693303" w:rsidP="00693303">
            <w:pPr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78" w:type="pct"/>
          </w:tcPr>
          <w:p w14:paraId="67A51D01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456A2FA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14:paraId="4AB73513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717BF516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764F5E" w14:textId="4CD6118A" w:rsidR="00693303" w:rsidRPr="0043655B" w:rsidRDefault="00693303" w:rsidP="00F46081">
            <w:pPr>
              <w:pStyle w:val="BodyText"/>
              <w:ind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269,037</w:t>
            </w:r>
          </w:p>
        </w:tc>
        <w:tc>
          <w:tcPr>
            <w:tcW w:w="142" w:type="pct"/>
          </w:tcPr>
          <w:p w14:paraId="44CFA516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" w:type="pct"/>
          </w:tcPr>
          <w:p w14:paraId="6CFD11F5" w14:textId="63915DE0" w:rsidR="00693303" w:rsidRPr="0043655B" w:rsidRDefault="00693303" w:rsidP="00693303">
            <w:pPr>
              <w:ind w:left="-80" w:right="-3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3A6E375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7470D84B" w14:textId="583A2E29" w:rsidR="00693303" w:rsidRPr="0043655B" w:rsidRDefault="00693303" w:rsidP="0069330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8269874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vAlign w:val="bottom"/>
          </w:tcPr>
          <w:p w14:paraId="6BB3607F" w14:textId="19E6BCE2" w:rsidR="00693303" w:rsidRPr="0043655B" w:rsidRDefault="006E6878" w:rsidP="00F46081">
            <w:pPr>
              <w:pStyle w:val="BodyText"/>
              <w:ind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383,30</w:t>
            </w:r>
            <w:r w:rsidR="00371772"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</w:t>
            </w:r>
          </w:p>
        </w:tc>
      </w:tr>
      <w:tr w:rsidR="00F0581C" w:rsidRPr="0043655B" w14:paraId="4C224644" w14:textId="77777777" w:rsidTr="00F0581C">
        <w:tc>
          <w:tcPr>
            <w:tcW w:w="1202" w:type="pct"/>
          </w:tcPr>
          <w:p w14:paraId="2CC848E3" w14:textId="77777777" w:rsidR="001171A7" w:rsidRPr="0043655B" w:rsidRDefault="008576D1" w:rsidP="008576D1">
            <w:pPr>
              <w:ind w:left="156" w:right="-108" w:hanging="270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</w:t>
            </w:r>
          </w:p>
          <w:p w14:paraId="25AFE287" w14:textId="52E4C0E1" w:rsidR="008576D1" w:rsidRPr="0043655B" w:rsidRDefault="008576D1" w:rsidP="008576D1">
            <w:pPr>
              <w:ind w:left="156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เครดิตที่คาดว่าจะเกิดขึ้น </w:t>
            </w:r>
          </w:p>
        </w:tc>
        <w:tc>
          <w:tcPr>
            <w:tcW w:w="478" w:type="pct"/>
          </w:tcPr>
          <w:p w14:paraId="67921375" w14:textId="77777777" w:rsidR="008576D1" w:rsidRPr="0043655B" w:rsidRDefault="008576D1" w:rsidP="008576D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A01551B" w14:textId="77777777" w:rsidR="008576D1" w:rsidRPr="0043655B" w:rsidRDefault="008576D1" w:rsidP="008576D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14:paraId="502AD256" w14:textId="77777777" w:rsidR="008576D1" w:rsidRPr="0043655B" w:rsidRDefault="008576D1" w:rsidP="008576D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15D40BCE" w14:textId="77777777" w:rsidR="008576D1" w:rsidRPr="0043655B" w:rsidRDefault="008576D1" w:rsidP="008576D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vAlign w:val="bottom"/>
          </w:tcPr>
          <w:p w14:paraId="5787AC79" w14:textId="6D3F943F" w:rsidR="008576D1" w:rsidRPr="0043655B" w:rsidRDefault="008576D1" w:rsidP="00BF49A7">
            <w:pPr>
              <w:pStyle w:val="BodyText"/>
              <w:ind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  <w:tc>
          <w:tcPr>
            <w:tcW w:w="142" w:type="pct"/>
          </w:tcPr>
          <w:p w14:paraId="0AF083CA" w14:textId="77777777" w:rsidR="008576D1" w:rsidRPr="0043655B" w:rsidRDefault="008576D1" w:rsidP="008576D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41BCDED9" w14:textId="08EA36AF" w:rsidR="008576D1" w:rsidRPr="0043655B" w:rsidRDefault="00444DE5" w:rsidP="008576D1">
            <w:pPr>
              <w:tabs>
                <w:tab w:val="decimal" w:pos="424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05BE0F77" w14:textId="77777777" w:rsidR="008576D1" w:rsidRPr="0043655B" w:rsidRDefault="008576D1" w:rsidP="008576D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0168C42E" w14:textId="1C4081B0" w:rsidR="008576D1" w:rsidRPr="0043655B" w:rsidRDefault="00444DE5" w:rsidP="008576D1">
            <w:pPr>
              <w:tabs>
                <w:tab w:val="decimal" w:pos="424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B3AD029" w14:textId="77777777" w:rsidR="008576D1" w:rsidRPr="0043655B" w:rsidRDefault="008576D1" w:rsidP="008576D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vAlign w:val="bottom"/>
          </w:tcPr>
          <w:p w14:paraId="0A507843" w14:textId="4489B56F" w:rsidR="008576D1" w:rsidRPr="0043655B" w:rsidRDefault="008576D1" w:rsidP="00F46081">
            <w:pPr>
              <w:ind w:right="-38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</w:tr>
      <w:tr w:rsidR="00F0581C" w:rsidRPr="0043655B" w14:paraId="00B08DC7" w14:textId="77777777" w:rsidTr="00F0581C">
        <w:tc>
          <w:tcPr>
            <w:tcW w:w="1202" w:type="pct"/>
          </w:tcPr>
          <w:p w14:paraId="59EE8F6E" w14:textId="77777777" w:rsidR="008576D1" w:rsidRPr="0043655B" w:rsidRDefault="008576D1" w:rsidP="008576D1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78" w:type="pct"/>
          </w:tcPr>
          <w:p w14:paraId="300166B3" w14:textId="77777777" w:rsidR="008576D1" w:rsidRPr="0043655B" w:rsidRDefault="008576D1" w:rsidP="008576D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0CD9E8B" w14:textId="77777777" w:rsidR="008576D1" w:rsidRPr="0043655B" w:rsidRDefault="008576D1" w:rsidP="008576D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14:paraId="2B481935" w14:textId="77777777" w:rsidR="008576D1" w:rsidRPr="0043655B" w:rsidRDefault="008576D1" w:rsidP="008576D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07FBD083" w14:textId="77777777" w:rsidR="008576D1" w:rsidRPr="0043655B" w:rsidRDefault="008576D1" w:rsidP="008576D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7AE54A" w14:textId="68C6CF7F" w:rsidR="008576D1" w:rsidRPr="0043655B" w:rsidRDefault="008576D1" w:rsidP="00F46081">
            <w:pPr>
              <w:pStyle w:val="BodyText"/>
              <w:ind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243,791</w:t>
            </w:r>
          </w:p>
        </w:tc>
        <w:tc>
          <w:tcPr>
            <w:tcW w:w="142" w:type="pct"/>
          </w:tcPr>
          <w:p w14:paraId="1FBB2E76" w14:textId="77777777" w:rsidR="008576D1" w:rsidRPr="0043655B" w:rsidRDefault="008576D1" w:rsidP="008576D1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9" w:type="pct"/>
          </w:tcPr>
          <w:p w14:paraId="6AF231E4" w14:textId="77777777" w:rsidR="008576D1" w:rsidRPr="0043655B" w:rsidRDefault="008576D1" w:rsidP="008576D1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6870ED8A" w14:textId="77777777" w:rsidR="008576D1" w:rsidRPr="0043655B" w:rsidRDefault="008576D1" w:rsidP="008576D1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</w:tcPr>
          <w:p w14:paraId="4F55AEC2" w14:textId="77777777" w:rsidR="008576D1" w:rsidRPr="0043655B" w:rsidRDefault="008576D1" w:rsidP="008576D1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51E2A56" w14:textId="77777777" w:rsidR="008576D1" w:rsidRPr="0043655B" w:rsidRDefault="008576D1" w:rsidP="008576D1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4AE143" w14:textId="59E65D37" w:rsidR="008576D1" w:rsidRPr="0043655B" w:rsidRDefault="000A6316" w:rsidP="00F46081">
            <w:pPr>
              <w:pStyle w:val="BodyText"/>
              <w:ind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358,06</w:t>
            </w:r>
            <w:r w:rsidR="00371772"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</w:t>
            </w:r>
          </w:p>
        </w:tc>
      </w:tr>
    </w:tbl>
    <w:p w14:paraId="524731FA" w14:textId="0BF21B1E" w:rsidR="009652AF" w:rsidRPr="0043655B" w:rsidRDefault="009652AF">
      <w:pPr>
        <w:jc w:val="left"/>
        <w:rPr>
          <w:rFonts w:ascii="Angsana New" w:hAnsi="Angsana New"/>
          <w:color w:val="242424"/>
          <w:sz w:val="28"/>
          <w:szCs w:val="28"/>
          <w:shd w:val="clear" w:color="auto" w:fill="FFFFFF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1"/>
        <w:gridCol w:w="1168"/>
        <w:gridCol w:w="266"/>
        <w:gridCol w:w="1103"/>
        <w:gridCol w:w="268"/>
        <w:gridCol w:w="1076"/>
        <w:gridCol w:w="251"/>
        <w:gridCol w:w="1177"/>
      </w:tblGrid>
      <w:tr w:rsidR="00D23A9D" w:rsidRPr="0043655B" w14:paraId="0CEBCC0C" w14:textId="77777777">
        <w:trPr>
          <w:tblHeader/>
        </w:trPr>
        <w:tc>
          <w:tcPr>
            <w:tcW w:w="2164" w:type="pct"/>
          </w:tcPr>
          <w:p w14:paraId="31356817" w14:textId="573A3EAE" w:rsidR="00D23A9D" w:rsidRPr="0043655B" w:rsidRDefault="00D23A9D" w:rsidP="00D23A9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55" w:type="pct"/>
            <w:gridSpan w:val="3"/>
          </w:tcPr>
          <w:p w14:paraId="68E6FADE" w14:textId="77777777" w:rsidR="00D23A9D" w:rsidRPr="0043655B" w:rsidRDefault="00D23A9D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0032FF8D" w14:textId="77777777" w:rsidR="00D23A9D" w:rsidRPr="0043655B" w:rsidRDefault="00D23A9D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8" w:type="pct"/>
            <w:gridSpan w:val="3"/>
          </w:tcPr>
          <w:p w14:paraId="3F828316" w14:textId="77777777" w:rsidR="00D23A9D" w:rsidRPr="0043655B" w:rsidRDefault="00D23A9D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303" w:rsidRPr="0043655B" w14:paraId="54367E5F" w14:textId="77777777">
        <w:trPr>
          <w:tblHeader/>
        </w:trPr>
        <w:tc>
          <w:tcPr>
            <w:tcW w:w="2164" w:type="pct"/>
          </w:tcPr>
          <w:p w14:paraId="4CFF9D2F" w14:textId="7771E88D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ณ 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624" w:type="pct"/>
          </w:tcPr>
          <w:p w14:paraId="053DF017" w14:textId="74E67C54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2" w:type="pct"/>
          </w:tcPr>
          <w:p w14:paraId="343057EE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</w:tcPr>
          <w:p w14:paraId="3DAA1A6E" w14:textId="32614AE0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3" w:type="pct"/>
          </w:tcPr>
          <w:p w14:paraId="41C4C70D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</w:tcPr>
          <w:p w14:paraId="35151670" w14:textId="75E4B3A4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4" w:type="pct"/>
          </w:tcPr>
          <w:p w14:paraId="050AA2EE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9" w:type="pct"/>
          </w:tcPr>
          <w:p w14:paraId="04192895" w14:textId="020A1471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F70717" w:rsidRPr="0043655B" w14:paraId="45A012FE" w14:textId="77777777" w:rsidTr="00E37BF5">
        <w:trPr>
          <w:tblHeader/>
        </w:trPr>
        <w:tc>
          <w:tcPr>
            <w:tcW w:w="2164" w:type="pct"/>
          </w:tcPr>
          <w:p w14:paraId="499ADCBA" w14:textId="670A60DF" w:rsidR="00F70717" w:rsidRPr="0043655B" w:rsidRDefault="00F70717" w:rsidP="0001216F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6" w:type="pct"/>
            <w:gridSpan w:val="7"/>
          </w:tcPr>
          <w:p w14:paraId="551299B8" w14:textId="77777777" w:rsidR="00F70717" w:rsidRPr="0043655B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9E4E50" w:rsidRPr="0043655B" w14:paraId="3F1869D9" w14:textId="77777777" w:rsidTr="00E37BF5">
        <w:trPr>
          <w:tblHeader/>
        </w:trPr>
        <w:tc>
          <w:tcPr>
            <w:tcW w:w="2164" w:type="pct"/>
          </w:tcPr>
          <w:p w14:paraId="3475D93B" w14:textId="14334898" w:rsidR="009E4E50" w:rsidRPr="0043655B" w:rsidRDefault="009E4E50" w:rsidP="0001216F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836" w:type="pct"/>
            <w:gridSpan w:val="7"/>
          </w:tcPr>
          <w:p w14:paraId="281B6C59" w14:textId="77777777" w:rsidR="009E4E50" w:rsidRPr="0043655B" w:rsidRDefault="009E4E50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693303" w:rsidRPr="0043655B" w14:paraId="565990F2" w14:textId="77777777" w:rsidTr="00621B14">
        <w:trPr>
          <w:trHeight w:val="144"/>
        </w:trPr>
        <w:tc>
          <w:tcPr>
            <w:tcW w:w="2164" w:type="pct"/>
          </w:tcPr>
          <w:p w14:paraId="29056A60" w14:textId="45B4BE4E" w:rsidR="00693303" w:rsidRPr="0043655B" w:rsidRDefault="00693303" w:rsidP="00693303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624" w:type="pct"/>
          </w:tcPr>
          <w:p w14:paraId="4FCE9F05" w14:textId="60E18809" w:rsidR="00693303" w:rsidRPr="0043655B" w:rsidRDefault="000B5EEA" w:rsidP="00693303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4B75ADB" w14:textId="77777777" w:rsidR="00693303" w:rsidRPr="0043655B" w:rsidRDefault="00693303" w:rsidP="0069330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</w:tcPr>
          <w:p w14:paraId="49256DCF" w14:textId="3F94924E" w:rsidR="00693303" w:rsidRPr="0043655B" w:rsidRDefault="00693303" w:rsidP="00693303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BF26768" w14:textId="77777777" w:rsidR="00693303" w:rsidRPr="0043655B" w:rsidRDefault="00693303" w:rsidP="0069330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5D75C603" w14:textId="037CF636" w:rsidR="00693303" w:rsidRPr="0043655B" w:rsidRDefault="008D7F82" w:rsidP="008D7F82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0A3A5B00" w14:textId="77777777" w:rsidR="00693303" w:rsidRPr="0043655B" w:rsidRDefault="00693303" w:rsidP="0069330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BC1D6C7" w14:textId="42954DCF" w:rsidR="00693303" w:rsidRPr="0043655B" w:rsidRDefault="00693303" w:rsidP="0069330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13,054</w:t>
            </w:r>
          </w:p>
        </w:tc>
      </w:tr>
      <w:tr w:rsidR="00693303" w:rsidRPr="0043655B" w14:paraId="50DDFB56" w14:textId="77777777" w:rsidTr="00621B14">
        <w:trPr>
          <w:trHeight w:val="144"/>
        </w:trPr>
        <w:tc>
          <w:tcPr>
            <w:tcW w:w="2164" w:type="pct"/>
            <w:vAlign w:val="bottom"/>
          </w:tcPr>
          <w:p w14:paraId="451A691C" w14:textId="41F5A096" w:rsidR="00693303" w:rsidRPr="0043655B" w:rsidRDefault="00693303" w:rsidP="00693303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624" w:type="pct"/>
          </w:tcPr>
          <w:p w14:paraId="213F1ECE" w14:textId="353B836A" w:rsidR="00693303" w:rsidRPr="0043655B" w:rsidRDefault="00A7324B" w:rsidP="00693303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366</w:t>
            </w:r>
          </w:p>
        </w:tc>
        <w:tc>
          <w:tcPr>
            <w:tcW w:w="142" w:type="pct"/>
          </w:tcPr>
          <w:p w14:paraId="0D8D9131" w14:textId="77777777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</w:tcPr>
          <w:p w14:paraId="0B07BBCD" w14:textId="1FA582A3" w:rsidR="00693303" w:rsidRPr="0043655B" w:rsidRDefault="00693303" w:rsidP="0069330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553</w:t>
            </w:r>
          </w:p>
        </w:tc>
        <w:tc>
          <w:tcPr>
            <w:tcW w:w="143" w:type="pct"/>
          </w:tcPr>
          <w:p w14:paraId="42BC6763" w14:textId="77777777" w:rsidR="00693303" w:rsidRPr="0043655B" w:rsidRDefault="00693303" w:rsidP="00693303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</w:tcPr>
          <w:p w14:paraId="50D7187B" w14:textId="60C356A6" w:rsidR="00693303" w:rsidRPr="0043655B" w:rsidRDefault="001570CD" w:rsidP="0069330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366</w:t>
            </w:r>
          </w:p>
        </w:tc>
        <w:tc>
          <w:tcPr>
            <w:tcW w:w="134" w:type="pct"/>
          </w:tcPr>
          <w:p w14:paraId="66D30684" w14:textId="77777777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9" w:type="pct"/>
          </w:tcPr>
          <w:p w14:paraId="48ADDC01" w14:textId="72897986" w:rsidR="00693303" w:rsidRPr="0043655B" w:rsidRDefault="00693303" w:rsidP="0069330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553</w:t>
            </w:r>
          </w:p>
        </w:tc>
      </w:tr>
      <w:tr w:rsidR="00693303" w:rsidRPr="0043655B" w14:paraId="62525D75" w14:textId="77777777" w:rsidTr="00621B14">
        <w:trPr>
          <w:trHeight w:val="144"/>
        </w:trPr>
        <w:tc>
          <w:tcPr>
            <w:tcW w:w="2164" w:type="pct"/>
          </w:tcPr>
          <w:p w14:paraId="6EFFFE70" w14:textId="1EA4B72D" w:rsidR="00693303" w:rsidRPr="0043655B" w:rsidRDefault="00693303" w:rsidP="00693303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624" w:type="pct"/>
          </w:tcPr>
          <w:p w14:paraId="6DD0F39D" w14:textId="472D488F" w:rsidR="00693303" w:rsidRPr="0043655B" w:rsidRDefault="00A7324B" w:rsidP="00A7324B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41EC1A7" w14:textId="77777777" w:rsidR="00693303" w:rsidRPr="0043655B" w:rsidRDefault="00693303" w:rsidP="0069330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</w:tcPr>
          <w:p w14:paraId="2AF7E1A3" w14:textId="030BE192" w:rsidR="00693303" w:rsidRPr="0043655B" w:rsidRDefault="00693303" w:rsidP="0069330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1,778</w:t>
            </w:r>
          </w:p>
        </w:tc>
        <w:tc>
          <w:tcPr>
            <w:tcW w:w="143" w:type="pct"/>
          </w:tcPr>
          <w:p w14:paraId="0297E603" w14:textId="77777777" w:rsidR="00693303" w:rsidRPr="0043655B" w:rsidRDefault="00693303" w:rsidP="0069330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185FB29F" w14:textId="7AAA681F" w:rsidR="00693303" w:rsidRPr="0043655B" w:rsidRDefault="00CF0D9A" w:rsidP="006843BE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2A5433B7" w14:textId="77777777" w:rsidR="00693303" w:rsidRPr="0043655B" w:rsidRDefault="00693303" w:rsidP="0069330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B50B590" w14:textId="11C37C9C" w:rsidR="00693303" w:rsidRPr="0043655B" w:rsidRDefault="00693303" w:rsidP="0069330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1,778</w:t>
            </w:r>
          </w:p>
        </w:tc>
      </w:tr>
      <w:tr w:rsidR="00693303" w:rsidRPr="0043655B" w14:paraId="38240652" w14:textId="77777777" w:rsidTr="00621B14">
        <w:tc>
          <w:tcPr>
            <w:tcW w:w="2164" w:type="pct"/>
          </w:tcPr>
          <w:p w14:paraId="0CD82CFF" w14:textId="77777777" w:rsidR="00693303" w:rsidRPr="0043655B" w:rsidRDefault="00693303" w:rsidP="00693303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</w:tcPr>
          <w:p w14:paraId="5C42DDCB" w14:textId="5E896972" w:rsidR="00693303" w:rsidRPr="0043655B" w:rsidRDefault="00A7324B" w:rsidP="00693303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366</w:t>
            </w:r>
          </w:p>
        </w:tc>
        <w:tc>
          <w:tcPr>
            <w:tcW w:w="142" w:type="pct"/>
          </w:tcPr>
          <w:p w14:paraId="0C43A691" w14:textId="77777777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</w:tcPr>
          <w:p w14:paraId="1A59B8C8" w14:textId="2121A63E" w:rsidR="00693303" w:rsidRPr="0043655B" w:rsidRDefault="00693303" w:rsidP="0069330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2,331</w:t>
            </w:r>
          </w:p>
        </w:tc>
        <w:tc>
          <w:tcPr>
            <w:tcW w:w="143" w:type="pct"/>
          </w:tcPr>
          <w:p w14:paraId="7F129BA8" w14:textId="77777777" w:rsidR="00693303" w:rsidRPr="0043655B" w:rsidRDefault="00693303" w:rsidP="00693303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07EA756B" w14:textId="307F2E06" w:rsidR="00693303" w:rsidRPr="0043655B" w:rsidRDefault="006843BE" w:rsidP="0069330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366</w:t>
            </w:r>
          </w:p>
        </w:tc>
        <w:tc>
          <w:tcPr>
            <w:tcW w:w="134" w:type="pct"/>
          </w:tcPr>
          <w:p w14:paraId="48A7473D" w14:textId="77777777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</w:tcPr>
          <w:p w14:paraId="5464BFEF" w14:textId="1EB79ABE" w:rsidR="00693303" w:rsidRPr="0043655B" w:rsidRDefault="00693303" w:rsidP="00693303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15,385</w:t>
            </w:r>
          </w:p>
        </w:tc>
      </w:tr>
      <w:tr w:rsidR="00693303" w:rsidRPr="0043655B" w14:paraId="74853DA1" w14:textId="77777777" w:rsidTr="00621B14">
        <w:tc>
          <w:tcPr>
            <w:tcW w:w="2164" w:type="pct"/>
          </w:tcPr>
          <w:p w14:paraId="3B5EFBD3" w14:textId="77777777" w:rsidR="00693303" w:rsidRPr="0043655B" w:rsidRDefault="00693303" w:rsidP="00693303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4" w:type="pct"/>
          </w:tcPr>
          <w:p w14:paraId="45EFA013" w14:textId="77777777" w:rsidR="00693303" w:rsidRPr="0043655B" w:rsidRDefault="00693303" w:rsidP="00693303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</w:tcPr>
          <w:p w14:paraId="14DCCB40" w14:textId="77777777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</w:tcPr>
          <w:p w14:paraId="756E21A0" w14:textId="77777777" w:rsidR="00693303" w:rsidRPr="0043655B" w:rsidRDefault="00693303" w:rsidP="0069330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1D0CECFD" w14:textId="77777777" w:rsidR="00693303" w:rsidRPr="0043655B" w:rsidRDefault="00693303" w:rsidP="00693303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</w:tcPr>
          <w:p w14:paraId="13EC751D" w14:textId="77777777" w:rsidR="00693303" w:rsidRPr="0043655B" w:rsidRDefault="00693303" w:rsidP="00693303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" w:type="pct"/>
          </w:tcPr>
          <w:p w14:paraId="71558CC9" w14:textId="77777777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</w:tcPr>
          <w:p w14:paraId="7A06DE25" w14:textId="77777777" w:rsidR="00693303" w:rsidRPr="0043655B" w:rsidRDefault="00693303" w:rsidP="00693303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93303" w:rsidRPr="0043655B" w14:paraId="334DE85B" w14:textId="77777777" w:rsidTr="00621B14">
        <w:tc>
          <w:tcPr>
            <w:tcW w:w="2164" w:type="pct"/>
          </w:tcPr>
          <w:p w14:paraId="3DAD30F6" w14:textId="19DC08EA" w:rsidR="00693303" w:rsidRPr="0043655B" w:rsidRDefault="00693303" w:rsidP="00693303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24" w:type="pct"/>
          </w:tcPr>
          <w:p w14:paraId="383C29E8" w14:textId="77777777" w:rsidR="00693303" w:rsidRPr="0043655B" w:rsidRDefault="00693303" w:rsidP="00693303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</w:tcPr>
          <w:p w14:paraId="77206944" w14:textId="77777777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</w:tcPr>
          <w:p w14:paraId="31735A8D" w14:textId="77777777" w:rsidR="00693303" w:rsidRPr="0043655B" w:rsidRDefault="00693303" w:rsidP="0069330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3165AF03" w14:textId="77777777" w:rsidR="00693303" w:rsidRPr="0043655B" w:rsidRDefault="00693303" w:rsidP="00693303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</w:tcPr>
          <w:p w14:paraId="24F7CD20" w14:textId="77777777" w:rsidR="00693303" w:rsidRPr="0043655B" w:rsidRDefault="00693303" w:rsidP="00693303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" w:type="pct"/>
          </w:tcPr>
          <w:p w14:paraId="5184FF98" w14:textId="77777777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</w:tcPr>
          <w:p w14:paraId="764E422E" w14:textId="77777777" w:rsidR="00693303" w:rsidRPr="0043655B" w:rsidRDefault="00693303" w:rsidP="00693303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93303" w:rsidRPr="0043655B" w14:paraId="27AF5FD4" w14:textId="77777777" w:rsidTr="00621B14">
        <w:tc>
          <w:tcPr>
            <w:tcW w:w="2164" w:type="pct"/>
          </w:tcPr>
          <w:p w14:paraId="7722623A" w14:textId="4C2AD96D" w:rsidR="00693303" w:rsidRPr="0043655B" w:rsidRDefault="00693303" w:rsidP="00693303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4" w:type="pct"/>
            <w:tcBorders>
              <w:bottom w:val="double" w:sz="4" w:space="0" w:color="auto"/>
            </w:tcBorders>
          </w:tcPr>
          <w:p w14:paraId="7D1F5469" w14:textId="472CBC74" w:rsidR="00693303" w:rsidRPr="0043655B" w:rsidRDefault="000B5EEA" w:rsidP="00693303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35F63E66" w14:textId="77777777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  <w:tcBorders>
              <w:bottom w:val="double" w:sz="4" w:space="0" w:color="auto"/>
            </w:tcBorders>
          </w:tcPr>
          <w:p w14:paraId="42C4AB71" w14:textId="6C3E5C15" w:rsidR="00693303" w:rsidRPr="0043655B" w:rsidRDefault="00693303" w:rsidP="00693303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DF1E678" w14:textId="77777777" w:rsidR="00693303" w:rsidRPr="0043655B" w:rsidRDefault="00693303" w:rsidP="00693303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bottom w:val="double" w:sz="4" w:space="0" w:color="auto"/>
            </w:tcBorders>
          </w:tcPr>
          <w:p w14:paraId="142349F6" w14:textId="56649BD9" w:rsidR="00693303" w:rsidRPr="0043655B" w:rsidRDefault="00422BE0" w:rsidP="00693303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66</w:t>
            </w:r>
            <w:r w:rsidR="00C44E57"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134" w:type="pct"/>
          </w:tcPr>
          <w:p w14:paraId="28D916F8" w14:textId="77777777" w:rsidR="00693303" w:rsidRPr="0043655B" w:rsidRDefault="00693303" w:rsidP="0069330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tcBorders>
              <w:bottom w:val="double" w:sz="4" w:space="0" w:color="auto"/>
            </w:tcBorders>
          </w:tcPr>
          <w:p w14:paraId="2B52EF34" w14:textId="27543C37" w:rsidR="00693303" w:rsidRPr="0043655B" w:rsidRDefault="00693303" w:rsidP="00693303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532</w:t>
            </w:r>
          </w:p>
        </w:tc>
      </w:tr>
    </w:tbl>
    <w:p w14:paraId="603EE522" w14:textId="77777777" w:rsidR="00AE7FA8" w:rsidRPr="0043655B" w:rsidRDefault="00AE7FA8" w:rsidP="00AE7FA8">
      <w:pPr>
        <w:rPr>
          <w:rFonts w:ascii="Angsana New" w:hAnsi="Angsana New"/>
          <w:sz w:val="16"/>
          <w:szCs w:val="16"/>
        </w:rPr>
      </w:pPr>
    </w:p>
    <w:p w14:paraId="67E937CB" w14:textId="77777777" w:rsidR="00AE7FA8" w:rsidRPr="0043655B" w:rsidRDefault="00AE7FA8" w:rsidP="00AE7FA8">
      <w:pPr>
        <w:jc w:val="thaiDistribute"/>
        <w:rPr>
          <w:rFonts w:ascii="Angsana New" w:hAnsi="Angsana New"/>
          <w:sz w:val="2"/>
          <w:szCs w:val="2"/>
        </w:rPr>
      </w:pPr>
    </w:p>
    <w:tbl>
      <w:tblPr>
        <w:tblW w:w="932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692"/>
        <w:gridCol w:w="1170"/>
        <w:gridCol w:w="270"/>
        <w:gridCol w:w="990"/>
        <w:gridCol w:w="270"/>
        <w:gridCol w:w="1062"/>
        <w:gridCol w:w="270"/>
        <w:gridCol w:w="990"/>
        <w:gridCol w:w="270"/>
        <w:gridCol w:w="900"/>
        <w:gridCol w:w="270"/>
        <w:gridCol w:w="1170"/>
      </w:tblGrid>
      <w:tr w:rsidR="00AE7FA8" w:rsidRPr="0043655B" w14:paraId="683164A3" w14:textId="77777777" w:rsidTr="00E37BF5">
        <w:trPr>
          <w:tblHeader/>
        </w:trPr>
        <w:tc>
          <w:tcPr>
            <w:tcW w:w="1692" w:type="dxa"/>
            <w:vAlign w:val="bottom"/>
          </w:tcPr>
          <w:p w14:paraId="790E5CE8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370F1B48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59965B51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vAlign w:val="bottom"/>
          </w:tcPr>
          <w:p w14:paraId="783A1B2C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E7FA8" w:rsidRPr="0043655B" w14:paraId="1416A218" w14:textId="77777777" w:rsidTr="00E37BF5">
        <w:trPr>
          <w:tblHeader/>
        </w:trPr>
        <w:tc>
          <w:tcPr>
            <w:tcW w:w="1692" w:type="dxa"/>
            <w:vAlign w:val="bottom"/>
          </w:tcPr>
          <w:p w14:paraId="49EEB295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545D126" w14:textId="77777777" w:rsidR="00AE7FA8" w:rsidRPr="0043655B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42758289" w14:textId="5EEDD9A0" w:rsidR="00AE7FA8" w:rsidRPr="0043655B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AE7FA8"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311D928B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8BB0FE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4811D996" w14:textId="78FB3056" w:rsidR="00AE7FA8" w:rsidRPr="0043655B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31</w:t>
            </w:r>
            <w:r w:rsidR="0089015D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89015D" w:rsidRPr="0043655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vAlign w:val="bottom"/>
          </w:tcPr>
          <w:p w14:paraId="6FD53D1C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62965168" w14:textId="77777777" w:rsidR="00AE7FA8" w:rsidRPr="0043655B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3BBDF4E6" w14:textId="0BAC250F" w:rsidR="00AE7FA8" w:rsidRPr="0043655B" w:rsidRDefault="00EC3F46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AE7FA8"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0168E789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872D4A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4CE14467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90A048F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105DE214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CB6E41E" w14:textId="5A0B673D" w:rsidR="00AE7FA8" w:rsidRPr="0043655B" w:rsidRDefault="00AE7FA8" w:rsidP="00ED6B6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  <w:p w14:paraId="0F5A3E59" w14:textId="026EFF02" w:rsidR="00AE7FA8" w:rsidRPr="0043655B" w:rsidRDefault="00ED6B6C" w:rsidP="00ED6B6C">
            <w:pPr>
              <w:tabs>
                <w:tab w:val="left" w:pos="947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9015D" w:rsidRPr="0043655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AE7FA8" w:rsidRPr="0043655B" w14:paraId="3CD80E03" w14:textId="77777777" w:rsidTr="00E37BF5">
        <w:trPr>
          <w:tblHeader/>
        </w:trPr>
        <w:tc>
          <w:tcPr>
            <w:tcW w:w="1692" w:type="dxa"/>
            <w:vAlign w:val="bottom"/>
          </w:tcPr>
          <w:p w14:paraId="43552A51" w14:textId="60908616" w:rsidR="00AE7FA8" w:rsidRPr="0043655B" w:rsidRDefault="00AE7FA8" w:rsidP="0018382A">
            <w:pPr>
              <w:pStyle w:val="BodyText"/>
              <w:ind w:left="-108" w:right="-131" w:firstLine="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vAlign w:val="bottom"/>
          </w:tcPr>
          <w:p w14:paraId="354536B9" w14:textId="63A647E0" w:rsidR="00AE7FA8" w:rsidRPr="0043655B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93303"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3B51341E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4945BB" w14:textId="5C16C7B6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93303"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5704E0D0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71316925" w14:textId="12B46A79" w:rsidR="00AE7FA8" w:rsidRPr="0043655B" w:rsidRDefault="00EC3F46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93303"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0F9BABA0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13E447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302958C0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D3E993D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25898AAF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89A2707" w14:textId="034D92AD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93303"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AE7FA8" w:rsidRPr="0043655B" w14:paraId="56CA41F1" w14:textId="77777777" w:rsidTr="00E37BF5">
        <w:trPr>
          <w:tblHeader/>
        </w:trPr>
        <w:tc>
          <w:tcPr>
            <w:tcW w:w="1692" w:type="dxa"/>
          </w:tcPr>
          <w:p w14:paraId="479E5418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200CEFBE" w14:textId="77777777" w:rsidR="00AE7FA8" w:rsidRPr="0043655B" w:rsidRDefault="00AE7FA8" w:rsidP="0018382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2B560964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2" w:type="dxa"/>
            <w:gridSpan w:val="7"/>
          </w:tcPr>
          <w:p w14:paraId="1EB3121A" w14:textId="77777777" w:rsidR="00AE7FA8" w:rsidRPr="0043655B" w:rsidRDefault="00AE7FA8" w:rsidP="0018382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E7FA8" w:rsidRPr="0043655B" w14:paraId="56FDA61A" w14:textId="77777777" w:rsidTr="00E37BF5">
        <w:tc>
          <w:tcPr>
            <w:tcW w:w="1692" w:type="dxa"/>
          </w:tcPr>
          <w:p w14:paraId="285093DE" w14:textId="77777777" w:rsidR="00AE7FA8" w:rsidRPr="0043655B" w:rsidRDefault="00AE7FA8" w:rsidP="0018382A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364572E8" w14:textId="10FEDBBB" w:rsidR="00AE7FA8" w:rsidRPr="0043655B" w:rsidRDefault="00EC3F46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3</w:t>
            </w:r>
            <w:r w:rsidR="00AE7FA8" w:rsidRPr="0043655B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2155FE28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B041021" w14:textId="467716E2" w:rsidR="00AE7FA8" w:rsidRPr="0043655B" w:rsidRDefault="0079417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</w:tcPr>
          <w:p w14:paraId="65EBCCC1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</w:tcPr>
          <w:p w14:paraId="221AF13D" w14:textId="579D9205" w:rsidR="00AE7FA8" w:rsidRPr="0043655B" w:rsidRDefault="00EC3F46" w:rsidP="0018382A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47</w:t>
            </w:r>
            <w:r w:rsidR="00AE7FA8" w:rsidRPr="0043655B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000</w:t>
            </w:r>
          </w:p>
        </w:tc>
        <w:tc>
          <w:tcPr>
            <w:tcW w:w="270" w:type="dxa"/>
          </w:tcPr>
          <w:p w14:paraId="7EA584ED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EE97B26" w14:textId="1C626BF8" w:rsidR="00AE7FA8" w:rsidRPr="0043655B" w:rsidRDefault="00B665E0" w:rsidP="00F966B7">
            <w:pPr>
              <w:tabs>
                <w:tab w:val="decimal" w:pos="455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E262ECE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29DE720C" w14:textId="06D4C4BE" w:rsidR="00AE7FA8" w:rsidRPr="0043655B" w:rsidRDefault="00B665E0" w:rsidP="00F966B7">
            <w:pPr>
              <w:tabs>
                <w:tab w:val="decimal" w:pos="455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5CA0EB3" w14:textId="77777777" w:rsidR="00AE7FA8" w:rsidRPr="0043655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3A2C8C9" w14:textId="1A914709" w:rsidR="00AE7FA8" w:rsidRPr="0043655B" w:rsidRDefault="0057614B" w:rsidP="0018382A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47,</w:t>
            </w:r>
            <w:r w:rsidR="003E31A4" w:rsidRPr="0043655B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</w:tbl>
    <w:p w14:paraId="3729E99F" w14:textId="77777777" w:rsidR="00034CE9" w:rsidRPr="0043655B" w:rsidRDefault="00034CE9" w:rsidP="00BE24D5">
      <w:pPr>
        <w:ind w:firstLine="540"/>
        <w:jc w:val="left"/>
        <w:rPr>
          <w:rFonts w:ascii="Angsana New" w:hAnsi="Angsana New"/>
          <w:b/>
          <w:bCs/>
          <w:i/>
          <w:iCs/>
          <w:sz w:val="16"/>
          <w:szCs w:val="16"/>
        </w:rPr>
      </w:pPr>
    </w:p>
    <w:p w14:paraId="61C6D763" w14:textId="77777777" w:rsidR="00507F2A" w:rsidRPr="0043655B" w:rsidRDefault="00507F2A">
      <w:pPr>
        <w:jc w:val="left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43655B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2662BCA9" w14:textId="491B4B70" w:rsidR="00CE2DA0" w:rsidRPr="0043655B" w:rsidRDefault="00CE2DA0" w:rsidP="00BE24D5">
      <w:pPr>
        <w:ind w:firstLine="54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สัญญาสำคัญที่ทำกับบุคคลหรือกิจการที่เกี่ยวข้องกัน</w:t>
      </w:r>
    </w:p>
    <w:p w14:paraId="2568A387" w14:textId="77777777" w:rsidR="00823639" w:rsidRPr="0043655B" w:rsidRDefault="00823639" w:rsidP="0089764B">
      <w:pPr>
        <w:ind w:firstLine="630"/>
        <w:jc w:val="left"/>
        <w:rPr>
          <w:rFonts w:ascii="Angsana New" w:hAnsi="Angsana New"/>
          <w:b/>
          <w:bCs/>
          <w:i/>
          <w:iCs/>
          <w:sz w:val="16"/>
          <w:szCs w:val="16"/>
        </w:rPr>
      </w:pPr>
    </w:p>
    <w:p w14:paraId="77A3A55A" w14:textId="77777777" w:rsidR="00AE7FA8" w:rsidRPr="0043655B" w:rsidRDefault="00AE7FA8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43655B">
        <w:rPr>
          <w:rFonts w:ascii="Angsana New" w:hAnsi="Angsana New" w:hint="cs"/>
          <w:spacing w:val="6"/>
          <w:sz w:val="30"/>
          <w:szCs w:val="30"/>
          <w:cs/>
        </w:rPr>
        <w:t>กลุ่มบริษัทมีวงเงินสินเชื่อจากธนาคารซ</w:t>
      </w:r>
      <w:r w:rsidR="00D50BB9" w:rsidRPr="0043655B">
        <w:rPr>
          <w:rFonts w:ascii="Angsana New" w:hAnsi="Angsana New" w:hint="cs"/>
          <w:spacing w:val="6"/>
          <w:sz w:val="30"/>
          <w:szCs w:val="30"/>
          <w:cs/>
        </w:rPr>
        <w:t>ึ่</w:t>
      </w:r>
      <w:r w:rsidRPr="0043655B">
        <w:rPr>
          <w:rFonts w:ascii="Angsana New" w:hAnsi="Angsana New" w:hint="cs"/>
          <w:spacing w:val="6"/>
          <w:sz w:val="30"/>
          <w:szCs w:val="30"/>
          <w:cs/>
        </w:rPr>
        <w:t>งค้ำประกันโดยสินทรัพย์ของ</w:t>
      </w:r>
      <w:r w:rsidR="00ED6B6C" w:rsidRPr="0043655B">
        <w:rPr>
          <w:rFonts w:ascii="Angsana New" w:hAnsi="Angsana New" w:hint="cs"/>
          <w:spacing w:val="6"/>
          <w:sz w:val="30"/>
          <w:szCs w:val="30"/>
          <w:cs/>
        </w:rPr>
        <w:t>กลุ่ม</w:t>
      </w:r>
      <w:r w:rsidRPr="0043655B">
        <w:rPr>
          <w:rFonts w:ascii="Angsana New" w:hAnsi="Angsana New" w:hint="cs"/>
          <w:spacing w:val="6"/>
          <w:sz w:val="30"/>
          <w:szCs w:val="30"/>
          <w:cs/>
        </w:rPr>
        <w:t>บริษัทและกรรมการ</w:t>
      </w:r>
    </w:p>
    <w:p w14:paraId="3A33E861" w14:textId="77777777" w:rsidR="000B1E98" w:rsidRPr="0043655B" w:rsidRDefault="000B1E98" w:rsidP="00AE7FA8">
      <w:pPr>
        <w:ind w:left="540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076B05D4" w14:textId="5C0B57CB" w:rsidR="007C70DB" w:rsidRPr="0043655B" w:rsidRDefault="007C70DB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43655B">
        <w:rPr>
          <w:rFonts w:ascii="Angsana New" w:hAnsi="Angsana New" w:hint="cs"/>
          <w:i/>
          <w:iCs/>
          <w:spacing w:val="6"/>
          <w:sz w:val="30"/>
          <w:szCs w:val="30"/>
          <w:cs/>
        </w:rPr>
        <w:t>สัญญา</w:t>
      </w:r>
      <w:r w:rsidR="00B3625F" w:rsidRPr="0043655B">
        <w:rPr>
          <w:rFonts w:ascii="Angsana New" w:hAnsi="Angsana New" w:hint="cs"/>
          <w:i/>
          <w:iCs/>
          <w:spacing w:val="6"/>
          <w:sz w:val="30"/>
          <w:szCs w:val="30"/>
          <w:cs/>
        </w:rPr>
        <w:t>ขายและเช่ากลับคืน</w:t>
      </w:r>
      <w:r w:rsidRPr="0043655B">
        <w:rPr>
          <w:rFonts w:ascii="Angsana New" w:hAnsi="Angsana New" w:hint="cs"/>
          <w:i/>
          <w:iCs/>
          <w:spacing w:val="6"/>
          <w:sz w:val="30"/>
          <w:szCs w:val="30"/>
          <w:cs/>
        </w:rPr>
        <w:t>อาคารและสิ่งปลูกสร้าง</w:t>
      </w:r>
    </w:p>
    <w:p w14:paraId="6233ECC5" w14:textId="77777777" w:rsidR="007C70DB" w:rsidRPr="0043655B" w:rsidRDefault="007C70DB" w:rsidP="00AE7FA8">
      <w:pPr>
        <w:ind w:left="540"/>
        <w:jc w:val="thaiDistribute"/>
        <w:rPr>
          <w:rFonts w:ascii="Angsana New" w:hAnsi="Angsana New"/>
          <w:i/>
          <w:iCs/>
          <w:spacing w:val="6"/>
          <w:sz w:val="16"/>
          <w:szCs w:val="16"/>
        </w:rPr>
      </w:pPr>
    </w:p>
    <w:p w14:paraId="7C5B167D" w14:textId="4B3B50B0" w:rsidR="00726F59" w:rsidRPr="0043655B" w:rsidRDefault="00D30E25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43655B">
        <w:rPr>
          <w:rFonts w:ascii="Angsana New" w:hAnsi="Angsana New" w:hint="cs"/>
          <w:spacing w:val="6"/>
          <w:sz w:val="30"/>
          <w:szCs w:val="30"/>
          <w:cs/>
        </w:rPr>
        <w:t xml:space="preserve">ในเดือนพฤศจิกายน </w:t>
      </w:r>
      <w:r w:rsidR="0092398A" w:rsidRPr="0043655B">
        <w:rPr>
          <w:rFonts w:ascii="Angsana New" w:hAnsi="Angsana New"/>
          <w:spacing w:val="6"/>
          <w:sz w:val="30"/>
          <w:szCs w:val="30"/>
        </w:rPr>
        <w:t>2567</w:t>
      </w:r>
      <w:r w:rsidR="003A67BC" w:rsidRPr="0043655B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726F59" w:rsidRPr="0043655B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  <w:r w:rsidR="003A67BC" w:rsidRPr="0043655B">
        <w:rPr>
          <w:rFonts w:ascii="Angsana New" w:hAnsi="Angsana New" w:hint="cs"/>
          <w:spacing w:val="6"/>
          <w:sz w:val="30"/>
          <w:szCs w:val="30"/>
          <w:cs/>
        </w:rPr>
        <w:t>ตกลงทำสัญญาขายและเช่ากลับคืนอาคารและสิ่งปลูกสร้างกับ</w:t>
      </w:r>
      <w:r w:rsidR="003A67BC" w:rsidRPr="0043655B">
        <w:rPr>
          <w:rFonts w:ascii="Angsana New" w:hAnsi="Angsana New"/>
          <w:spacing w:val="6"/>
          <w:sz w:val="30"/>
          <w:szCs w:val="30"/>
          <w:cs/>
        </w:rPr>
        <w:t>บริษัท เลเท็กซ์ ซิสเทมส์ จํากัด (มหาชน) ซึ่งเป็นบริษัทย่อย</w:t>
      </w:r>
      <w:r w:rsidR="003A67BC" w:rsidRPr="0043655B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C90790" w:rsidRPr="0043655B">
        <w:rPr>
          <w:rFonts w:ascii="Angsana New" w:hAnsi="Angsana New" w:hint="cs"/>
          <w:spacing w:val="6"/>
          <w:sz w:val="30"/>
          <w:szCs w:val="30"/>
          <w:cs/>
        </w:rPr>
        <w:t xml:space="preserve">จำนวน </w:t>
      </w:r>
      <w:r w:rsidR="000D4211" w:rsidRPr="0043655B">
        <w:rPr>
          <w:rFonts w:ascii="Angsana New" w:hAnsi="Angsana New"/>
          <w:spacing w:val="6"/>
          <w:sz w:val="30"/>
          <w:szCs w:val="30"/>
        </w:rPr>
        <w:t>2</w:t>
      </w:r>
      <w:r w:rsidR="00B6547B" w:rsidRPr="0043655B">
        <w:rPr>
          <w:rFonts w:ascii="Angsana New" w:hAnsi="Angsana New"/>
          <w:spacing w:val="6"/>
          <w:sz w:val="30"/>
          <w:szCs w:val="30"/>
        </w:rPr>
        <w:t>0</w:t>
      </w:r>
      <w:r w:rsidR="007543F7" w:rsidRPr="0043655B">
        <w:rPr>
          <w:rFonts w:ascii="Angsana New" w:hAnsi="Angsana New"/>
          <w:spacing w:val="6"/>
          <w:sz w:val="30"/>
          <w:szCs w:val="30"/>
        </w:rPr>
        <w:t>6</w:t>
      </w:r>
      <w:r w:rsidR="00F51AB0" w:rsidRPr="0043655B">
        <w:rPr>
          <w:rFonts w:ascii="Angsana New" w:hAnsi="Angsana New"/>
          <w:spacing w:val="6"/>
          <w:sz w:val="30"/>
          <w:szCs w:val="30"/>
        </w:rPr>
        <w:t>.</w:t>
      </w:r>
      <w:r w:rsidR="007543F7" w:rsidRPr="0043655B">
        <w:rPr>
          <w:rFonts w:ascii="Angsana New" w:hAnsi="Angsana New"/>
          <w:spacing w:val="6"/>
          <w:sz w:val="30"/>
          <w:szCs w:val="30"/>
        </w:rPr>
        <w:t>5</w:t>
      </w:r>
      <w:r w:rsidR="00C90790" w:rsidRPr="0043655B">
        <w:rPr>
          <w:rFonts w:ascii="Angsana New" w:hAnsi="Angsana New"/>
          <w:spacing w:val="6"/>
          <w:sz w:val="30"/>
          <w:szCs w:val="30"/>
        </w:rPr>
        <w:t xml:space="preserve"> </w:t>
      </w:r>
      <w:r w:rsidR="00C90790" w:rsidRPr="0043655B">
        <w:rPr>
          <w:rFonts w:ascii="Angsana New" w:hAnsi="Angsana New" w:hint="cs"/>
          <w:spacing w:val="6"/>
          <w:sz w:val="30"/>
          <w:szCs w:val="30"/>
          <w:cs/>
        </w:rPr>
        <w:t>ล้านบาท</w:t>
      </w:r>
      <w:r w:rsidR="00B71FA7" w:rsidRPr="0043655B">
        <w:rPr>
          <w:rFonts w:ascii="Angsana New" w:hAnsi="Angsana New"/>
          <w:spacing w:val="6"/>
          <w:sz w:val="30"/>
          <w:szCs w:val="30"/>
          <w:cs/>
        </w:rPr>
        <w:t xml:space="preserve">ภายใต้เงื่อนไขในสัญญาดังกล่าวบริษัทจะได้รับค่าเช่าในอัตราเดือนละ </w:t>
      </w:r>
      <w:r w:rsidR="00B53AEC" w:rsidRPr="0043655B">
        <w:rPr>
          <w:rFonts w:ascii="Angsana New" w:hAnsi="Angsana New"/>
          <w:spacing w:val="6"/>
          <w:sz w:val="30"/>
          <w:szCs w:val="30"/>
        </w:rPr>
        <w:t>0.5</w:t>
      </w:r>
      <w:r w:rsidR="00CE6C6E" w:rsidRPr="0043655B">
        <w:rPr>
          <w:rFonts w:ascii="Angsana New" w:hAnsi="Angsana New" w:hint="cs"/>
          <w:spacing w:val="6"/>
          <w:sz w:val="30"/>
          <w:szCs w:val="30"/>
          <w:cs/>
        </w:rPr>
        <w:t xml:space="preserve"> ล้าน</w:t>
      </w:r>
      <w:r w:rsidR="00B71FA7" w:rsidRPr="0043655B">
        <w:rPr>
          <w:rFonts w:ascii="Angsana New" w:hAnsi="Angsana New"/>
          <w:spacing w:val="6"/>
          <w:sz w:val="30"/>
          <w:szCs w:val="30"/>
          <w:cs/>
        </w:rPr>
        <w:t>บาท</w:t>
      </w:r>
      <w:r w:rsidR="00B71FA7" w:rsidRPr="0043655B">
        <w:rPr>
          <w:rFonts w:ascii="Angsana New" w:hAnsi="Angsana New" w:hint="cs"/>
          <w:spacing w:val="6"/>
          <w:sz w:val="30"/>
          <w:szCs w:val="30"/>
          <w:cs/>
        </w:rPr>
        <w:t xml:space="preserve"> สัญญานี้มีระยะเวลา </w:t>
      </w:r>
      <w:r w:rsidR="00EC3F46" w:rsidRPr="0043655B">
        <w:rPr>
          <w:rFonts w:ascii="Angsana New" w:hAnsi="Angsana New"/>
          <w:spacing w:val="6"/>
          <w:sz w:val="30"/>
          <w:szCs w:val="30"/>
        </w:rPr>
        <w:t>3</w:t>
      </w:r>
      <w:r w:rsidR="00B71FA7" w:rsidRPr="0043655B">
        <w:rPr>
          <w:rFonts w:ascii="Angsana New" w:hAnsi="Angsana New"/>
          <w:spacing w:val="6"/>
          <w:sz w:val="30"/>
          <w:szCs w:val="30"/>
        </w:rPr>
        <w:t xml:space="preserve"> </w:t>
      </w:r>
      <w:r w:rsidR="00B71FA7" w:rsidRPr="0043655B">
        <w:rPr>
          <w:rFonts w:ascii="Angsana New" w:hAnsi="Angsana New" w:hint="cs"/>
          <w:spacing w:val="6"/>
          <w:sz w:val="30"/>
          <w:szCs w:val="30"/>
          <w:cs/>
        </w:rPr>
        <w:t xml:space="preserve">ปี </w:t>
      </w:r>
      <w:r w:rsidR="003110A5" w:rsidRPr="0043655B">
        <w:rPr>
          <w:rFonts w:ascii="Angsana New" w:hAnsi="Angsana New" w:hint="cs"/>
          <w:spacing w:val="6"/>
          <w:sz w:val="30"/>
          <w:szCs w:val="30"/>
          <w:cs/>
        </w:rPr>
        <w:t>เริ่มตั้งแต่เดือน</w:t>
      </w:r>
      <w:r w:rsidR="005F1565" w:rsidRPr="0043655B">
        <w:rPr>
          <w:rFonts w:ascii="Angsana New" w:hAnsi="Angsana New" w:hint="cs"/>
          <w:spacing w:val="6"/>
          <w:sz w:val="30"/>
          <w:szCs w:val="30"/>
          <w:cs/>
        </w:rPr>
        <w:t xml:space="preserve">ธันวาคม </w:t>
      </w:r>
      <w:r w:rsidR="00EC3F46" w:rsidRPr="0043655B">
        <w:rPr>
          <w:rFonts w:ascii="Angsana New" w:hAnsi="Angsana New"/>
          <w:spacing w:val="6"/>
          <w:sz w:val="30"/>
          <w:szCs w:val="30"/>
        </w:rPr>
        <w:t>2567</w:t>
      </w:r>
    </w:p>
    <w:p w14:paraId="270E029E" w14:textId="77777777" w:rsidR="00770207" w:rsidRPr="0043655B" w:rsidRDefault="00770207" w:rsidP="00AE7FA8">
      <w:pPr>
        <w:ind w:left="540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5A0A8785" w14:textId="3D9D1F53" w:rsidR="00DA2BFE" w:rsidRPr="0043655B" w:rsidRDefault="00DA2BFE" w:rsidP="008730F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เงินสดและรายการเทียบเท่าเงินสด</w:t>
      </w:r>
    </w:p>
    <w:p w14:paraId="4FC79250" w14:textId="66A00AB6" w:rsidR="004716E6" w:rsidRPr="0043655B" w:rsidRDefault="004716E6" w:rsidP="004716E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b/>
          <w:bCs/>
          <w:sz w:val="16"/>
          <w:szCs w:val="16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3"/>
        <w:gridCol w:w="1079"/>
        <w:gridCol w:w="271"/>
        <w:gridCol w:w="1080"/>
        <w:gridCol w:w="271"/>
        <w:gridCol w:w="990"/>
        <w:gridCol w:w="271"/>
        <w:gridCol w:w="1075"/>
      </w:tblGrid>
      <w:tr w:rsidR="004716E6" w:rsidRPr="0043655B" w14:paraId="45DDBC5E" w14:textId="77777777" w:rsidTr="009F4E22">
        <w:tc>
          <w:tcPr>
            <w:tcW w:w="2309" w:type="pct"/>
          </w:tcPr>
          <w:p w14:paraId="5185C7F5" w14:textId="77777777" w:rsidR="004716E6" w:rsidRPr="0043655B" w:rsidRDefault="004716E6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8" w:type="pct"/>
            <w:gridSpan w:val="3"/>
          </w:tcPr>
          <w:p w14:paraId="1454F58C" w14:textId="77777777" w:rsidR="004716E6" w:rsidRPr="0043655B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1A5CB2C9" w14:textId="77777777" w:rsidR="004716E6" w:rsidRPr="0043655B" w:rsidRDefault="004716E6" w:rsidP="000E387B">
            <w:pPr>
              <w:pStyle w:val="BodyTex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8" w:type="pct"/>
            <w:gridSpan w:val="3"/>
          </w:tcPr>
          <w:p w14:paraId="714381F6" w14:textId="77777777" w:rsidR="004716E6" w:rsidRPr="0043655B" w:rsidRDefault="004716E6" w:rsidP="000E387B">
            <w:pPr>
              <w:pStyle w:val="BodyText"/>
              <w:ind w:left="-130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93303" w:rsidRPr="0043655B" w14:paraId="5AE72F2C" w14:textId="77777777" w:rsidTr="00621B14">
        <w:tc>
          <w:tcPr>
            <w:tcW w:w="2309" w:type="pct"/>
          </w:tcPr>
          <w:p w14:paraId="669041AE" w14:textId="77777777" w:rsidR="00693303" w:rsidRPr="0043655B" w:rsidRDefault="00693303" w:rsidP="0069330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6" w:type="pct"/>
          </w:tcPr>
          <w:p w14:paraId="4734A0C1" w14:textId="46BCFA5F" w:rsidR="00693303" w:rsidRPr="0043655B" w:rsidRDefault="00693303" w:rsidP="006933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5" w:type="pct"/>
          </w:tcPr>
          <w:p w14:paraId="4907DF35" w14:textId="77777777" w:rsidR="00693303" w:rsidRPr="0043655B" w:rsidRDefault="00693303" w:rsidP="006933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</w:tcPr>
          <w:p w14:paraId="4E0ADEF4" w14:textId="0D869D9D" w:rsidR="00693303" w:rsidRPr="0043655B" w:rsidRDefault="00693303" w:rsidP="006933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5" w:type="pct"/>
          </w:tcPr>
          <w:p w14:paraId="1218034C" w14:textId="77777777" w:rsidR="00693303" w:rsidRPr="0043655B" w:rsidRDefault="00693303" w:rsidP="00693303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9" w:type="pct"/>
          </w:tcPr>
          <w:p w14:paraId="3E43271E" w14:textId="7B858A00" w:rsidR="00693303" w:rsidRPr="0043655B" w:rsidRDefault="00693303" w:rsidP="006933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5" w:type="pct"/>
          </w:tcPr>
          <w:p w14:paraId="31407FB1" w14:textId="77777777" w:rsidR="00693303" w:rsidRPr="0043655B" w:rsidRDefault="00693303" w:rsidP="006933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4" w:type="pct"/>
          </w:tcPr>
          <w:p w14:paraId="126F8252" w14:textId="643B9406" w:rsidR="00693303" w:rsidRPr="0043655B" w:rsidRDefault="00693303" w:rsidP="006933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4716E6" w:rsidRPr="0043655B" w14:paraId="18B89A1B" w14:textId="77777777" w:rsidTr="006F277C">
        <w:tc>
          <w:tcPr>
            <w:tcW w:w="2309" w:type="pct"/>
          </w:tcPr>
          <w:p w14:paraId="72098B57" w14:textId="77777777" w:rsidR="004716E6" w:rsidRPr="0043655B" w:rsidRDefault="004716E6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91" w:type="pct"/>
            <w:gridSpan w:val="7"/>
          </w:tcPr>
          <w:p w14:paraId="73337912" w14:textId="77777777" w:rsidR="004716E6" w:rsidRPr="0043655B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93303" w:rsidRPr="0043655B" w14:paraId="4FA77398" w14:textId="77777777" w:rsidTr="00621B14">
        <w:tc>
          <w:tcPr>
            <w:tcW w:w="2309" w:type="pct"/>
          </w:tcPr>
          <w:p w14:paraId="7CFCCD4E" w14:textId="77777777" w:rsidR="00693303" w:rsidRPr="0043655B" w:rsidRDefault="00693303" w:rsidP="00693303">
            <w:pPr>
              <w:ind w:left="-2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576" w:type="pct"/>
          </w:tcPr>
          <w:p w14:paraId="095D1ED4" w14:textId="0CA22119" w:rsidR="00693303" w:rsidRPr="0043655B" w:rsidRDefault="00D42C41" w:rsidP="00693303">
            <w:pPr>
              <w:tabs>
                <w:tab w:val="decimal" w:pos="864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1,013</w:t>
            </w:r>
          </w:p>
        </w:tc>
        <w:tc>
          <w:tcPr>
            <w:tcW w:w="145" w:type="pct"/>
          </w:tcPr>
          <w:p w14:paraId="5474574C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0E45E5DD" w14:textId="5D164592" w:rsidR="00693303" w:rsidRPr="0043655B" w:rsidRDefault="00693303" w:rsidP="0069330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807</w:t>
            </w:r>
          </w:p>
        </w:tc>
        <w:tc>
          <w:tcPr>
            <w:tcW w:w="145" w:type="pct"/>
          </w:tcPr>
          <w:p w14:paraId="2A900E4D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</w:tcPr>
          <w:p w14:paraId="73817098" w14:textId="1D931A71" w:rsidR="00693303" w:rsidRPr="0043655B" w:rsidRDefault="00B249AC" w:rsidP="0069330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790</w:t>
            </w:r>
          </w:p>
        </w:tc>
        <w:tc>
          <w:tcPr>
            <w:tcW w:w="145" w:type="pct"/>
          </w:tcPr>
          <w:p w14:paraId="47C96224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</w:tcPr>
          <w:p w14:paraId="13C6E0B6" w14:textId="51D7D85D" w:rsidR="00693303" w:rsidRPr="0043655B" w:rsidRDefault="00693303" w:rsidP="0069330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521</w:t>
            </w:r>
          </w:p>
        </w:tc>
      </w:tr>
      <w:tr w:rsidR="00693303" w:rsidRPr="0043655B" w14:paraId="6DD049B2" w14:textId="77777777" w:rsidTr="00621B14">
        <w:tc>
          <w:tcPr>
            <w:tcW w:w="2309" w:type="pct"/>
          </w:tcPr>
          <w:p w14:paraId="319316F8" w14:textId="533933B1" w:rsidR="00693303" w:rsidRPr="0043655B" w:rsidRDefault="00693303" w:rsidP="00693303">
            <w:pPr>
              <w:ind w:left="-29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เงินระหว่างทาง</w:t>
            </w:r>
          </w:p>
        </w:tc>
        <w:tc>
          <w:tcPr>
            <w:tcW w:w="576" w:type="pct"/>
          </w:tcPr>
          <w:p w14:paraId="72E4E83B" w14:textId="77AC71BA" w:rsidR="00693303" w:rsidRPr="0043655B" w:rsidRDefault="00B96D37" w:rsidP="00B96D37">
            <w:pPr>
              <w:tabs>
                <w:tab w:val="decimal" w:pos="6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2AE0BDB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7A09A41A" w14:textId="22C0D24C" w:rsidR="00693303" w:rsidRPr="0043655B" w:rsidRDefault="00693303" w:rsidP="0069330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5,758</w:t>
            </w:r>
          </w:p>
        </w:tc>
        <w:tc>
          <w:tcPr>
            <w:tcW w:w="145" w:type="pct"/>
          </w:tcPr>
          <w:p w14:paraId="5EE96797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</w:tcPr>
          <w:p w14:paraId="3B37E64B" w14:textId="23C19CD3" w:rsidR="00693303" w:rsidRPr="0043655B" w:rsidRDefault="002768FD" w:rsidP="00A666E5">
            <w:pPr>
              <w:tabs>
                <w:tab w:val="decimal" w:pos="515"/>
              </w:tabs>
              <w:ind w:right="-78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6A8AAE4D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</w:tcPr>
          <w:p w14:paraId="654D9EC1" w14:textId="35248C16" w:rsidR="00693303" w:rsidRPr="0043655B" w:rsidRDefault="00693303" w:rsidP="0069330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384</w:t>
            </w:r>
          </w:p>
        </w:tc>
      </w:tr>
      <w:tr w:rsidR="00693303" w:rsidRPr="0043655B" w14:paraId="6E228374" w14:textId="77777777" w:rsidTr="00621B14">
        <w:trPr>
          <w:trHeight w:val="80"/>
        </w:trPr>
        <w:tc>
          <w:tcPr>
            <w:tcW w:w="2309" w:type="pct"/>
          </w:tcPr>
          <w:p w14:paraId="4D726134" w14:textId="04603796" w:rsidR="00693303" w:rsidRPr="0043655B" w:rsidRDefault="00693303" w:rsidP="00693303">
            <w:pPr>
              <w:ind w:left="-29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เงินฝากธนาคาร</w:t>
            </w:r>
          </w:p>
        </w:tc>
        <w:tc>
          <w:tcPr>
            <w:tcW w:w="576" w:type="pct"/>
          </w:tcPr>
          <w:p w14:paraId="3807D7B1" w14:textId="7D1FF431" w:rsidR="00693303" w:rsidRPr="0043655B" w:rsidRDefault="00BA7570" w:rsidP="0069330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156,505</w:t>
            </w:r>
          </w:p>
        </w:tc>
        <w:tc>
          <w:tcPr>
            <w:tcW w:w="145" w:type="pct"/>
          </w:tcPr>
          <w:p w14:paraId="1FEA65F0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7E556A59" w14:textId="5C3891AB" w:rsidR="00693303" w:rsidRPr="0043655B" w:rsidRDefault="00693303" w:rsidP="0069330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144,946</w:t>
            </w:r>
          </w:p>
        </w:tc>
        <w:tc>
          <w:tcPr>
            <w:tcW w:w="145" w:type="pct"/>
          </w:tcPr>
          <w:p w14:paraId="2DDDC115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</w:tcPr>
          <w:p w14:paraId="2F451A12" w14:textId="199388EC" w:rsidR="00693303" w:rsidRPr="0043655B" w:rsidRDefault="008F4FA6" w:rsidP="00693303">
            <w:pPr>
              <w:tabs>
                <w:tab w:val="decimal" w:pos="774"/>
              </w:tabs>
              <w:ind w:right="-78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10,803</w:t>
            </w:r>
          </w:p>
        </w:tc>
        <w:tc>
          <w:tcPr>
            <w:tcW w:w="145" w:type="pct"/>
          </w:tcPr>
          <w:p w14:paraId="0905FD68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</w:tcPr>
          <w:p w14:paraId="45D74297" w14:textId="7F6510BC" w:rsidR="00693303" w:rsidRPr="0043655B" w:rsidRDefault="00693303" w:rsidP="0069330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27,015</w:t>
            </w:r>
          </w:p>
        </w:tc>
      </w:tr>
      <w:tr w:rsidR="00693303" w:rsidRPr="0043655B" w14:paraId="7F35DD89" w14:textId="77777777" w:rsidTr="00621B14">
        <w:trPr>
          <w:trHeight w:val="211"/>
        </w:trPr>
        <w:tc>
          <w:tcPr>
            <w:tcW w:w="2309" w:type="pct"/>
          </w:tcPr>
          <w:p w14:paraId="3D19E8DC" w14:textId="77777777" w:rsidR="00693303" w:rsidRPr="0043655B" w:rsidRDefault="00693303" w:rsidP="00693303">
            <w:pPr>
              <w:ind w:left="-29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2607132B" w14:textId="1D66078F" w:rsidR="00693303" w:rsidRPr="0043655B" w:rsidRDefault="00B82A63" w:rsidP="0069330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157,518</w:t>
            </w:r>
          </w:p>
        </w:tc>
        <w:tc>
          <w:tcPr>
            <w:tcW w:w="145" w:type="pct"/>
          </w:tcPr>
          <w:p w14:paraId="78772AE4" w14:textId="77777777" w:rsidR="00693303" w:rsidRPr="0043655B" w:rsidRDefault="00693303" w:rsidP="00693303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</w:tcPr>
          <w:p w14:paraId="0EB5579B" w14:textId="0839A14F" w:rsidR="00693303" w:rsidRPr="0043655B" w:rsidRDefault="00693303" w:rsidP="0069330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151,511</w:t>
            </w:r>
          </w:p>
        </w:tc>
        <w:tc>
          <w:tcPr>
            <w:tcW w:w="145" w:type="pct"/>
          </w:tcPr>
          <w:p w14:paraId="5DEE82A4" w14:textId="77777777" w:rsidR="00693303" w:rsidRPr="0043655B" w:rsidRDefault="00693303" w:rsidP="00693303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double" w:sz="4" w:space="0" w:color="auto"/>
            </w:tcBorders>
          </w:tcPr>
          <w:p w14:paraId="2216A34C" w14:textId="17706C73" w:rsidR="00693303" w:rsidRPr="0043655B" w:rsidRDefault="00C62D82" w:rsidP="0069330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11</w:t>
            </w:r>
            <w:r w:rsidR="00621FBD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141AE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593</w:t>
            </w:r>
          </w:p>
        </w:tc>
        <w:tc>
          <w:tcPr>
            <w:tcW w:w="145" w:type="pct"/>
          </w:tcPr>
          <w:p w14:paraId="59836CA8" w14:textId="77777777" w:rsidR="00693303" w:rsidRPr="0043655B" w:rsidRDefault="00693303" w:rsidP="00693303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</w:tcPr>
          <w:p w14:paraId="21EC3EE7" w14:textId="2A3C3B70" w:rsidR="00693303" w:rsidRPr="0043655B" w:rsidRDefault="00693303" w:rsidP="0069330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27,920</w:t>
            </w:r>
          </w:p>
        </w:tc>
      </w:tr>
    </w:tbl>
    <w:p w14:paraId="239BF421" w14:textId="7734BAF9" w:rsidR="009079F4" w:rsidRPr="0043655B" w:rsidRDefault="009079F4">
      <w:pPr>
        <w:jc w:val="left"/>
        <w:rPr>
          <w:rFonts w:ascii="Angsana New" w:eastAsia="Times New Roman" w:hAnsi="Angsana New"/>
          <w:b/>
          <w:bCs/>
          <w:sz w:val="16"/>
          <w:szCs w:val="16"/>
          <w:cs/>
        </w:rPr>
      </w:pPr>
    </w:p>
    <w:p w14:paraId="3CF5D5C6" w14:textId="77777777" w:rsidR="009079F4" w:rsidRPr="0043655B" w:rsidRDefault="009079F4">
      <w:pPr>
        <w:jc w:val="left"/>
        <w:rPr>
          <w:rFonts w:ascii="Angsana New" w:eastAsia="Times New Roman" w:hAnsi="Angsana New"/>
          <w:b/>
          <w:bCs/>
          <w:sz w:val="16"/>
          <w:szCs w:val="16"/>
          <w:cs/>
        </w:rPr>
      </w:pPr>
      <w:r w:rsidRPr="0043655B">
        <w:rPr>
          <w:rFonts w:ascii="Angsana New" w:eastAsia="Times New Roman" w:hAnsi="Angsana New"/>
          <w:b/>
          <w:bCs/>
          <w:sz w:val="16"/>
          <w:szCs w:val="16"/>
          <w:cs/>
        </w:rPr>
        <w:br w:type="page"/>
      </w:r>
    </w:p>
    <w:p w14:paraId="53373FE6" w14:textId="6F2437B8" w:rsidR="001F6ED8" w:rsidRPr="0043655B" w:rsidRDefault="00AE7FA8" w:rsidP="00AE7FA8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</w:p>
    <w:p w14:paraId="31077522" w14:textId="77777777" w:rsidR="00E37BF5" w:rsidRPr="0043655B" w:rsidRDefault="00E37BF5" w:rsidP="001F6ED8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16"/>
          <w:szCs w:val="16"/>
        </w:rPr>
      </w:pPr>
    </w:p>
    <w:p w14:paraId="7F317721" w14:textId="1E8D6279" w:rsidR="001F6ED8" w:rsidRPr="0043655B" w:rsidRDefault="001F6ED8" w:rsidP="001F6ED8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8A768B6" w14:textId="3968DA05" w:rsidR="001F6ED8" w:rsidRPr="0043655B" w:rsidRDefault="001F6ED8" w:rsidP="00AE7FA8">
      <w:pPr>
        <w:ind w:right="-43"/>
        <w:jc w:val="thaiDistribute"/>
        <w:rPr>
          <w:rFonts w:ascii="Angsana New" w:hAnsi="Angsana New"/>
          <w:b/>
          <w:bCs/>
          <w:sz w:val="16"/>
          <w:szCs w:val="16"/>
        </w:rPr>
      </w:pPr>
    </w:p>
    <w:tbl>
      <w:tblPr>
        <w:tblW w:w="9279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240"/>
        <w:gridCol w:w="1260"/>
        <w:gridCol w:w="270"/>
        <w:gridCol w:w="1319"/>
        <w:gridCol w:w="301"/>
        <w:gridCol w:w="1260"/>
        <w:gridCol w:w="270"/>
        <w:gridCol w:w="1359"/>
      </w:tblGrid>
      <w:tr w:rsidR="00BA791D" w:rsidRPr="0043655B" w14:paraId="7070DA8A" w14:textId="77777777" w:rsidTr="02C70BE1">
        <w:trPr>
          <w:trHeight w:val="20"/>
        </w:trPr>
        <w:tc>
          <w:tcPr>
            <w:tcW w:w="3240" w:type="dxa"/>
            <w:vAlign w:val="bottom"/>
          </w:tcPr>
          <w:p w14:paraId="76A46B5F" w14:textId="77777777" w:rsidR="00BA791D" w:rsidRPr="0043655B" w:rsidRDefault="00BA791D" w:rsidP="0018382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2849" w:type="dxa"/>
            <w:gridSpan w:val="3"/>
            <w:vAlign w:val="bottom"/>
          </w:tcPr>
          <w:p w14:paraId="1CB8204A" w14:textId="77777777" w:rsidR="00BA791D" w:rsidRPr="0043655B" w:rsidRDefault="00BA791D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01" w:type="dxa"/>
          </w:tcPr>
          <w:p w14:paraId="5EBB6543" w14:textId="77777777" w:rsidR="00BA791D" w:rsidRPr="0043655B" w:rsidRDefault="00BA791D" w:rsidP="0018382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vAlign w:val="bottom"/>
          </w:tcPr>
          <w:p w14:paraId="5628A5E3" w14:textId="77777777" w:rsidR="00BA791D" w:rsidRPr="0043655B" w:rsidRDefault="00BA791D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303" w:rsidRPr="0043655B" w14:paraId="3AE6B096" w14:textId="77777777">
        <w:trPr>
          <w:trHeight w:val="20"/>
        </w:trPr>
        <w:tc>
          <w:tcPr>
            <w:tcW w:w="3240" w:type="dxa"/>
            <w:vAlign w:val="bottom"/>
          </w:tcPr>
          <w:p w14:paraId="347CE19C" w14:textId="7A03942C" w:rsidR="00693303" w:rsidRPr="0043655B" w:rsidRDefault="00693303" w:rsidP="00693303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</w:tcPr>
          <w:p w14:paraId="35E7F2B7" w14:textId="20078A67" w:rsidR="00693303" w:rsidRPr="0043655B" w:rsidRDefault="00693303" w:rsidP="00693303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E57368A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6EF85C2E" w14:textId="53067FE6" w:rsidR="00693303" w:rsidRPr="0043655B" w:rsidRDefault="00693303" w:rsidP="00693303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301" w:type="dxa"/>
          </w:tcPr>
          <w:p w14:paraId="48F53E08" w14:textId="77777777" w:rsidR="00693303" w:rsidRPr="0043655B" w:rsidRDefault="00693303" w:rsidP="00693303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3599359" w14:textId="401AA240" w:rsidR="00693303" w:rsidRPr="0043655B" w:rsidRDefault="00693303" w:rsidP="00693303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E767A07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14:paraId="6361D2F3" w14:textId="214FFC40" w:rsidR="00693303" w:rsidRPr="0043655B" w:rsidRDefault="00693303" w:rsidP="00693303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BA791D" w:rsidRPr="0043655B" w14:paraId="138F8F76" w14:textId="77777777" w:rsidTr="02C70BE1">
        <w:trPr>
          <w:trHeight w:val="164"/>
        </w:trPr>
        <w:tc>
          <w:tcPr>
            <w:tcW w:w="3240" w:type="dxa"/>
          </w:tcPr>
          <w:p w14:paraId="3F112B15" w14:textId="77777777" w:rsidR="00BA791D" w:rsidRPr="0043655B" w:rsidRDefault="00BA791D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10AE8E23" w14:textId="77777777" w:rsidR="00BA791D" w:rsidRPr="0043655B" w:rsidRDefault="00BA791D" w:rsidP="0018382A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93303" w:rsidRPr="0043655B" w14:paraId="6516ACFF" w14:textId="77777777" w:rsidTr="02C70BE1">
        <w:trPr>
          <w:trHeight w:val="20"/>
        </w:trPr>
        <w:tc>
          <w:tcPr>
            <w:tcW w:w="3240" w:type="dxa"/>
          </w:tcPr>
          <w:p w14:paraId="057F64EF" w14:textId="77777777" w:rsidR="00693303" w:rsidRPr="0043655B" w:rsidRDefault="00693303" w:rsidP="00693303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034FC7BF" w14:textId="238D7FBE" w:rsidR="00693303" w:rsidRPr="0043655B" w:rsidRDefault="00410F03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659</w:t>
            </w:r>
            <w:r w:rsidR="00DC189D" w:rsidRPr="0043655B">
              <w:rPr>
                <w:rFonts w:ascii="Angsana New" w:hAnsi="Angsana New"/>
                <w:sz w:val="30"/>
                <w:szCs w:val="30"/>
              </w:rPr>
              <w:t>,</w:t>
            </w:r>
            <w:r w:rsidR="00C14478" w:rsidRPr="0043655B">
              <w:rPr>
                <w:rFonts w:ascii="Angsana New" w:hAnsi="Angsana New"/>
                <w:sz w:val="30"/>
                <w:szCs w:val="30"/>
              </w:rPr>
              <w:t>224</w:t>
            </w:r>
          </w:p>
        </w:tc>
        <w:tc>
          <w:tcPr>
            <w:tcW w:w="270" w:type="dxa"/>
          </w:tcPr>
          <w:p w14:paraId="26AE903A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11DFD080" w14:textId="160B198A" w:rsidR="00693303" w:rsidRPr="0043655B" w:rsidRDefault="00693303" w:rsidP="00693303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807,102</w:t>
            </w:r>
          </w:p>
        </w:tc>
        <w:tc>
          <w:tcPr>
            <w:tcW w:w="301" w:type="dxa"/>
          </w:tcPr>
          <w:p w14:paraId="524E774B" w14:textId="77777777" w:rsidR="00693303" w:rsidRPr="0043655B" w:rsidRDefault="00693303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7436C50" w14:textId="6AC78343" w:rsidR="00693303" w:rsidRPr="0043655B" w:rsidRDefault="009204E4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485,474</w:t>
            </w:r>
          </w:p>
        </w:tc>
        <w:tc>
          <w:tcPr>
            <w:tcW w:w="270" w:type="dxa"/>
          </w:tcPr>
          <w:p w14:paraId="609EFA66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14:paraId="4DF903E1" w14:textId="42CCA48F" w:rsidR="00693303" w:rsidRPr="0043655B" w:rsidRDefault="00693303" w:rsidP="00693303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600,680</w:t>
            </w:r>
          </w:p>
        </w:tc>
      </w:tr>
      <w:tr w:rsidR="00693303" w:rsidRPr="0043655B" w14:paraId="634AA524" w14:textId="77777777" w:rsidTr="02C70BE1">
        <w:trPr>
          <w:trHeight w:val="20"/>
        </w:trPr>
        <w:tc>
          <w:tcPr>
            <w:tcW w:w="3240" w:type="dxa"/>
          </w:tcPr>
          <w:p w14:paraId="31F79FCF" w14:textId="77777777" w:rsidR="00693303" w:rsidRPr="0043655B" w:rsidRDefault="00693303" w:rsidP="00693303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BA94A1" w14:textId="77777777" w:rsidR="00693303" w:rsidRPr="0043655B" w:rsidRDefault="00693303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7E4A275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09391E4D" w14:textId="77777777" w:rsidR="00693303" w:rsidRPr="0043655B" w:rsidRDefault="00693303" w:rsidP="00693303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" w:type="dxa"/>
          </w:tcPr>
          <w:p w14:paraId="6F4C217F" w14:textId="77777777" w:rsidR="00693303" w:rsidRPr="0043655B" w:rsidRDefault="00693303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6AE07D0" w14:textId="77777777" w:rsidR="00693303" w:rsidRPr="0043655B" w:rsidRDefault="00693303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6E8802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14:paraId="44649F93" w14:textId="77777777" w:rsidR="00693303" w:rsidRPr="0043655B" w:rsidRDefault="00693303" w:rsidP="00693303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3303" w:rsidRPr="0043655B" w14:paraId="3B258D0F" w14:textId="77777777" w:rsidTr="02C70BE1">
        <w:trPr>
          <w:trHeight w:val="20"/>
        </w:trPr>
        <w:tc>
          <w:tcPr>
            <w:tcW w:w="3240" w:type="dxa"/>
          </w:tcPr>
          <w:p w14:paraId="41AE2EA5" w14:textId="10C4FDC4" w:rsidR="00693303" w:rsidRPr="0043655B" w:rsidRDefault="00693303" w:rsidP="00693303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52403E3E" w14:textId="7048EC8F" w:rsidR="00693303" w:rsidRPr="0043655B" w:rsidRDefault="00DC189D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15</w:t>
            </w:r>
            <w:r w:rsidR="00BC5599" w:rsidRPr="0043655B">
              <w:rPr>
                <w:rFonts w:ascii="Angsana New" w:hAnsi="Angsana New"/>
                <w:sz w:val="30"/>
                <w:szCs w:val="30"/>
              </w:rPr>
              <w:t>6</w:t>
            </w:r>
            <w:r w:rsidRPr="0043655B">
              <w:rPr>
                <w:rFonts w:ascii="Angsana New" w:hAnsi="Angsana New"/>
                <w:sz w:val="30"/>
                <w:szCs w:val="30"/>
              </w:rPr>
              <w:t>,</w:t>
            </w:r>
            <w:r w:rsidR="002F6B5B" w:rsidRPr="0043655B">
              <w:rPr>
                <w:rFonts w:ascii="Angsana New" w:hAnsi="Angsana New"/>
                <w:sz w:val="30"/>
                <w:szCs w:val="30"/>
              </w:rPr>
              <w:t>107</w:t>
            </w:r>
          </w:p>
        </w:tc>
        <w:tc>
          <w:tcPr>
            <w:tcW w:w="270" w:type="dxa"/>
          </w:tcPr>
          <w:p w14:paraId="05A0A340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7EA36FBD" w14:textId="15232A53" w:rsidR="00693303" w:rsidRPr="0043655B" w:rsidRDefault="00693303" w:rsidP="00693303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180,588</w:t>
            </w:r>
          </w:p>
        </w:tc>
        <w:tc>
          <w:tcPr>
            <w:tcW w:w="301" w:type="dxa"/>
          </w:tcPr>
          <w:p w14:paraId="5F02AD47" w14:textId="77777777" w:rsidR="00693303" w:rsidRPr="0043655B" w:rsidRDefault="00693303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4BE744F" w14:textId="1D6AAC25" w:rsidR="00693303" w:rsidRPr="0043655B" w:rsidRDefault="00D2072A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122,847</w:t>
            </w:r>
          </w:p>
        </w:tc>
        <w:tc>
          <w:tcPr>
            <w:tcW w:w="270" w:type="dxa"/>
          </w:tcPr>
          <w:p w14:paraId="1980A350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14:paraId="7705F8C5" w14:textId="7381A82D" w:rsidR="00693303" w:rsidRPr="0043655B" w:rsidRDefault="00693303" w:rsidP="00693303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96,084</w:t>
            </w:r>
          </w:p>
        </w:tc>
      </w:tr>
      <w:tr w:rsidR="00693303" w:rsidRPr="0043655B" w14:paraId="7D760BA1" w14:textId="77777777" w:rsidTr="02C70BE1">
        <w:trPr>
          <w:trHeight w:val="20"/>
        </w:trPr>
        <w:tc>
          <w:tcPr>
            <w:tcW w:w="3240" w:type="dxa"/>
          </w:tcPr>
          <w:p w14:paraId="2AA15D14" w14:textId="1812CB68" w:rsidR="00693303" w:rsidRPr="0043655B" w:rsidRDefault="00693303" w:rsidP="00693303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6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B7C9FEF" w14:textId="7FB7788D" w:rsidR="00693303" w:rsidRPr="0043655B" w:rsidRDefault="002F6B5B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360</w:t>
            </w:r>
          </w:p>
        </w:tc>
        <w:tc>
          <w:tcPr>
            <w:tcW w:w="270" w:type="dxa"/>
          </w:tcPr>
          <w:p w14:paraId="47105B3B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5988C43E" w14:textId="156C8843" w:rsidR="00693303" w:rsidRPr="0043655B" w:rsidRDefault="00693303" w:rsidP="00693303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10,131</w:t>
            </w:r>
          </w:p>
        </w:tc>
        <w:tc>
          <w:tcPr>
            <w:tcW w:w="301" w:type="dxa"/>
          </w:tcPr>
          <w:p w14:paraId="6EDD683F" w14:textId="77777777" w:rsidR="00693303" w:rsidRPr="0043655B" w:rsidRDefault="00693303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EF51E0A" w14:textId="23CED49C" w:rsidR="00693303" w:rsidRPr="0043655B" w:rsidRDefault="005A5459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15,504</w:t>
            </w:r>
          </w:p>
        </w:tc>
        <w:tc>
          <w:tcPr>
            <w:tcW w:w="270" w:type="dxa"/>
          </w:tcPr>
          <w:p w14:paraId="5C8E47DD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14:paraId="5967C825" w14:textId="2256B563" w:rsidR="00693303" w:rsidRPr="0043655B" w:rsidRDefault="00693303" w:rsidP="00693303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27,812</w:t>
            </w:r>
          </w:p>
        </w:tc>
      </w:tr>
      <w:tr w:rsidR="00693303" w:rsidRPr="0043655B" w14:paraId="03D9FE61" w14:textId="77777777" w:rsidTr="02C70BE1">
        <w:trPr>
          <w:trHeight w:val="20"/>
        </w:trPr>
        <w:tc>
          <w:tcPr>
            <w:tcW w:w="3240" w:type="dxa"/>
          </w:tcPr>
          <w:p w14:paraId="34A917AD" w14:textId="554482DF" w:rsidR="00693303" w:rsidRPr="0043655B" w:rsidRDefault="00693303" w:rsidP="00693303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- 12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55FE08CF" w14:textId="35F8A7D6" w:rsidR="00693303" w:rsidRPr="0043655B" w:rsidRDefault="002F6B5B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5,275</w:t>
            </w:r>
          </w:p>
        </w:tc>
        <w:tc>
          <w:tcPr>
            <w:tcW w:w="270" w:type="dxa"/>
          </w:tcPr>
          <w:p w14:paraId="0DA4D98D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083A9C5D" w14:textId="40D0356C" w:rsidR="00693303" w:rsidRPr="0043655B" w:rsidRDefault="00693303" w:rsidP="00693303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3,642</w:t>
            </w:r>
          </w:p>
        </w:tc>
        <w:tc>
          <w:tcPr>
            <w:tcW w:w="301" w:type="dxa"/>
          </w:tcPr>
          <w:p w14:paraId="4B8D60B8" w14:textId="77777777" w:rsidR="00693303" w:rsidRPr="0043655B" w:rsidRDefault="00693303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9C450E2" w14:textId="4C5468B1" w:rsidR="00693303" w:rsidRPr="0043655B" w:rsidRDefault="008A12F7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44,168</w:t>
            </w:r>
          </w:p>
        </w:tc>
        <w:tc>
          <w:tcPr>
            <w:tcW w:w="270" w:type="dxa"/>
          </w:tcPr>
          <w:p w14:paraId="4B5FA001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14:paraId="2E8A1F28" w14:textId="119F2667" w:rsidR="00693303" w:rsidRPr="0043655B" w:rsidRDefault="00693303" w:rsidP="00693303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76,683</w:t>
            </w:r>
          </w:p>
        </w:tc>
      </w:tr>
      <w:tr w:rsidR="00693303" w:rsidRPr="0043655B" w14:paraId="7E5340FB" w14:textId="77777777" w:rsidTr="02C70BE1">
        <w:trPr>
          <w:trHeight w:val="20"/>
        </w:trPr>
        <w:tc>
          <w:tcPr>
            <w:tcW w:w="3240" w:type="dxa"/>
          </w:tcPr>
          <w:p w14:paraId="5D006F3B" w14:textId="58EBACC0" w:rsidR="00693303" w:rsidRPr="0043655B" w:rsidRDefault="00693303" w:rsidP="00693303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12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4B819C6" w14:textId="4D434F35" w:rsidR="00693303" w:rsidRPr="0043655B" w:rsidRDefault="00DC189D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29</w:t>
            </w:r>
            <w:r w:rsidR="00160692" w:rsidRPr="0043655B">
              <w:rPr>
                <w:rFonts w:ascii="Angsana New" w:hAnsi="Angsana New"/>
                <w:sz w:val="30"/>
                <w:szCs w:val="30"/>
              </w:rPr>
              <w:t>5,141</w:t>
            </w:r>
          </w:p>
        </w:tc>
        <w:tc>
          <w:tcPr>
            <w:tcW w:w="270" w:type="dxa"/>
          </w:tcPr>
          <w:p w14:paraId="55C1BDFC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04A24C89" w14:textId="691991BF" w:rsidR="00693303" w:rsidRPr="0043655B" w:rsidRDefault="00693303" w:rsidP="00693303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294,089</w:t>
            </w:r>
          </w:p>
        </w:tc>
        <w:tc>
          <w:tcPr>
            <w:tcW w:w="301" w:type="dxa"/>
          </w:tcPr>
          <w:p w14:paraId="615ECB08" w14:textId="77777777" w:rsidR="00693303" w:rsidRPr="0043655B" w:rsidRDefault="00693303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C9FD2A4" w14:textId="60C54F18" w:rsidR="00693303" w:rsidRPr="0043655B" w:rsidRDefault="008A12F7" w:rsidP="00693303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372,883</w:t>
            </w:r>
          </w:p>
        </w:tc>
        <w:tc>
          <w:tcPr>
            <w:tcW w:w="270" w:type="dxa"/>
          </w:tcPr>
          <w:p w14:paraId="6A60A429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188696C8" w14:textId="53227415" w:rsidR="00693303" w:rsidRPr="0043655B" w:rsidRDefault="00693303" w:rsidP="00693303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259,569</w:t>
            </w:r>
          </w:p>
        </w:tc>
      </w:tr>
      <w:tr w:rsidR="00693303" w:rsidRPr="0043655B" w14:paraId="2AE8CB18" w14:textId="77777777" w:rsidTr="02C70BE1">
        <w:trPr>
          <w:trHeight w:val="20"/>
        </w:trPr>
        <w:tc>
          <w:tcPr>
            <w:tcW w:w="3240" w:type="dxa"/>
          </w:tcPr>
          <w:p w14:paraId="5AF0E494" w14:textId="77777777" w:rsidR="00693303" w:rsidRPr="0043655B" w:rsidRDefault="00693303" w:rsidP="00693303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67DE44B" w14:textId="7E0737DF" w:rsidR="00693303" w:rsidRPr="0043655B" w:rsidRDefault="00574177" w:rsidP="00693303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B20AA1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06783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16,</w:t>
            </w:r>
            <w:r w:rsidR="00DA3F84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107</w:t>
            </w:r>
          </w:p>
        </w:tc>
        <w:tc>
          <w:tcPr>
            <w:tcW w:w="270" w:type="dxa"/>
          </w:tcPr>
          <w:p w14:paraId="06AC0BFC" w14:textId="77777777" w:rsidR="00693303" w:rsidRPr="0043655B" w:rsidRDefault="00693303" w:rsidP="00693303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</w:tcPr>
          <w:p w14:paraId="115463E5" w14:textId="36DFFDDD" w:rsidR="00693303" w:rsidRPr="0043655B" w:rsidRDefault="00693303" w:rsidP="00693303">
            <w:pPr>
              <w:ind w:left="-129" w:right="4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1,295,552</w:t>
            </w:r>
          </w:p>
        </w:tc>
        <w:tc>
          <w:tcPr>
            <w:tcW w:w="301" w:type="dxa"/>
          </w:tcPr>
          <w:p w14:paraId="6D88F525" w14:textId="77777777" w:rsidR="00693303" w:rsidRPr="0043655B" w:rsidRDefault="00693303" w:rsidP="00693303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A318C0C" w14:textId="13947365" w:rsidR="00693303" w:rsidRPr="0043655B" w:rsidRDefault="00E46E77" w:rsidP="00693303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1,040,876</w:t>
            </w:r>
          </w:p>
        </w:tc>
        <w:tc>
          <w:tcPr>
            <w:tcW w:w="270" w:type="dxa"/>
          </w:tcPr>
          <w:p w14:paraId="19D668BA" w14:textId="77777777" w:rsidR="00693303" w:rsidRPr="0043655B" w:rsidRDefault="00693303" w:rsidP="00693303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</w:tcPr>
          <w:p w14:paraId="517C5C2B" w14:textId="13E66856" w:rsidR="00693303" w:rsidRPr="0043655B" w:rsidRDefault="00693303" w:rsidP="00693303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1,060,828</w:t>
            </w:r>
          </w:p>
        </w:tc>
      </w:tr>
      <w:tr w:rsidR="00924658" w:rsidRPr="0043655B" w14:paraId="796D98DC" w14:textId="77777777" w:rsidTr="007B7F57">
        <w:trPr>
          <w:trHeight w:val="20"/>
        </w:trPr>
        <w:tc>
          <w:tcPr>
            <w:tcW w:w="3240" w:type="dxa"/>
          </w:tcPr>
          <w:p w14:paraId="3FC419A8" w14:textId="77777777" w:rsidR="00924658" w:rsidRPr="0043655B" w:rsidRDefault="00924658" w:rsidP="00924658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611915E0" w14:textId="77777777" w:rsidR="00924658" w:rsidRPr="0043655B" w:rsidRDefault="00924658" w:rsidP="00924658">
            <w:pPr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C7EFAB6" w14:textId="243723AC" w:rsidR="00924658" w:rsidRPr="0043655B" w:rsidRDefault="009717F9" w:rsidP="0092465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="00160692" w:rsidRPr="0043655B">
              <w:rPr>
                <w:rFonts w:ascii="Angsana New" w:hAnsi="Angsana New"/>
                <w:sz w:val="30"/>
                <w:szCs w:val="30"/>
              </w:rPr>
              <w:t>299,76</w:t>
            </w:r>
            <w:r w:rsidR="00FE4E1B" w:rsidRPr="0043655B">
              <w:rPr>
                <w:rFonts w:ascii="Angsana New" w:hAnsi="Angsana New"/>
                <w:sz w:val="30"/>
                <w:szCs w:val="30"/>
              </w:rPr>
              <w:t>8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E64EEBC" w14:textId="77777777" w:rsidR="00924658" w:rsidRPr="0043655B" w:rsidRDefault="00924658" w:rsidP="0092465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bottom"/>
          </w:tcPr>
          <w:p w14:paraId="22AF9DF1" w14:textId="003C0857" w:rsidR="00924658" w:rsidRPr="0043655B" w:rsidRDefault="00924658" w:rsidP="00924658">
            <w:pPr>
              <w:ind w:left="-129"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(295,056)</w:t>
            </w:r>
          </w:p>
        </w:tc>
        <w:tc>
          <w:tcPr>
            <w:tcW w:w="301" w:type="dxa"/>
          </w:tcPr>
          <w:p w14:paraId="464AE4AB" w14:textId="77777777" w:rsidR="00924658" w:rsidRPr="0043655B" w:rsidRDefault="00924658" w:rsidP="0092465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2D8A3D8" w14:textId="54B13681" w:rsidR="00924658" w:rsidRPr="0043655B" w:rsidRDefault="00924658" w:rsidP="0092465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(136,429)</w:t>
            </w:r>
          </w:p>
        </w:tc>
        <w:tc>
          <w:tcPr>
            <w:tcW w:w="270" w:type="dxa"/>
          </w:tcPr>
          <w:p w14:paraId="0C127288" w14:textId="77777777" w:rsidR="00924658" w:rsidRPr="0043655B" w:rsidRDefault="00924658" w:rsidP="0092465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14:paraId="09400E34" w14:textId="1131187C" w:rsidR="00924658" w:rsidRPr="0043655B" w:rsidRDefault="00924658" w:rsidP="00924658">
            <w:pPr>
              <w:tabs>
                <w:tab w:val="decimal" w:pos="1156"/>
              </w:tabs>
              <w:ind w:left="-129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(136,429)</w:t>
            </w:r>
          </w:p>
        </w:tc>
      </w:tr>
      <w:tr w:rsidR="00924658" w:rsidRPr="0043655B" w14:paraId="5E5FE001" w14:textId="77777777" w:rsidTr="00AC0E63">
        <w:trPr>
          <w:trHeight w:val="20"/>
        </w:trPr>
        <w:tc>
          <w:tcPr>
            <w:tcW w:w="3240" w:type="dxa"/>
          </w:tcPr>
          <w:p w14:paraId="7C8E240F" w14:textId="77777777" w:rsidR="00924658" w:rsidRPr="0043655B" w:rsidRDefault="00924658" w:rsidP="00924658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40A4244" w14:textId="7FBA157D" w:rsidR="00924658" w:rsidRPr="0043655B" w:rsidRDefault="00160692" w:rsidP="0092465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816,33</w:t>
            </w:r>
            <w:r w:rsidR="00FE4E1B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489D1D6B" w14:textId="77777777" w:rsidR="00924658" w:rsidRPr="0043655B" w:rsidRDefault="00924658" w:rsidP="0092465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</w:tcPr>
          <w:p w14:paraId="4E7E6F4E" w14:textId="3FD5190B" w:rsidR="00924658" w:rsidRPr="0043655B" w:rsidRDefault="00924658" w:rsidP="00924658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1,000,496</w:t>
            </w:r>
          </w:p>
        </w:tc>
        <w:tc>
          <w:tcPr>
            <w:tcW w:w="301" w:type="dxa"/>
          </w:tcPr>
          <w:p w14:paraId="6380F094" w14:textId="77777777" w:rsidR="00924658" w:rsidRPr="0043655B" w:rsidRDefault="00924658" w:rsidP="0092465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49A5786" w14:textId="5739A2BD" w:rsidR="00924658" w:rsidRPr="0043655B" w:rsidRDefault="00866BCF" w:rsidP="0092465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904,447</w:t>
            </w:r>
          </w:p>
        </w:tc>
        <w:tc>
          <w:tcPr>
            <w:tcW w:w="270" w:type="dxa"/>
          </w:tcPr>
          <w:p w14:paraId="101C8FE4" w14:textId="77777777" w:rsidR="00924658" w:rsidRPr="0043655B" w:rsidRDefault="00924658" w:rsidP="0092465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32C8D9FF" w14:textId="43D5FF4C" w:rsidR="00924658" w:rsidRPr="0043655B" w:rsidRDefault="00924658" w:rsidP="0092465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924,399</w:t>
            </w:r>
          </w:p>
        </w:tc>
      </w:tr>
    </w:tbl>
    <w:p w14:paraId="42FD03C7" w14:textId="487E58B0" w:rsidR="005E4806" w:rsidRPr="0043655B" w:rsidRDefault="005E4806">
      <w:pPr>
        <w:rPr>
          <w:rFonts w:ascii="Angsana New" w:hAnsi="Angsana New"/>
          <w:sz w:val="30"/>
          <w:szCs w:val="30"/>
        </w:rPr>
      </w:pPr>
    </w:p>
    <w:tbl>
      <w:tblPr>
        <w:tblW w:w="9266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240"/>
        <w:gridCol w:w="1260"/>
        <w:gridCol w:w="270"/>
        <w:gridCol w:w="1319"/>
        <w:gridCol w:w="301"/>
        <w:gridCol w:w="1260"/>
        <w:gridCol w:w="270"/>
        <w:gridCol w:w="1346"/>
      </w:tblGrid>
      <w:tr w:rsidR="00621B14" w:rsidRPr="0043655B" w14:paraId="766BEAC7" w14:textId="77777777" w:rsidTr="02C70BE1">
        <w:trPr>
          <w:cantSplit/>
        </w:trPr>
        <w:tc>
          <w:tcPr>
            <w:tcW w:w="3240" w:type="dxa"/>
            <w:vAlign w:val="bottom"/>
            <w:hideMark/>
          </w:tcPr>
          <w:p w14:paraId="1F21746F" w14:textId="25A09E5F" w:rsidR="00621B14" w:rsidRPr="0043655B" w:rsidRDefault="00621B14" w:rsidP="00621B14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2849" w:type="dxa"/>
            <w:gridSpan w:val="3"/>
            <w:vAlign w:val="bottom"/>
          </w:tcPr>
          <w:p w14:paraId="617C99A5" w14:textId="77777777" w:rsidR="00621B14" w:rsidRPr="0043655B" w:rsidRDefault="00621B14" w:rsidP="00621B14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01" w:type="dxa"/>
          </w:tcPr>
          <w:p w14:paraId="041F282F" w14:textId="77777777" w:rsidR="00621B14" w:rsidRPr="0043655B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876" w:type="dxa"/>
            <w:gridSpan w:val="3"/>
            <w:vAlign w:val="bottom"/>
          </w:tcPr>
          <w:p w14:paraId="3A55535D" w14:textId="77777777" w:rsidR="00621B14" w:rsidRPr="0043655B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93303" w:rsidRPr="0043655B" w14:paraId="199F458A" w14:textId="77777777">
        <w:trPr>
          <w:cantSplit/>
        </w:trPr>
        <w:tc>
          <w:tcPr>
            <w:tcW w:w="3240" w:type="dxa"/>
            <w:vAlign w:val="bottom"/>
          </w:tcPr>
          <w:p w14:paraId="251AC5E3" w14:textId="0367E65F" w:rsidR="00693303" w:rsidRPr="0043655B" w:rsidRDefault="00693303" w:rsidP="00693303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rtl/>
                <w:cs/>
                <w:lang w:val="en-US"/>
              </w:rPr>
            </w:pP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lang w:bidi="th-TH"/>
              </w:rPr>
              <w:t xml:space="preserve"> </w:t>
            </w: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260" w:type="dxa"/>
          </w:tcPr>
          <w:p w14:paraId="0F265708" w14:textId="28ACB74A" w:rsidR="00693303" w:rsidRPr="0043655B" w:rsidRDefault="00693303" w:rsidP="0069330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4CE57EE9" w14:textId="77777777" w:rsidR="00693303" w:rsidRPr="0043655B" w:rsidRDefault="00693303" w:rsidP="00693303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19" w:type="dxa"/>
          </w:tcPr>
          <w:p w14:paraId="1B42828B" w14:textId="79BBE633" w:rsidR="00693303" w:rsidRPr="0043655B" w:rsidRDefault="00693303" w:rsidP="0069330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7</w:t>
            </w:r>
          </w:p>
        </w:tc>
        <w:tc>
          <w:tcPr>
            <w:tcW w:w="301" w:type="dxa"/>
          </w:tcPr>
          <w:p w14:paraId="6196D66D" w14:textId="77777777" w:rsidR="00693303" w:rsidRPr="0043655B" w:rsidRDefault="00693303" w:rsidP="0069330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2ACFBD2" w14:textId="668A41F5" w:rsidR="00693303" w:rsidRPr="0043655B" w:rsidRDefault="00693303" w:rsidP="00693303">
            <w:pPr>
              <w:ind w:left="-53" w:right="-55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71459A87" w14:textId="77777777" w:rsidR="00693303" w:rsidRPr="0043655B" w:rsidRDefault="00693303" w:rsidP="00693303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346" w:type="dxa"/>
          </w:tcPr>
          <w:p w14:paraId="164614F9" w14:textId="6BAB228B" w:rsidR="00693303" w:rsidRPr="0043655B" w:rsidRDefault="00693303" w:rsidP="00693303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7</w:t>
            </w:r>
          </w:p>
        </w:tc>
      </w:tr>
      <w:tr w:rsidR="00621B14" w:rsidRPr="0043655B" w14:paraId="5AEF54C7" w14:textId="77777777" w:rsidTr="02C70BE1">
        <w:trPr>
          <w:cantSplit/>
        </w:trPr>
        <w:tc>
          <w:tcPr>
            <w:tcW w:w="3240" w:type="dxa"/>
            <w:vAlign w:val="bottom"/>
            <w:hideMark/>
          </w:tcPr>
          <w:p w14:paraId="0E3B71A3" w14:textId="77777777" w:rsidR="00621B14" w:rsidRPr="0043655B" w:rsidRDefault="00621B14" w:rsidP="00621B1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026" w:type="dxa"/>
            <w:gridSpan w:val="7"/>
            <w:vAlign w:val="bottom"/>
            <w:hideMark/>
          </w:tcPr>
          <w:p w14:paraId="19833E07" w14:textId="77777777" w:rsidR="00621B14" w:rsidRPr="0043655B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65BF5" w:rsidRPr="0043655B" w14:paraId="64EE26F9" w14:textId="77777777" w:rsidTr="00E11F77">
        <w:trPr>
          <w:cantSplit/>
        </w:trPr>
        <w:tc>
          <w:tcPr>
            <w:tcW w:w="3240" w:type="dxa"/>
          </w:tcPr>
          <w:p w14:paraId="2A944603" w14:textId="01B55C5B" w:rsidR="00B65BF5" w:rsidRPr="0043655B" w:rsidRDefault="00B65BF5" w:rsidP="00DC5323">
            <w:pPr>
              <w:tabs>
                <w:tab w:val="left" w:pos="1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  <w:r w:rsidR="00625CF0" w:rsidRPr="0043655B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625CF0" w:rsidRPr="0043655B">
              <w:rPr>
                <w:rFonts w:ascii="Angsana New" w:hAnsi="Angsana New" w:hint="cs"/>
                <w:sz w:val="30"/>
                <w:szCs w:val="30"/>
                <w:cs/>
              </w:rPr>
              <w:t>ลดลง)</w:t>
            </w:r>
          </w:p>
        </w:tc>
        <w:tc>
          <w:tcPr>
            <w:tcW w:w="1260" w:type="dxa"/>
          </w:tcPr>
          <w:p w14:paraId="154EB443" w14:textId="61852697" w:rsidR="00B65BF5" w:rsidRPr="0043655B" w:rsidRDefault="0025765B" w:rsidP="00101A4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83" w:right="99" w:firstLine="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4,712</w:t>
            </w:r>
          </w:p>
        </w:tc>
        <w:tc>
          <w:tcPr>
            <w:tcW w:w="270" w:type="dxa"/>
          </w:tcPr>
          <w:p w14:paraId="076639A6" w14:textId="77777777" w:rsidR="00B65BF5" w:rsidRPr="0043655B" w:rsidRDefault="00B65BF5" w:rsidP="00B65BF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77BE3778" w14:textId="6494AEBC" w:rsidR="00B65BF5" w:rsidRPr="0043655B" w:rsidRDefault="00693303" w:rsidP="00B65BF5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83" w:right="99" w:firstLine="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967</w:t>
            </w:r>
          </w:p>
        </w:tc>
        <w:tc>
          <w:tcPr>
            <w:tcW w:w="301" w:type="dxa"/>
          </w:tcPr>
          <w:p w14:paraId="5762F034" w14:textId="77777777" w:rsidR="00B65BF5" w:rsidRPr="0043655B" w:rsidRDefault="00B65BF5" w:rsidP="00B65BF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9A5CD3E" w14:textId="390B7803" w:rsidR="00B65BF5" w:rsidRPr="0043655B" w:rsidRDefault="00E11F77" w:rsidP="00E11F77">
            <w:pPr>
              <w:tabs>
                <w:tab w:val="decimal" w:pos="284"/>
              </w:tabs>
              <w:ind w:left="-129" w:right="-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8BF688A" w14:textId="77777777" w:rsidR="00B65BF5" w:rsidRPr="0043655B" w:rsidRDefault="00B65BF5" w:rsidP="00B65BF5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6" w:type="dxa"/>
          </w:tcPr>
          <w:p w14:paraId="221A45A2" w14:textId="04FF6A1B" w:rsidR="00B65BF5" w:rsidRPr="0043655B" w:rsidRDefault="00693303" w:rsidP="00B65BF5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(189)</w:t>
            </w:r>
          </w:p>
        </w:tc>
      </w:tr>
    </w:tbl>
    <w:p w14:paraId="64154371" w14:textId="77777777" w:rsidR="00101971" w:rsidRPr="0043655B" w:rsidRDefault="00101971" w:rsidP="00CD21C3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14:paraId="65A77137" w14:textId="3E079723" w:rsidR="00CD21C3" w:rsidRPr="0043655B" w:rsidRDefault="00CD21C3" w:rsidP="00CD21C3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ข้อมูลเกี่ยวกับความเสี่ยงด้านเครดิตเปิด</w:t>
      </w:r>
      <w:r w:rsidR="00E24E85" w:rsidRPr="0043655B">
        <w:rPr>
          <w:rFonts w:ascii="Angsana New" w:hAnsi="Angsana New" w:hint="cs"/>
          <w:sz w:val="30"/>
          <w:szCs w:val="30"/>
          <w:cs/>
        </w:rPr>
        <w:t>เ</w:t>
      </w:r>
      <w:r w:rsidRPr="0043655B">
        <w:rPr>
          <w:rFonts w:ascii="Angsana New" w:hAnsi="Angsana New" w:hint="cs"/>
          <w:sz w:val="30"/>
          <w:szCs w:val="30"/>
          <w:cs/>
        </w:rPr>
        <w:t xml:space="preserve">ผยในหมายเหตุข้อ </w:t>
      </w:r>
      <w:r w:rsidR="00EC3F46" w:rsidRPr="0043655B">
        <w:rPr>
          <w:rFonts w:ascii="Angsana New" w:hAnsi="Angsana New" w:hint="cs"/>
          <w:sz w:val="30"/>
          <w:szCs w:val="30"/>
        </w:rPr>
        <w:t>25</w:t>
      </w:r>
    </w:p>
    <w:p w14:paraId="6B7D9AC3" w14:textId="6C41A316" w:rsidR="009079F4" w:rsidRPr="0043655B" w:rsidRDefault="009079F4">
      <w:pPr>
        <w:jc w:val="left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/>
          <w:sz w:val="30"/>
          <w:szCs w:val="30"/>
          <w:cs/>
        </w:rPr>
        <w:br w:type="page"/>
      </w:r>
    </w:p>
    <w:p w14:paraId="5A5F6E48" w14:textId="7D6AB6B4" w:rsidR="00246BD3" w:rsidRPr="0043655B" w:rsidRDefault="00246BD3" w:rsidP="001F6ED8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สินค้าคงเหลือ</w:t>
      </w:r>
    </w:p>
    <w:p w14:paraId="1A169DF8" w14:textId="77777777" w:rsidR="00246BD3" w:rsidRPr="0043655B" w:rsidRDefault="00246BD3" w:rsidP="00246BD3">
      <w:pPr>
        <w:ind w:left="540"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0"/>
        <w:gridCol w:w="1052"/>
        <w:gridCol w:w="278"/>
        <w:gridCol w:w="1104"/>
        <w:gridCol w:w="238"/>
        <w:gridCol w:w="1038"/>
        <w:gridCol w:w="248"/>
        <w:gridCol w:w="1172"/>
      </w:tblGrid>
      <w:tr w:rsidR="00246BD3" w:rsidRPr="0043655B" w14:paraId="616A77E6" w14:textId="77777777" w:rsidTr="02C70BE1">
        <w:trPr>
          <w:tblHeader/>
        </w:trPr>
        <w:tc>
          <w:tcPr>
            <w:tcW w:w="2286" w:type="pct"/>
          </w:tcPr>
          <w:p w14:paraId="70B6F674" w14:textId="77777777" w:rsidR="00246BD3" w:rsidRPr="0043655B" w:rsidRDefault="00246BD3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8" w:type="pct"/>
            <w:gridSpan w:val="3"/>
          </w:tcPr>
          <w:p w14:paraId="3619A54B" w14:textId="77777777" w:rsidR="00246BD3" w:rsidRPr="0043655B" w:rsidRDefault="00246BD3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</w:tcPr>
          <w:p w14:paraId="10E7107B" w14:textId="77777777" w:rsidR="00246BD3" w:rsidRPr="0043655B" w:rsidRDefault="00246BD3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1" w:type="pct"/>
            <w:gridSpan w:val="3"/>
          </w:tcPr>
          <w:p w14:paraId="0B6FF72F" w14:textId="77777777" w:rsidR="00246BD3" w:rsidRPr="0043655B" w:rsidRDefault="00246BD3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93303" w:rsidRPr="0043655B" w14:paraId="30D3AB6F" w14:textId="77777777" w:rsidTr="02C70BE1">
        <w:trPr>
          <w:tblHeader/>
        </w:trPr>
        <w:tc>
          <w:tcPr>
            <w:tcW w:w="2286" w:type="pct"/>
          </w:tcPr>
          <w:p w14:paraId="4C86AABD" w14:textId="77777777" w:rsidR="00693303" w:rsidRPr="0043655B" w:rsidRDefault="00693303" w:rsidP="0069330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7" w:type="pct"/>
          </w:tcPr>
          <w:p w14:paraId="6550FBFC" w14:textId="159E2235" w:rsidR="00693303" w:rsidRPr="0043655B" w:rsidRDefault="00693303" w:rsidP="00693303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6EDFDEE4" w14:textId="77777777" w:rsidR="00693303" w:rsidRPr="0043655B" w:rsidRDefault="00693303" w:rsidP="00693303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4" w:type="pct"/>
          </w:tcPr>
          <w:p w14:paraId="1D76C3B2" w14:textId="1C3CAFD4" w:rsidR="00693303" w:rsidRPr="0043655B" w:rsidRDefault="00693303" w:rsidP="00693303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6" w:type="pct"/>
          </w:tcPr>
          <w:p w14:paraId="703E48AC" w14:textId="77777777" w:rsidR="00693303" w:rsidRPr="0043655B" w:rsidRDefault="00693303" w:rsidP="00693303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9" w:type="pct"/>
          </w:tcPr>
          <w:p w14:paraId="2076D37D" w14:textId="1DB63509" w:rsidR="00693303" w:rsidRPr="0043655B" w:rsidRDefault="00693303" w:rsidP="00693303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1" w:type="pct"/>
          </w:tcPr>
          <w:p w14:paraId="099C368F" w14:textId="77777777" w:rsidR="00693303" w:rsidRPr="0043655B" w:rsidRDefault="00693303" w:rsidP="00693303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48E5BEC0" w14:textId="6A05A101" w:rsidR="00693303" w:rsidRPr="0043655B" w:rsidRDefault="00693303" w:rsidP="00693303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46BD3" w:rsidRPr="0043655B" w14:paraId="3462DF5E" w14:textId="77777777" w:rsidTr="02C70BE1">
        <w:trPr>
          <w:tblHeader/>
        </w:trPr>
        <w:tc>
          <w:tcPr>
            <w:tcW w:w="2286" w:type="pct"/>
          </w:tcPr>
          <w:p w14:paraId="43649971" w14:textId="77777777" w:rsidR="00246BD3" w:rsidRPr="0043655B" w:rsidRDefault="00246BD3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14" w:type="pct"/>
            <w:gridSpan w:val="7"/>
          </w:tcPr>
          <w:p w14:paraId="055F4EE8" w14:textId="77777777" w:rsidR="00246BD3" w:rsidRPr="0043655B" w:rsidRDefault="00246BD3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93303" w:rsidRPr="0043655B" w14:paraId="68D23CCA" w14:textId="77777777" w:rsidTr="02C70BE1">
        <w:tc>
          <w:tcPr>
            <w:tcW w:w="2286" w:type="pct"/>
          </w:tcPr>
          <w:p w14:paraId="501FDEC2" w14:textId="37CBFD22" w:rsidR="00693303" w:rsidRPr="0043655B" w:rsidRDefault="00693303" w:rsidP="00693303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57" w:type="pct"/>
          </w:tcPr>
          <w:p w14:paraId="71B1887F" w14:textId="2D14F460" w:rsidR="00693303" w:rsidRPr="0043655B" w:rsidRDefault="00136B6A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562,887</w:t>
            </w:r>
          </w:p>
        </w:tc>
        <w:tc>
          <w:tcPr>
            <w:tcW w:w="147" w:type="pct"/>
          </w:tcPr>
          <w:p w14:paraId="42CE700A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04AD0BE0" w14:textId="717CB9D5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958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472</w:t>
            </w:r>
          </w:p>
        </w:tc>
        <w:tc>
          <w:tcPr>
            <w:tcW w:w="126" w:type="pct"/>
          </w:tcPr>
          <w:p w14:paraId="7DAD347D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</w:tcPr>
          <w:p w14:paraId="78C38E60" w14:textId="167525DF" w:rsidR="00693303" w:rsidRPr="0043655B" w:rsidRDefault="006032A7" w:rsidP="006933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459,</w:t>
            </w:r>
            <w:r w:rsidR="006F04E7" w:rsidRPr="0043655B">
              <w:rPr>
                <w:rFonts w:ascii="Angsana New" w:hAnsi="Angsana New"/>
                <w:sz w:val="30"/>
                <w:szCs w:val="30"/>
              </w:rPr>
              <w:t>646</w:t>
            </w:r>
          </w:p>
        </w:tc>
        <w:tc>
          <w:tcPr>
            <w:tcW w:w="131" w:type="pct"/>
          </w:tcPr>
          <w:p w14:paraId="0139F988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2826853D" w14:textId="1656193F" w:rsidR="00693303" w:rsidRPr="0043655B" w:rsidRDefault="00693303" w:rsidP="0069330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860,181</w:t>
            </w:r>
          </w:p>
        </w:tc>
      </w:tr>
      <w:tr w:rsidR="00693303" w:rsidRPr="0043655B" w14:paraId="781C8092" w14:textId="77777777" w:rsidTr="02C70BE1">
        <w:tc>
          <w:tcPr>
            <w:tcW w:w="2286" w:type="pct"/>
          </w:tcPr>
          <w:p w14:paraId="68E52D1B" w14:textId="459A626E" w:rsidR="00693303" w:rsidRPr="0043655B" w:rsidRDefault="00693303" w:rsidP="00693303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57" w:type="pct"/>
          </w:tcPr>
          <w:p w14:paraId="3B006323" w14:textId="0C104595" w:rsidR="00693303" w:rsidRPr="0043655B" w:rsidRDefault="00AC0E29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106,</w:t>
            </w:r>
            <w:r w:rsidR="00766DAA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21</w:t>
            </w:r>
            <w:r w:rsidR="00290D02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47" w:type="pct"/>
          </w:tcPr>
          <w:p w14:paraId="18E818FF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1B13BBF7" w14:textId="5B1B0E69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155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491</w:t>
            </w:r>
          </w:p>
        </w:tc>
        <w:tc>
          <w:tcPr>
            <w:tcW w:w="126" w:type="pct"/>
          </w:tcPr>
          <w:p w14:paraId="5F1EB797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</w:tcPr>
          <w:p w14:paraId="3875F2EC" w14:textId="73748E77" w:rsidR="00693303" w:rsidRPr="0043655B" w:rsidRDefault="006F04E7" w:rsidP="006933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21,100</w:t>
            </w:r>
          </w:p>
        </w:tc>
        <w:tc>
          <w:tcPr>
            <w:tcW w:w="131" w:type="pct"/>
          </w:tcPr>
          <w:p w14:paraId="1FF52420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1A7791AE" w14:textId="7E52A205" w:rsidR="00693303" w:rsidRPr="0043655B" w:rsidRDefault="00693303" w:rsidP="0069330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22,531</w:t>
            </w:r>
          </w:p>
        </w:tc>
      </w:tr>
      <w:tr w:rsidR="00693303" w:rsidRPr="0043655B" w14:paraId="04D48681" w14:textId="77777777" w:rsidTr="02C70BE1">
        <w:tc>
          <w:tcPr>
            <w:tcW w:w="2286" w:type="pct"/>
          </w:tcPr>
          <w:p w14:paraId="5102C793" w14:textId="46DA02AA" w:rsidR="00693303" w:rsidRPr="0043655B" w:rsidRDefault="00693303" w:rsidP="00693303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57" w:type="pct"/>
          </w:tcPr>
          <w:p w14:paraId="72AF4347" w14:textId="5BD8608D" w:rsidR="00693303" w:rsidRPr="0043655B" w:rsidRDefault="009D04F7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  <w:r w:rsidR="00B9654A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7,86</w:t>
            </w:r>
            <w:r w:rsidR="00752B37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47" w:type="pct"/>
          </w:tcPr>
          <w:p w14:paraId="48B50077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62DFB0DE" w14:textId="27C50305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34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576</w:t>
            </w:r>
          </w:p>
        </w:tc>
        <w:tc>
          <w:tcPr>
            <w:tcW w:w="126" w:type="pct"/>
          </w:tcPr>
          <w:p w14:paraId="3A91141C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</w:tcPr>
          <w:p w14:paraId="6ABD3961" w14:textId="214E2B0D" w:rsidR="00693303" w:rsidRPr="0043655B" w:rsidRDefault="00726C66" w:rsidP="006933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4,887</w:t>
            </w:r>
          </w:p>
        </w:tc>
        <w:tc>
          <w:tcPr>
            <w:tcW w:w="131" w:type="pct"/>
          </w:tcPr>
          <w:p w14:paraId="784F3BD1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12B6AB41" w14:textId="081E902B" w:rsidR="00693303" w:rsidRPr="0043655B" w:rsidRDefault="00693303" w:rsidP="0069330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11,093</w:t>
            </w:r>
          </w:p>
        </w:tc>
      </w:tr>
      <w:tr w:rsidR="00693303" w:rsidRPr="0043655B" w14:paraId="168B104B" w14:textId="77777777" w:rsidTr="02C70BE1">
        <w:tc>
          <w:tcPr>
            <w:tcW w:w="2286" w:type="pct"/>
          </w:tcPr>
          <w:p w14:paraId="787D625D" w14:textId="4EBEF9C4" w:rsidR="00693303" w:rsidRPr="0043655B" w:rsidRDefault="00693303" w:rsidP="00693303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57" w:type="pct"/>
          </w:tcPr>
          <w:p w14:paraId="7D337767" w14:textId="4F094DB3" w:rsidR="00693303" w:rsidRPr="0043655B" w:rsidRDefault="00D86281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7,066</w:t>
            </w:r>
          </w:p>
        </w:tc>
        <w:tc>
          <w:tcPr>
            <w:tcW w:w="147" w:type="pct"/>
          </w:tcPr>
          <w:p w14:paraId="3A78A0BB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40BAF894" w14:textId="5BFB227D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10,088</w:t>
            </w:r>
          </w:p>
        </w:tc>
        <w:tc>
          <w:tcPr>
            <w:tcW w:w="126" w:type="pct"/>
          </w:tcPr>
          <w:p w14:paraId="5FDF2D04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</w:tcPr>
          <w:p w14:paraId="0FCED7D6" w14:textId="12176E6E" w:rsidR="00693303" w:rsidRPr="0043655B" w:rsidRDefault="00726C66" w:rsidP="006933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76</w:t>
            </w:r>
          </w:p>
        </w:tc>
        <w:tc>
          <w:tcPr>
            <w:tcW w:w="131" w:type="pct"/>
          </w:tcPr>
          <w:p w14:paraId="0D3AD701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255705ED" w14:textId="2AF15950" w:rsidR="00693303" w:rsidRPr="0043655B" w:rsidRDefault="00693303" w:rsidP="0069330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693303" w:rsidRPr="0043655B" w14:paraId="02643EF0" w14:textId="77777777" w:rsidTr="02C70BE1">
        <w:tc>
          <w:tcPr>
            <w:tcW w:w="2286" w:type="pct"/>
          </w:tcPr>
          <w:p w14:paraId="5DA42F0E" w14:textId="49114B46" w:rsidR="00693303" w:rsidRPr="0043655B" w:rsidRDefault="00693303" w:rsidP="00693303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สินค้าระหว่างทาง</w:t>
            </w:r>
          </w:p>
        </w:tc>
        <w:tc>
          <w:tcPr>
            <w:tcW w:w="557" w:type="pct"/>
          </w:tcPr>
          <w:p w14:paraId="7EAE2312" w14:textId="03BF2561" w:rsidR="00693303" w:rsidRPr="0043655B" w:rsidRDefault="00D86281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16,949</w:t>
            </w:r>
          </w:p>
        </w:tc>
        <w:tc>
          <w:tcPr>
            <w:tcW w:w="147" w:type="pct"/>
          </w:tcPr>
          <w:p w14:paraId="79845FEC" w14:textId="331715E4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6660E0A3" w14:textId="2664FFDC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36,596</w:t>
            </w:r>
          </w:p>
        </w:tc>
        <w:tc>
          <w:tcPr>
            <w:tcW w:w="126" w:type="pct"/>
          </w:tcPr>
          <w:p w14:paraId="2D96A974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</w:tcPr>
          <w:p w14:paraId="07EF91A0" w14:textId="27F41EEB" w:rsidR="00693303" w:rsidRPr="0043655B" w:rsidRDefault="00726C66" w:rsidP="00693303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0CB2495F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2EB5755D" w14:textId="6E5E4369" w:rsidR="00693303" w:rsidRPr="0043655B" w:rsidRDefault="00693303" w:rsidP="00693303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3303" w:rsidRPr="0043655B" w14:paraId="088B653C" w14:textId="77777777" w:rsidTr="02C70BE1">
        <w:trPr>
          <w:trHeight w:val="211"/>
        </w:trPr>
        <w:tc>
          <w:tcPr>
            <w:tcW w:w="2286" w:type="pct"/>
          </w:tcPr>
          <w:p w14:paraId="750491A7" w14:textId="5651314A" w:rsidR="00693303" w:rsidRPr="0043655B" w:rsidRDefault="00693303" w:rsidP="00693303">
            <w:pPr>
              <w:ind w:left="71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57" w:type="pct"/>
            <w:tcBorders>
              <w:top w:val="single" w:sz="4" w:space="0" w:color="auto"/>
            </w:tcBorders>
          </w:tcPr>
          <w:p w14:paraId="4B549FDD" w14:textId="2023298B" w:rsidR="00693303" w:rsidRPr="0043655B" w:rsidRDefault="00214034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720,97</w:t>
            </w:r>
            <w:r w:rsidR="00290D02"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7" w:type="pct"/>
          </w:tcPr>
          <w:p w14:paraId="0885C638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</w:tcBorders>
          </w:tcPr>
          <w:p w14:paraId="0F11F929" w14:textId="3C89E3DA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195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223</w:t>
            </w:r>
          </w:p>
        </w:tc>
        <w:tc>
          <w:tcPr>
            <w:tcW w:w="126" w:type="pct"/>
          </w:tcPr>
          <w:p w14:paraId="3F9050D1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</w:tcBorders>
          </w:tcPr>
          <w:p w14:paraId="1E79413D" w14:textId="1E310B70" w:rsidR="00693303" w:rsidRPr="0043655B" w:rsidRDefault="00726C66" w:rsidP="006933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485,709</w:t>
            </w:r>
          </w:p>
        </w:tc>
        <w:tc>
          <w:tcPr>
            <w:tcW w:w="131" w:type="pct"/>
          </w:tcPr>
          <w:p w14:paraId="2CC87670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21745FC9" w14:textId="70CD1E77" w:rsidR="00693303" w:rsidRPr="0043655B" w:rsidRDefault="00693303" w:rsidP="0069330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893,909</w:t>
            </w:r>
          </w:p>
        </w:tc>
      </w:tr>
      <w:tr w:rsidR="00693303" w:rsidRPr="0043655B" w14:paraId="1BDA5F19" w14:textId="77777777" w:rsidTr="02C70BE1">
        <w:trPr>
          <w:trHeight w:val="211"/>
        </w:trPr>
        <w:tc>
          <w:tcPr>
            <w:tcW w:w="2286" w:type="pct"/>
          </w:tcPr>
          <w:p w14:paraId="66B75FA6" w14:textId="03DCBD93" w:rsidR="00693303" w:rsidRPr="0043655B" w:rsidRDefault="00693303" w:rsidP="00693303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14:paraId="23DD4DA1" w14:textId="4AB3B6A8" w:rsidR="00693303" w:rsidRPr="0043655B" w:rsidRDefault="00D86281" w:rsidP="007F46C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8217C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8,9</w:t>
            </w:r>
            <w:r w:rsidR="005D4C6B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75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47" w:type="pct"/>
          </w:tcPr>
          <w:p w14:paraId="7BF7E9A9" w14:textId="77777777" w:rsidR="00693303" w:rsidRPr="0043655B" w:rsidRDefault="00693303" w:rsidP="006933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14:paraId="70CBDFDE" w14:textId="6C8929F3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187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26" w:type="pct"/>
          </w:tcPr>
          <w:p w14:paraId="58584201" w14:textId="77777777" w:rsidR="00693303" w:rsidRPr="0043655B" w:rsidRDefault="00693303" w:rsidP="006933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</w:tcPr>
          <w:p w14:paraId="4CE91207" w14:textId="3CE599BE" w:rsidR="00693303" w:rsidRPr="0043655B" w:rsidRDefault="00F222FA" w:rsidP="00693303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24658570" w14:textId="77777777" w:rsidR="00693303" w:rsidRPr="0043655B" w:rsidRDefault="00693303" w:rsidP="006933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65BCECEE" w14:textId="67C02A12" w:rsidR="00693303" w:rsidRPr="0043655B" w:rsidRDefault="00693303" w:rsidP="00693303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3303" w:rsidRPr="0043655B" w14:paraId="11CDB9D2" w14:textId="77777777">
        <w:trPr>
          <w:trHeight w:val="211"/>
        </w:trPr>
        <w:tc>
          <w:tcPr>
            <w:tcW w:w="2286" w:type="pct"/>
          </w:tcPr>
          <w:p w14:paraId="237F067E" w14:textId="46617423" w:rsidR="00693303" w:rsidRPr="0043655B" w:rsidRDefault="00693303" w:rsidP="00693303">
            <w:pPr>
              <w:ind w:left="71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</w:tcPr>
          <w:p w14:paraId="5B28E364" w14:textId="70D84D62" w:rsidR="00693303" w:rsidRPr="0043655B" w:rsidRDefault="00214034" w:rsidP="00693303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71</w:t>
            </w:r>
            <w:r w:rsidR="005F43C8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5F43C8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147" w:type="pct"/>
          </w:tcPr>
          <w:p w14:paraId="4AA86871" w14:textId="77777777" w:rsidR="00693303" w:rsidRPr="0043655B" w:rsidRDefault="00693303" w:rsidP="006933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</w:tcPr>
          <w:p w14:paraId="39BB8D38" w14:textId="6280221E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1,188,036</w:t>
            </w:r>
          </w:p>
        </w:tc>
        <w:tc>
          <w:tcPr>
            <w:tcW w:w="126" w:type="pct"/>
          </w:tcPr>
          <w:p w14:paraId="6B2572D6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</w:tcPr>
          <w:p w14:paraId="16B35F40" w14:textId="7584CC2C" w:rsidR="00693303" w:rsidRPr="0043655B" w:rsidRDefault="00F222FA" w:rsidP="006933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485,709</w:t>
            </w:r>
          </w:p>
        </w:tc>
        <w:tc>
          <w:tcPr>
            <w:tcW w:w="131" w:type="pct"/>
          </w:tcPr>
          <w:p w14:paraId="7A59D61D" w14:textId="77777777" w:rsidR="00693303" w:rsidRPr="0043655B" w:rsidRDefault="00693303" w:rsidP="006933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63781BC1" w14:textId="6D5D2384" w:rsidR="00693303" w:rsidRPr="0043655B" w:rsidRDefault="00693303" w:rsidP="0069330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893,909</w:t>
            </w:r>
          </w:p>
        </w:tc>
      </w:tr>
      <w:tr w:rsidR="00693303" w:rsidRPr="0043655B" w14:paraId="4BD9E9B8" w14:textId="77777777" w:rsidTr="02C70BE1">
        <w:trPr>
          <w:trHeight w:val="211"/>
        </w:trPr>
        <w:tc>
          <w:tcPr>
            <w:tcW w:w="2286" w:type="pct"/>
          </w:tcPr>
          <w:p w14:paraId="1C5E66B0" w14:textId="77777777" w:rsidR="00693303" w:rsidRPr="0043655B" w:rsidRDefault="00693303" w:rsidP="00693303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7" w:type="pct"/>
            <w:tcBorders>
              <w:top w:val="double" w:sz="4" w:space="0" w:color="auto"/>
            </w:tcBorders>
          </w:tcPr>
          <w:p w14:paraId="6C9626A8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5755E820" w14:textId="77777777" w:rsidR="00693303" w:rsidRPr="0043655B" w:rsidRDefault="00693303" w:rsidP="006933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</w:tcPr>
          <w:p w14:paraId="15B6FF73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2872A0DE" w14:textId="77777777" w:rsidR="00693303" w:rsidRPr="0043655B" w:rsidRDefault="00693303" w:rsidP="006933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double" w:sz="4" w:space="0" w:color="auto"/>
            </w:tcBorders>
          </w:tcPr>
          <w:p w14:paraId="50922011" w14:textId="77777777" w:rsidR="00693303" w:rsidRPr="0043655B" w:rsidRDefault="00693303" w:rsidP="00693303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14:paraId="10E50797" w14:textId="77777777" w:rsidR="00693303" w:rsidRPr="0043655B" w:rsidRDefault="00693303" w:rsidP="006933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14:paraId="3D60F669" w14:textId="77777777" w:rsidR="00693303" w:rsidRPr="0043655B" w:rsidRDefault="00693303" w:rsidP="0069330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93303" w:rsidRPr="0043655B" w14:paraId="573DE5F1" w14:textId="77777777" w:rsidTr="02C70BE1">
        <w:tc>
          <w:tcPr>
            <w:tcW w:w="2286" w:type="pct"/>
          </w:tcPr>
          <w:p w14:paraId="32415B37" w14:textId="77777777" w:rsidR="00693303" w:rsidRPr="0043655B" w:rsidRDefault="00693303" w:rsidP="00693303">
            <w:pPr>
              <w:ind w:left="230" w:hanging="159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sz w:val="30"/>
                <w:szCs w:val="30"/>
                <w:cs/>
              </w:rPr>
              <w:t>ต้นทุนของสินค้าคงเหลือที่บันทึกรวมในบัญชี</w:t>
            </w:r>
          </w:p>
          <w:p w14:paraId="01E80DF1" w14:textId="44B5915B" w:rsidR="00693303" w:rsidRPr="0043655B" w:rsidRDefault="00693303" w:rsidP="00693303">
            <w:pPr>
              <w:ind w:left="230" w:hanging="159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b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ต้นทุนขาย</w:t>
            </w:r>
          </w:p>
        </w:tc>
        <w:tc>
          <w:tcPr>
            <w:tcW w:w="557" w:type="pct"/>
          </w:tcPr>
          <w:p w14:paraId="3E6B7EB6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7" w:type="pct"/>
          </w:tcPr>
          <w:p w14:paraId="3CE8F3BF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4FDBB8E2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6" w:type="pct"/>
          </w:tcPr>
          <w:p w14:paraId="3B508F6B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</w:tcPr>
          <w:p w14:paraId="1C9AC321" w14:textId="77777777" w:rsidR="00693303" w:rsidRPr="0043655B" w:rsidRDefault="00693303" w:rsidP="006933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14:paraId="783C98DC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7C121E3" w14:textId="77777777" w:rsidR="00693303" w:rsidRPr="0043655B" w:rsidRDefault="00693303" w:rsidP="0069330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3303" w:rsidRPr="0043655B" w14:paraId="28D55DB9" w14:textId="77777777" w:rsidTr="02C70BE1">
        <w:tc>
          <w:tcPr>
            <w:tcW w:w="2286" w:type="pct"/>
          </w:tcPr>
          <w:p w14:paraId="7CAB3EA4" w14:textId="77777777" w:rsidR="00693303" w:rsidRPr="0043655B" w:rsidRDefault="00693303" w:rsidP="00693303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57" w:type="pct"/>
          </w:tcPr>
          <w:p w14:paraId="508F0F97" w14:textId="26884BBF" w:rsidR="00693303" w:rsidRPr="0043655B" w:rsidRDefault="00214034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5,9</w:t>
            </w:r>
            <w:r w:rsidR="00136F07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48,74</w:t>
            </w:r>
            <w:r w:rsidR="007C3268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47" w:type="pct"/>
          </w:tcPr>
          <w:p w14:paraId="1B55F0FE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4B0B11A5" w14:textId="540C4DDF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7,224,046</w:t>
            </w:r>
          </w:p>
        </w:tc>
        <w:tc>
          <w:tcPr>
            <w:tcW w:w="126" w:type="pct"/>
          </w:tcPr>
          <w:p w14:paraId="02B0CAD3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</w:tcPr>
          <w:p w14:paraId="5361B8FF" w14:textId="37337348" w:rsidR="00693303" w:rsidRPr="0043655B" w:rsidRDefault="007B5D37" w:rsidP="00693303">
            <w:pPr>
              <w:tabs>
                <w:tab w:val="decimal" w:pos="831"/>
              </w:tabs>
              <w:ind w:lef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3,935,266</w:t>
            </w:r>
          </w:p>
        </w:tc>
        <w:tc>
          <w:tcPr>
            <w:tcW w:w="131" w:type="pct"/>
          </w:tcPr>
          <w:p w14:paraId="6702FF41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790751AD" w14:textId="0D8402AB" w:rsidR="00693303" w:rsidRPr="0043655B" w:rsidRDefault="00693303" w:rsidP="0069330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4,406,252</w:t>
            </w:r>
          </w:p>
        </w:tc>
      </w:tr>
      <w:tr w:rsidR="00693303" w:rsidRPr="0043655B" w14:paraId="3E8A6B3A" w14:textId="77777777" w:rsidTr="02C70BE1">
        <w:tc>
          <w:tcPr>
            <w:tcW w:w="2286" w:type="pct"/>
          </w:tcPr>
          <w:p w14:paraId="1C79500F" w14:textId="77777777" w:rsidR="00693303" w:rsidRPr="0043655B" w:rsidRDefault="00693303" w:rsidP="00693303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กลับรายการการปรับลดมูลค่า</w:t>
            </w:r>
          </w:p>
        </w:tc>
        <w:tc>
          <w:tcPr>
            <w:tcW w:w="557" w:type="pct"/>
            <w:vAlign w:val="bottom"/>
          </w:tcPr>
          <w:p w14:paraId="75011EB8" w14:textId="038D03BD" w:rsidR="00693303" w:rsidRPr="0043655B" w:rsidRDefault="003A4FFD" w:rsidP="006933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(3,</w:t>
            </w:r>
            <w:r w:rsidR="007C3268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998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47" w:type="pct"/>
            <w:vAlign w:val="bottom"/>
          </w:tcPr>
          <w:p w14:paraId="47047FCA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vAlign w:val="bottom"/>
          </w:tcPr>
          <w:p w14:paraId="12A74778" w14:textId="5EBB042F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104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26" w:type="pct"/>
            <w:vAlign w:val="bottom"/>
          </w:tcPr>
          <w:p w14:paraId="366D8D54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9" w:type="pct"/>
            <w:vAlign w:val="bottom"/>
          </w:tcPr>
          <w:p w14:paraId="23D394FA" w14:textId="4BDA6287" w:rsidR="00693303" w:rsidRPr="0043655B" w:rsidRDefault="007B5D37" w:rsidP="00693303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14:paraId="0706FCE9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32213210" w14:textId="3ADFFCF7" w:rsidR="00693303" w:rsidRPr="0043655B" w:rsidRDefault="00693303" w:rsidP="00693303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3303" w:rsidRPr="0043655B" w14:paraId="4DE3D934" w14:textId="77777777" w:rsidTr="02C70BE1">
        <w:tc>
          <w:tcPr>
            <w:tcW w:w="2286" w:type="pct"/>
          </w:tcPr>
          <w:p w14:paraId="5F405A9F" w14:textId="5C780D57" w:rsidR="00693303" w:rsidRPr="0043655B" w:rsidRDefault="00693303" w:rsidP="00693303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  <w:tab w:val="left" w:pos="429"/>
                <w:tab w:val="left" w:pos="592"/>
                <w:tab w:val="num" w:pos="646"/>
              </w:tabs>
              <w:ind w:left="673" w:hanging="414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bottom"/>
          </w:tcPr>
          <w:p w14:paraId="42E17BB3" w14:textId="7844EDFD" w:rsidR="00693303" w:rsidRPr="0043655B" w:rsidRDefault="006A2BE8" w:rsidP="0000739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5,</w:t>
            </w:r>
            <w:r w:rsidR="007C3268" w:rsidRPr="0043655B">
              <w:rPr>
                <w:rFonts w:ascii="Angsana New" w:hAnsi="Angsana New"/>
                <w:sz w:val="30"/>
                <w:szCs w:val="30"/>
              </w:rPr>
              <w:t>786</w:t>
            </w:r>
          </w:p>
        </w:tc>
        <w:tc>
          <w:tcPr>
            <w:tcW w:w="147" w:type="pct"/>
            <w:vAlign w:val="bottom"/>
          </w:tcPr>
          <w:p w14:paraId="5F53581E" w14:textId="77777777" w:rsidR="00693303" w:rsidRPr="0043655B" w:rsidRDefault="00693303" w:rsidP="00693303">
            <w:pPr>
              <w:tabs>
                <w:tab w:val="decimal" w:pos="738"/>
              </w:tabs>
              <w:ind w:right="-72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vAlign w:val="bottom"/>
          </w:tcPr>
          <w:p w14:paraId="1B686BCA" w14:textId="5775B35D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2,047</w:t>
            </w:r>
          </w:p>
        </w:tc>
        <w:tc>
          <w:tcPr>
            <w:tcW w:w="126" w:type="pct"/>
            <w:vAlign w:val="bottom"/>
          </w:tcPr>
          <w:p w14:paraId="0FFBE5A6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vAlign w:val="bottom"/>
          </w:tcPr>
          <w:p w14:paraId="4DA5CCCC" w14:textId="1402B8ED" w:rsidR="00693303" w:rsidRPr="0043655B" w:rsidRDefault="007B5D37" w:rsidP="00693303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14:paraId="6CAE907D" w14:textId="77777777" w:rsidR="00693303" w:rsidRPr="0043655B" w:rsidRDefault="00693303" w:rsidP="006933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vAlign w:val="bottom"/>
          </w:tcPr>
          <w:p w14:paraId="7FE9F834" w14:textId="7FD1225E" w:rsidR="00693303" w:rsidRPr="0043655B" w:rsidRDefault="00693303" w:rsidP="00693303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3303" w:rsidRPr="0043655B" w14:paraId="68D6C238" w14:textId="77777777" w:rsidTr="02C70BE1">
        <w:tc>
          <w:tcPr>
            <w:tcW w:w="2286" w:type="pct"/>
          </w:tcPr>
          <w:p w14:paraId="3910728A" w14:textId="595AADEC" w:rsidR="00693303" w:rsidRPr="0043655B" w:rsidRDefault="00693303" w:rsidP="00693303">
            <w:pPr>
              <w:ind w:left="71" w:right="-1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</w:tcPr>
          <w:p w14:paraId="4706D905" w14:textId="40C39FA5" w:rsidR="00693303" w:rsidRPr="0043655B" w:rsidRDefault="0041186C" w:rsidP="006933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5,</w:t>
            </w:r>
            <w:r w:rsidR="000D492B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="000C1AE0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50,532</w:t>
            </w:r>
          </w:p>
        </w:tc>
        <w:tc>
          <w:tcPr>
            <w:tcW w:w="147" w:type="pct"/>
          </w:tcPr>
          <w:p w14:paraId="6CC07A31" w14:textId="77777777" w:rsidR="00693303" w:rsidRPr="0043655B" w:rsidRDefault="00693303" w:rsidP="006933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</w:tcPr>
          <w:p w14:paraId="2F1CA0CA" w14:textId="0D2F05D1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7,222,989</w:t>
            </w:r>
          </w:p>
        </w:tc>
        <w:tc>
          <w:tcPr>
            <w:tcW w:w="126" w:type="pct"/>
          </w:tcPr>
          <w:p w14:paraId="785129F0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</w:tcPr>
          <w:p w14:paraId="5CC2E41B" w14:textId="40305692" w:rsidR="00693303" w:rsidRPr="0043655B" w:rsidRDefault="007B5D37" w:rsidP="00693303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3,935,266</w:t>
            </w:r>
          </w:p>
        </w:tc>
        <w:tc>
          <w:tcPr>
            <w:tcW w:w="131" w:type="pct"/>
          </w:tcPr>
          <w:p w14:paraId="3BB5CCD4" w14:textId="77777777" w:rsidR="00693303" w:rsidRPr="0043655B" w:rsidRDefault="00693303" w:rsidP="006933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487FC5DE" w14:textId="1A070D10" w:rsidR="00693303" w:rsidRPr="0043655B" w:rsidRDefault="00693303" w:rsidP="00693303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4,406,252</w:t>
            </w:r>
          </w:p>
        </w:tc>
      </w:tr>
    </w:tbl>
    <w:p w14:paraId="53763094" w14:textId="228024B3" w:rsidR="00F42BBD" w:rsidRPr="0043655B" w:rsidRDefault="00F42BBD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41C00BA" w14:textId="77777777" w:rsidR="0033262E" w:rsidRPr="0043655B" w:rsidRDefault="0033262E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  <w:sectPr w:rsidR="0033262E" w:rsidRPr="0043655B" w:rsidSect="002718FB">
          <w:headerReference w:type="default" r:id="rId11"/>
          <w:footerReference w:type="default" r:id="rId12"/>
          <w:pgSz w:w="11907" w:h="16840" w:code="9"/>
          <w:pgMar w:top="691" w:right="927" w:bottom="576" w:left="1152" w:header="720" w:footer="720" w:gutter="0"/>
          <w:pgNumType w:start="18"/>
          <w:cols w:space="720"/>
          <w:docGrid w:linePitch="326"/>
        </w:sectPr>
      </w:pPr>
    </w:p>
    <w:p w14:paraId="41797E49" w14:textId="180B4C90" w:rsidR="00E31E6B" w:rsidRPr="0043655B" w:rsidRDefault="00E31E6B" w:rsidP="00D46451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6CEE935A" w14:textId="77777777" w:rsidR="00E31E6B" w:rsidRPr="0043655B" w:rsidRDefault="00E31E6B" w:rsidP="00D46451">
      <w:pPr>
        <w:ind w:left="540" w:hanging="540"/>
        <w:rPr>
          <w:rFonts w:ascii="Angsana New" w:hAnsi="Angsana New"/>
          <w:sz w:val="30"/>
          <w:szCs w:val="30"/>
        </w:rPr>
      </w:pPr>
    </w:p>
    <w:p w14:paraId="1797E5EC" w14:textId="5D9A3E3C" w:rsidR="00DA2BFE" w:rsidRPr="0043655B" w:rsidRDefault="00D46451" w:rsidP="00D46451">
      <w:pPr>
        <w:ind w:left="540" w:hanging="540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</w:rPr>
        <w:tab/>
      </w:r>
      <w:r w:rsidR="00DA2BFE" w:rsidRPr="0043655B">
        <w:rPr>
          <w:rFonts w:ascii="Angsana New" w:hAnsi="Angsana New" w:hint="cs"/>
          <w:sz w:val="30"/>
          <w:szCs w:val="30"/>
          <w:cs/>
        </w:rPr>
        <w:t xml:space="preserve">เงินลงทุนในบริษัทร่วม ณ วันที่ </w:t>
      </w:r>
      <w:r w:rsidR="00EC3F46" w:rsidRPr="0043655B">
        <w:rPr>
          <w:rFonts w:ascii="Angsana New" w:hAnsi="Angsana New" w:hint="cs"/>
          <w:sz w:val="30"/>
          <w:szCs w:val="30"/>
        </w:rPr>
        <w:t>31</w:t>
      </w:r>
      <w:r w:rsidR="00DA2BFE" w:rsidRPr="0043655B">
        <w:rPr>
          <w:rFonts w:ascii="Angsana New" w:hAnsi="Angsana New" w:hint="cs"/>
          <w:sz w:val="30"/>
          <w:szCs w:val="30"/>
        </w:rPr>
        <w:t xml:space="preserve"> </w:t>
      </w:r>
      <w:r w:rsidR="00DA2BFE" w:rsidRPr="0043655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693303" w:rsidRPr="0043655B">
        <w:rPr>
          <w:rFonts w:ascii="Angsana New" w:hAnsi="Angsana New"/>
          <w:sz w:val="30"/>
          <w:szCs w:val="30"/>
        </w:rPr>
        <w:t>8</w:t>
      </w:r>
      <w:r w:rsidR="00E976A0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BD16C1" w:rsidRPr="0043655B">
        <w:rPr>
          <w:rFonts w:ascii="Angsana New" w:hAnsi="Angsana New" w:hint="cs"/>
          <w:sz w:val="30"/>
          <w:szCs w:val="30"/>
          <w:cs/>
        </w:rPr>
        <w:t xml:space="preserve">และ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693303" w:rsidRPr="0043655B">
        <w:rPr>
          <w:rFonts w:ascii="Angsana New" w:hAnsi="Angsana New"/>
          <w:sz w:val="30"/>
          <w:szCs w:val="30"/>
        </w:rPr>
        <w:t>7</w:t>
      </w:r>
      <w:r w:rsidR="00DA2BFE" w:rsidRPr="0043655B">
        <w:rPr>
          <w:rFonts w:ascii="Angsana New" w:hAnsi="Angsana New" w:hint="cs"/>
          <w:sz w:val="30"/>
          <w:szCs w:val="30"/>
        </w:rPr>
        <w:t xml:space="preserve"> </w:t>
      </w:r>
      <w:r w:rsidR="00DA2BFE" w:rsidRPr="0043655B">
        <w:rPr>
          <w:rFonts w:ascii="Angsana New" w:hAnsi="Angsana New" w:hint="cs"/>
          <w:sz w:val="30"/>
          <w:szCs w:val="30"/>
          <w:cs/>
        </w:rPr>
        <w:t>และเงินปันผลรับสำหรับแต่ละปี</w:t>
      </w:r>
      <w:r w:rsidR="00DA2BFE" w:rsidRPr="0043655B">
        <w:rPr>
          <w:rFonts w:ascii="Angsana New" w:hAnsi="Angsana New" w:hint="cs"/>
          <w:sz w:val="30"/>
          <w:szCs w:val="30"/>
        </w:rPr>
        <w:t xml:space="preserve"> </w:t>
      </w:r>
      <w:r w:rsidR="00DA2BFE" w:rsidRPr="0043655B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7B7D7869" w14:textId="77777777" w:rsidR="000E0188" w:rsidRPr="0043655B" w:rsidRDefault="000E0188" w:rsidP="00D46451">
      <w:pPr>
        <w:ind w:left="540" w:hanging="540"/>
        <w:rPr>
          <w:rFonts w:ascii="Angsana New" w:hAnsi="Angsana New"/>
          <w:sz w:val="30"/>
          <w:szCs w:val="30"/>
        </w:rPr>
      </w:pPr>
    </w:p>
    <w:tbl>
      <w:tblPr>
        <w:tblW w:w="135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790"/>
        <w:gridCol w:w="1416"/>
        <w:gridCol w:w="927"/>
        <w:gridCol w:w="847"/>
        <w:gridCol w:w="847"/>
        <w:gridCol w:w="847"/>
        <w:gridCol w:w="267"/>
        <w:gridCol w:w="847"/>
        <w:gridCol w:w="244"/>
        <w:gridCol w:w="958"/>
        <w:gridCol w:w="360"/>
        <w:gridCol w:w="900"/>
        <w:gridCol w:w="270"/>
        <w:gridCol w:w="900"/>
        <w:gridCol w:w="270"/>
        <w:gridCol w:w="900"/>
      </w:tblGrid>
      <w:tr w:rsidR="008C28E6" w:rsidRPr="0043655B" w14:paraId="39563ED7" w14:textId="77777777" w:rsidTr="00F46081">
        <w:tc>
          <w:tcPr>
            <w:tcW w:w="2790" w:type="dxa"/>
          </w:tcPr>
          <w:p w14:paraId="395C5CE3" w14:textId="77777777" w:rsidR="008C28E6" w:rsidRPr="0043655B" w:rsidRDefault="008C28E6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16" w:type="dxa"/>
          </w:tcPr>
          <w:p w14:paraId="27643540" w14:textId="77777777" w:rsidR="008C28E6" w:rsidRPr="0043655B" w:rsidRDefault="008C28E6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84" w:type="dxa"/>
            <w:gridSpan w:val="14"/>
          </w:tcPr>
          <w:p w14:paraId="0DE27C58" w14:textId="77777777" w:rsidR="002429E6" w:rsidRPr="0043655B" w:rsidRDefault="002429E6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43655B" w14:paraId="145E6320" w14:textId="77777777" w:rsidTr="00F46081">
        <w:tc>
          <w:tcPr>
            <w:tcW w:w="2790" w:type="dxa"/>
          </w:tcPr>
          <w:p w14:paraId="3CB59626" w14:textId="77777777" w:rsidR="00DA2BFE" w:rsidRPr="0043655B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6" w:type="dxa"/>
          </w:tcPr>
          <w:p w14:paraId="1D4DF3B1" w14:textId="77777777" w:rsidR="00DA2BFE" w:rsidRPr="0043655B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7" w:type="dxa"/>
          </w:tcPr>
          <w:p w14:paraId="528A9681" w14:textId="77777777" w:rsidR="00DA2BFE" w:rsidRPr="0043655B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694" w:type="dxa"/>
            <w:gridSpan w:val="2"/>
          </w:tcPr>
          <w:p w14:paraId="29BCBE76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961" w:type="dxa"/>
            <w:gridSpan w:val="3"/>
          </w:tcPr>
          <w:p w14:paraId="48E38869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5BF5124A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58" w:type="dxa"/>
          </w:tcPr>
          <w:p w14:paraId="63CB7B2B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0" w:type="dxa"/>
          </w:tcPr>
          <w:p w14:paraId="10411C1B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2CDFF879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274C0A6F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70" w:type="dxa"/>
            <w:gridSpan w:val="3"/>
          </w:tcPr>
          <w:p w14:paraId="2B38FAF3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มูลค่าตาม</w:t>
            </w:r>
          </w:p>
        </w:tc>
      </w:tr>
      <w:tr w:rsidR="00DA2BFE" w:rsidRPr="0043655B" w14:paraId="7357D6C9" w14:textId="77777777" w:rsidTr="00F46081">
        <w:tc>
          <w:tcPr>
            <w:tcW w:w="2790" w:type="dxa"/>
          </w:tcPr>
          <w:p w14:paraId="040D6D90" w14:textId="77777777" w:rsidR="00DA2BFE" w:rsidRPr="0043655B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6" w:type="dxa"/>
          </w:tcPr>
          <w:p w14:paraId="1230E3DD" w14:textId="77777777" w:rsidR="00DA2BFE" w:rsidRPr="0043655B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927" w:type="dxa"/>
          </w:tcPr>
          <w:p w14:paraId="78A251C0" w14:textId="77777777" w:rsidR="00DA2BFE" w:rsidRPr="0043655B" w:rsidRDefault="00AB20C2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694" w:type="dxa"/>
            <w:gridSpan w:val="2"/>
          </w:tcPr>
          <w:p w14:paraId="062722FF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961" w:type="dxa"/>
            <w:gridSpan w:val="3"/>
          </w:tcPr>
          <w:p w14:paraId="26764803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44" w:type="dxa"/>
          </w:tcPr>
          <w:p w14:paraId="22B5577C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18" w:type="dxa"/>
            <w:gridSpan w:val="3"/>
          </w:tcPr>
          <w:p w14:paraId="21E9F2F6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70" w:type="dxa"/>
          </w:tcPr>
          <w:p w14:paraId="271A82B6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70" w:type="dxa"/>
            <w:gridSpan w:val="3"/>
          </w:tcPr>
          <w:p w14:paraId="3F155490" w14:textId="77777777" w:rsidR="00DA2BFE" w:rsidRPr="0043655B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วิธีส่วนได้เสีย</w:t>
            </w:r>
          </w:p>
        </w:tc>
      </w:tr>
      <w:tr w:rsidR="00693303" w:rsidRPr="0043655B" w14:paraId="3D69E386" w14:textId="77777777" w:rsidTr="00F46081">
        <w:tc>
          <w:tcPr>
            <w:tcW w:w="2790" w:type="dxa"/>
          </w:tcPr>
          <w:p w14:paraId="0BD7C027" w14:textId="77777777" w:rsidR="00693303" w:rsidRPr="0043655B" w:rsidRDefault="00693303" w:rsidP="00693303">
            <w:pPr>
              <w:spacing w:line="320" w:lineRule="exact"/>
              <w:ind w:left="-34"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6" w:type="dxa"/>
          </w:tcPr>
          <w:p w14:paraId="6EF357A1" w14:textId="77777777" w:rsidR="00693303" w:rsidRPr="0043655B" w:rsidRDefault="00693303" w:rsidP="00693303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7" w:type="dxa"/>
          </w:tcPr>
          <w:p w14:paraId="0875B5ED" w14:textId="77777777" w:rsidR="00693303" w:rsidRPr="0043655B" w:rsidRDefault="00693303" w:rsidP="00693303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</w:tcPr>
          <w:p w14:paraId="26D0F115" w14:textId="4FC808EC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lang w:val="en-US" w:eastAsia="en-US"/>
              </w:rPr>
              <w:t>256</w:t>
            </w:r>
            <w:r w:rsidRPr="0043655B">
              <w:rPr>
                <w:rFonts w:ascii="Angsana New" w:hAnsi="Angsana New"/>
                <w:sz w:val="26"/>
                <w:szCs w:val="26"/>
                <w:lang w:val="en-US" w:eastAsia="en-US"/>
              </w:rPr>
              <w:t>8</w:t>
            </w:r>
          </w:p>
        </w:tc>
        <w:tc>
          <w:tcPr>
            <w:tcW w:w="847" w:type="dxa"/>
          </w:tcPr>
          <w:p w14:paraId="38BD7E02" w14:textId="6CE6F1A0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lang w:val="en-US" w:eastAsia="en-US"/>
              </w:rPr>
              <w:t>256</w:t>
            </w:r>
            <w:r w:rsidRPr="0043655B">
              <w:rPr>
                <w:rFonts w:ascii="Angsana New" w:hAnsi="Angsana New"/>
                <w:sz w:val="26"/>
                <w:szCs w:val="26"/>
                <w:lang w:val="en-US" w:eastAsia="en-US"/>
              </w:rPr>
              <w:t>7</w:t>
            </w:r>
          </w:p>
        </w:tc>
        <w:tc>
          <w:tcPr>
            <w:tcW w:w="847" w:type="dxa"/>
          </w:tcPr>
          <w:p w14:paraId="5897E239" w14:textId="3A04994C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43655B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7" w:type="dxa"/>
          </w:tcPr>
          <w:p w14:paraId="55CE9A32" w14:textId="77777777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</w:tcPr>
          <w:p w14:paraId="71FE42CF" w14:textId="25D05459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43655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44" w:type="dxa"/>
          </w:tcPr>
          <w:p w14:paraId="4255E673" w14:textId="77777777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58" w:type="dxa"/>
          </w:tcPr>
          <w:p w14:paraId="7476AF4D" w14:textId="7DE8B4B6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43655B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360" w:type="dxa"/>
          </w:tcPr>
          <w:p w14:paraId="083021E6" w14:textId="77777777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900" w:type="dxa"/>
          </w:tcPr>
          <w:p w14:paraId="39913106" w14:textId="6470834C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43655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</w:tcPr>
          <w:p w14:paraId="12127D10" w14:textId="77777777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00" w:type="dxa"/>
          </w:tcPr>
          <w:p w14:paraId="6A548608" w14:textId="391E8DE3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43655B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</w:tcPr>
          <w:p w14:paraId="47A6DC17" w14:textId="77777777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900" w:type="dxa"/>
          </w:tcPr>
          <w:p w14:paraId="67562982" w14:textId="06FB619C" w:rsidR="00693303" w:rsidRPr="0043655B" w:rsidRDefault="00693303" w:rsidP="00693303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43655B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A2BFE" w:rsidRPr="0043655B" w14:paraId="6F172C30" w14:textId="77777777" w:rsidTr="00F46081">
        <w:tc>
          <w:tcPr>
            <w:tcW w:w="2790" w:type="dxa"/>
          </w:tcPr>
          <w:p w14:paraId="224A570F" w14:textId="77777777" w:rsidR="00DA2BFE" w:rsidRPr="0043655B" w:rsidRDefault="00DA2BFE" w:rsidP="002429E6">
            <w:pPr>
              <w:spacing w:line="320" w:lineRule="exact"/>
              <w:ind w:left="-34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6" w:type="dxa"/>
          </w:tcPr>
          <w:p w14:paraId="18FAA9F3" w14:textId="77777777" w:rsidR="00DA2BFE" w:rsidRPr="0043655B" w:rsidRDefault="00DA2BFE" w:rsidP="002429E6">
            <w:pPr>
              <w:spacing w:line="320" w:lineRule="exact"/>
              <w:ind w:left="-34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7" w:type="dxa"/>
          </w:tcPr>
          <w:p w14:paraId="63569E66" w14:textId="77777777" w:rsidR="00DA2BFE" w:rsidRPr="0043655B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94" w:type="dxa"/>
            <w:gridSpan w:val="2"/>
          </w:tcPr>
          <w:p w14:paraId="0D07A811" w14:textId="77777777" w:rsidR="00DA2BFE" w:rsidRPr="0043655B" w:rsidRDefault="00DA2BFE" w:rsidP="002429E6">
            <w:pPr>
              <w:spacing w:line="320" w:lineRule="exact"/>
              <w:ind w:left="-34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43655B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6763" w:type="dxa"/>
            <w:gridSpan w:val="11"/>
          </w:tcPr>
          <w:p w14:paraId="1B48E137" w14:textId="77777777" w:rsidR="002429E6" w:rsidRPr="0043655B" w:rsidRDefault="002429E6" w:rsidP="002429E6">
            <w:pPr>
              <w:spacing w:line="320" w:lineRule="exact"/>
              <w:ind w:left="-34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2BFE" w:rsidRPr="0043655B" w14:paraId="159AC0AC" w14:textId="77777777" w:rsidTr="00F46081">
        <w:tc>
          <w:tcPr>
            <w:tcW w:w="2790" w:type="dxa"/>
          </w:tcPr>
          <w:p w14:paraId="6707247F" w14:textId="2B38D4F1" w:rsidR="00DA2BFE" w:rsidRPr="0043655B" w:rsidRDefault="00DC36EF" w:rsidP="002429E6">
            <w:pPr>
              <w:spacing w:line="320" w:lineRule="exact"/>
              <w:ind w:left="-34" w:right="-108" w:hanging="114"/>
              <w:jc w:val="lef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26"/>
                <w:szCs w:val="26"/>
              </w:rPr>
              <w:t xml:space="preserve"> </w:t>
            </w:r>
            <w:r w:rsidR="00DA2BFE" w:rsidRPr="0043655B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16" w:type="dxa"/>
          </w:tcPr>
          <w:p w14:paraId="18100E1B" w14:textId="77777777" w:rsidR="00DA2BFE" w:rsidRPr="0043655B" w:rsidRDefault="00DA2BFE" w:rsidP="002429E6">
            <w:pPr>
              <w:spacing w:line="320" w:lineRule="exact"/>
              <w:ind w:left="-34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7" w:type="dxa"/>
          </w:tcPr>
          <w:p w14:paraId="3AF9DFDA" w14:textId="77777777" w:rsidR="00DA2BFE" w:rsidRPr="0043655B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7" w:type="dxa"/>
          </w:tcPr>
          <w:p w14:paraId="1F0D70F5" w14:textId="77777777" w:rsidR="00DA2BFE" w:rsidRPr="0043655B" w:rsidRDefault="00DA2BFE" w:rsidP="002429E6">
            <w:pPr>
              <w:tabs>
                <w:tab w:val="decimal" w:pos="252"/>
              </w:tabs>
              <w:spacing w:line="320" w:lineRule="exact"/>
              <w:ind w:left="-34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</w:tcPr>
          <w:p w14:paraId="61B33AC6" w14:textId="77777777" w:rsidR="00DA2BFE" w:rsidRPr="0043655B" w:rsidRDefault="00DA2BFE" w:rsidP="002429E6">
            <w:pPr>
              <w:tabs>
                <w:tab w:val="decimal" w:pos="252"/>
              </w:tabs>
              <w:spacing w:line="320" w:lineRule="exact"/>
              <w:ind w:left="-34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</w:tcPr>
          <w:p w14:paraId="33E29A9E" w14:textId="77777777" w:rsidR="00DA2BFE" w:rsidRPr="0043655B" w:rsidRDefault="00DA2BFE" w:rsidP="002429E6">
            <w:pPr>
              <w:tabs>
                <w:tab w:val="decimal" w:pos="597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7" w:type="dxa"/>
          </w:tcPr>
          <w:p w14:paraId="17526D54" w14:textId="77777777" w:rsidR="00DA2BFE" w:rsidRPr="0043655B" w:rsidRDefault="00DA2BFE" w:rsidP="002429E6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</w:tcPr>
          <w:p w14:paraId="5038DF65" w14:textId="77777777" w:rsidR="00DA2BFE" w:rsidRPr="0043655B" w:rsidRDefault="00DA2BFE" w:rsidP="002429E6">
            <w:pPr>
              <w:tabs>
                <w:tab w:val="decimal" w:pos="597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4" w:type="dxa"/>
          </w:tcPr>
          <w:p w14:paraId="30DF0227" w14:textId="77777777" w:rsidR="00DA2BFE" w:rsidRPr="0043655B" w:rsidRDefault="00DA2BFE" w:rsidP="002429E6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8" w:type="dxa"/>
          </w:tcPr>
          <w:p w14:paraId="7662718C" w14:textId="77777777" w:rsidR="00DA2BFE" w:rsidRPr="0043655B" w:rsidRDefault="00DA2BFE" w:rsidP="002429E6">
            <w:pPr>
              <w:tabs>
                <w:tab w:val="decimal" w:pos="561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60" w:type="dxa"/>
          </w:tcPr>
          <w:p w14:paraId="39AB10D4" w14:textId="77777777" w:rsidR="00DA2BFE" w:rsidRPr="0043655B" w:rsidRDefault="00DA2BFE" w:rsidP="002429E6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2B1705A" w14:textId="77777777" w:rsidR="00DA2BFE" w:rsidRPr="0043655B" w:rsidRDefault="00DA2BFE" w:rsidP="002429E6">
            <w:pPr>
              <w:tabs>
                <w:tab w:val="decimal" w:pos="646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C3016A5" w14:textId="77777777" w:rsidR="00DA2BFE" w:rsidRPr="0043655B" w:rsidRDefault="00DA2BFE" w:rsidP="002429E6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BE18BC8" w14:textId="77777777" w:rsidR="00DA2BFE" w:rsidRPr="0043655B" w:rsidRDefault="00DA2BFE" w:rsidP="002429E6">
            <w:pPr>
              <w:tabs>
                <w:tab w:val="decimal" w:pos="628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6BC81AD" w14:textId="77777777" w:rsidR="00DA2BFE" w:rsidRPr="0043655B" w:rsidRDefault="00DA2BFE" w:rsidP="002429E6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58C793CD" w14:textId="77777777" w:rsidR="00DA2BFE" w:rsidRPr="0043655B" w:rsidRDefault="00DA2BFE" w:rsidP="002429E6">
            <w:pPr>
              <w:tabs>
                <w:tab w:val="decimal" w:pos="646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F6D57" w:rsidRPr="0043655B" w14:paraId="04D44CB4" w14:textId="77777777" w:rsidTr="00F46081">
        <w:tc>
          <w:tcPr>
            <w:tcW w:w="2790" w:type="dxa"/>
          </w:tcPr>
          <w:p w14:paraId="6CDE33E3" w14:textId="3E4DE0CA" w:rsidR="006F6D57" w:rsidRPr="0043655B" w:rsidRDefault="006F6D57" w:rsidP="006F6D57">
            <w:pPr>
              <w:spacing w:line="320" w:lineRule="exact"/>
              <w:ind w:left="-34"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1416" w:type="dxa"/>
          </w:tcPr>
          <w:p w14:paraId="23798E84" w14:textId="77777777" w:rsidR="006F6D57" w:rsidRPr="0043655B" w:rsidRDefault="006F6D57" w:rsidP="006F6D57">
            <w:pPr>
              <w:spacing w:line="320" w:lineRule="exact"/>
              <w:ind w:left="-34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927" w:type="dxa"/>
          </w:tcPr>
          <w:p w14:paraId="095D2BF5" w14:textId="77777777" w:rsidR="006F6D57" w:rsidRPr="0043655B" w:rsidRDefault="006F6D57" w:rsidP="006F6D57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3655B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847" w:type="dxa"/>
          </w:tcPr>
          <w:p w14:paraId="566C0CDA" w14:textId="4AFC842C" w:rsidR="006F6D57" w:rsidRPr="0043655B" w:rsidRDefault="003D0A60" w:rsidP="00060521">
            <w:pPr>
              <w:tabs>
                <w:tab w:val="decimal" w:pos="429"/>
              </w:tabs>
              <w:spacing w:line="320" w:lineRule="exact"/>
              <w:ind w:left="-34" w:right="-81"/>
              <w:rPr>
                <w:rFonts w:ascii="Angsana New" w:hAnsi="Angsana New"/>
                <w:sz w:val="26"/>
                <w:szCs w:val="26"/>
              </w:rPr>
            </w:pPr>
            <w:r w:rsidRPr="0043655B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847" w:type="dxa"/>
          </w:tcPr>
          <w:p w14:paraId="0A35DF8A" w14:textId="1DEEF7E1" w:rsidR="006F6D57" w:rsidRPr="0043655B" w:rsidRDefault="00EC3F46" w:rsidP="006F6D57">
            <w:pPr>
              <w:tabs>
                <w:tab w:val="decimal" w:pos="429"/>
              </w:tabs>
              <w:spacing w:line="320" w:lineRule="exact"/>
              <w:ind w:left="-34" w:right="-81"/>
              <w:rPr>
                <w:rFonts w:ascii="Angsana New" w:hAnsi="Angsana New"/>
                <w:sz w:val="26"/>
                <w:szCs w:val="26"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>48</w:t>
            </w:r>
            <w:r w:rsidR="006F6D57" w:rsidRPr="0043655B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43655B">
              <w:rPr>
                <w:rFonts w:ascii="Angsana New" w:hAnsi="Angsana New" w:hint="cs"/>
                <w:sz w:val="26"/>
                <w:szCs w:val="26"/>
              </w:rPr>
              <w:t>4</w:t>
            </w:r>
          </w:p>
        </w:tc>
        <w:tc>
          <w:tcPr>
            <w:tcW w:w="847" w:type="dxa"/>
          </w:tcPr>
          <w:p w14:paraId="4FCD6A87" w14:textId="608B29CC" w:rsidR="006F6D57" w:rsidRPr="0043655B" w:rsidRDefault="003D0A60" w:rsidP="006F6D57">
            <w:pPr>
              <w:tabs>
                <w:tab w:val="decimal" w:pos="597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3655B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67" w:type="dxa"/>
          </w:tcPr>
          <w:p w14:paraId="167C9C21" w14:textId="77777777" w:rsidR="006F6D57" w:rsidRPr="0043655B" w:rsidRDefault="006F6D57" w:rsidP="006F6D57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</w:tcPr>
          <w:p w14:paraId="457E64B8" w14:textId="72175C2C" w:rsidR="006F6D57" w:rsidRPr="0043655B" w:rsidRDefault="00EC3F46" w:rsidP="006F6D57">
            <w:pPr>
              <w:tabs>
                <w:tab w:val="decimal" w:pos="597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>55</w:t>
            </w:r>
            <w:r w:rsidR="006F6D57" w:rsidRPr="0043655B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43655B">
              <w:rPr>
                <w:rFonts w:ascii="Angsana New" w:hAnsi="Angsana New" w:hint="cs"/>
                <w:sz w:val="26"/>
                <w:szCs w:val="26"/>
              </w:rPr>
              <w:t>300</w:t>
            </w:r>
          </w:p>
        </w:tc>
        <w:tc>
          <w:tcPr>
            <w:tcW w:w="244" w:type="dxa"/>
          </w:tcPr>
          <w:p w14:paraId="1CEAD2AB" w14:textId="77777777" w:rsidR="006F6D57" w:rsidRPr="0043655B" w:rsidRDefault="006F6D57" w:rsidP="006F6D57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8" w:type="dxa"/>
          </w:tcPr>
          <w:p w14:paraId="77A0AC34" w14:textId="33E9D14F" w:rsidR="006F6D57" w:rsidRPr="0043655B" w:rsidRDefault="003D0A60" w:rsidP="006F6D57">
            <w:pPr>
              <w:tabs>
                <w:tab w:val="decimal" w:pos="706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3655B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360" w:type="dxa"/>
          </w:tcPr>
          <w:p w14:paraId="69FB4F08" w14:textId="77777777" w:rsidR="006F6D57" w:rsidRPr="0043655B" w:rsidRDefault="006F6D57" w:rsidP="006F6D57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913E7C1" w14:textId="39A0795B" w:rsidR="006F6D57" w:rsidRPr="0043655B" w:rsidRDefault="00EC3F46" w:rsidP="006F6D57">
            <w:pPr>
              <w:tabs>
                <w:tab w:val="decimal" w:pos="703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>30</w:t>
            </w:r>
            <w:r w:rsidR="006F6D57" w:rsidRPr="0043655B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43655B">
              <w:rPr>
                <w:rFonts w:ascii="Angsana New" w:hAnsi="Angsana New" w:hint="cs"/>
                <w:sz w:val="26"/>
                <w:szCs w:val="26"/>
              </w:rPr>
              <w:t>101</w:t>
            </w:r>
          </w:p>
        </w:tc>
        <w:tc>
          <w:tcPr>
            <w:tcW w:w="270" w:type="dxa"/>
          </w:tcPr>
          <w:p w14:paraId="3BAECF00" w14:textId="77777777" w:rsidR="006F6D57" w:rsidRPr="0043655B" w:rsidRDefault="006F6D57" w:rsidP="006F6D57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3C47FE74" w14:textId="762B0C28" w:rsidR="006F6D57" w:rsidRPr="0043655B" w:rsidRDefault="008D1E44" w:rsidP="006F6D57">
            <w:pPr>
              <w:tabs>
                <w:tab w:val="decimal" w:pos="628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3655B">
              <w:rPr>
                <w:rFonts w:ascii="Angsana New" w:hAnsi="Angsana New"/>
                <w:sz w:val="26"/>
                <w:szCs w:val="26"/>
              </w:rPr>
              <w:t>28,667</w:t>
            </w:r>
          </w:p>
        </w:tc>
        <w:tc>
          <w:tcPr>
            <w:tcW w:w="270" w:type="dxa"/>
          </w:tcPr>
          <w:p w14:paraId="30F97E9C" w14:textId="77777777" w:rsidR="006F6D57" w:rsidRPr="0043655B" w:rsidRDefault="006F6D57" w:rsidP="006F6D57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E7AF1AC" w14:textId="0627F039" w:rsidR="006F6D57" w:rsidRPr="0043655B" w:rsidRDefault="00EC3F46" w:rsidP="006F6D57">
            <w:pPr>
              <w:tabs>
                <w:tab w:val="decimal" w:pos="628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3655B">
              <w:rPr>
                <w:rFonts w:ascii="Angsana New" w:hAnsi="Angsana New" w:hint="cs"/>
                <w:sz w:val="26"/>
                <w:szCs w:val="26"/>
              </w:rPr>
              <w:t>28</w:t>
            </w:r>
            <w:r w:rsidR="006F6D57" w:rsidRPr="0043655B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43655B">
              <w:rPr>
                <w:rFonts w:ascii="Angsana New" w:hAnsi="Angsana New" w:hint="cs"/>
                <w:sz w:val="26"/>
                <w:szCs w:val="26"/>
              </w:rPr>
              <w:t>5</w:t>
            </w:r>
            <w:r w:rsidR="0088696C" w:rsidRPr="0043655B">
              <w:rPr>
                <w:rFonts w:ascii="Angsana New" w:hAnsi="Angsana New"/>
                <w:sz w:val="26"/>
                <w:szCs w:val="26"/>
              </w:rPr>
              <w:t>78</w:t>
            </w:r>
          </w:p>
        </w:tc>
      </w:tr>
    </w:tbl>
    <w:p w14:paraId="31123044" w14:textId="77777777" w:rsidR="00E31E6B" w:rsidRPr="0043655B" w:rsidRDefault="00E31E6B" w:rsidP="00DA2BFE">
      <w:pPr>
        <w:rPr>
          <w:rFonts w:ascii="Angsana New" w:hAnsi="Angsana New"/>
          <w:sz w:val="2"/>
          <w:szCs w:val="2"/>
        </w:rPr>
      </w:pPr>
    </w:p>
    <w:p w14:paraId="78BAADE1" w14:textId="77777777" w:rsidR="004730B5" w:rsidRPr="0043655B" w:rsidRDefault="004730B5" w:rsidP="004730B5">
      <w:pPr>
        <w:tabs>
          <w:tab w:val="left" w:pos="1800"/>
          <w:tab w:val="left" w:pos="2520"/>
        </w:tabs>
        <w:ind w:left="540"/>
        <w:jc w:val="thaiDistribute"/>
        <w:rPr>
          <w:rFonts w:ascii="Angsana New" w:eastAsia="Times New Roman" w:hAnsi="Angsana New"/>
          <w:sz w:val="30"/>
          <w:szCs w:val="30"/>
          <w:lang w:val="en-GB" w:eastAsia="x-none"/>
        </w:rPr>
      </w:pPr>
    </w:p>
    <w:p w14:paraId="17D8DB1B" w14:textId="41F21EF0" w:rsidR="004730B5" w:rsidRPr="0043655B" w:rsidRDefault="004730B5" w:rsidP="004730B5">
      <w:pPr>
        <w:tabs>
          <w:tab w:val="left" w:pos="1800"/>
          <w:tab w:val="left" w:pos="2520"/>
        </w:tabs>
        <w:ind w:left="540"/>
        <w:jc w:val="thaiDistribute"/>
        <w:rPr>
          <w:rFonts w:ascii="Angsana New" w:eastAsia="Times New Roman" w:hAnsi="Angsana New"/>
          <w:sz w:val="30"/>
          <w:szCs w:val="30"/>
          <w:lang w:val="en-GB" w:eastAsia="x-none"/>
        </w:rPr>
      </w:pPr>
      <w:r w:rsidRPr="0043655B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>กลุ่มบริษัทไม่มีเงินลงทุนในบริษัทร่วมซึ่งจดทะเบียนในตลาดหลักทรัพย์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ดังนั้นจึงไม่มีราคาที่เปิดเผยต่อสาธารณชน</w:t>
      </w:r>
    </w:p>
    <w:p w14:paraId="3C05CE13" w14:textId="77777777" w:rsidR="00527BDF" w:rsidRPr="0043655B" w:rsidRDefault="00527BDF" w:rsidP="00D3033C">
      <w:pPr>
        <w:jc w:val="left"/>
        <w:rPr>
          <w:rFonts w:ascii="Angsana New" w:eastAsia="Times New Roman" w:hAnsi="Angsana New"/>
          <w:sz w:val="30"/>
          <w:szCs w:val="30"/>
          <w:cs/>
          <w:lang w:val="en-GB" w:eastAsia="x-none"/>
        </w:rPr>
        <w:sectPr w:rsidR="00527BDF" w:rsidRPr="0043655B" w:rsidSect="007A558B">
          <w:headerReference w:type="default" r:id="rId13"/>
          <w:footerReference w:type="default" r:id="rId14"/>
          <w:pgSz w:w="16840" w:h="11907" w:orient="landscape" w:code="9"/>
          <w:pgMar w:top="288" w:right="1090" w:bottom="576" w:left="1152" w:header="720" w:footer="720" w:gutter="0"/>
          <w:cols w:space="720"/>
        </w:sectPr>
      </w:pPr>
    </w:p>
    <w:p w14:paraId="0C18A3F5" w14:textId="77777777" w:rsidR="008C28E6" w:rsidRPr="0043655B" w:rsidRDefault="008C28E6" w:rsidP="002C3339">
      <w:pPr>
        <w:numPr>
          <w:ilvl w:val="0"/>
          <w:numId w:val="1"/>
        </w:numPr>
        <w:ind w:left="360" w:right="-45" w:hanging="36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2856A082" w14:textId="77777777" w:rsidR="008C28E6" w:rsidRPr="0043655B" w:rsidRDefault="008C28E6" w:rsidP="00DA2BFE">
      <w:pPr>
        <w:rPr>
          <w:rFonts w:ascii="Angsana New" w:hAnsi="Angsana New"/>
          <w:sz w:val="20"/>
          <w:szCs w:val="20"/>
        </w:rPr>
      </w:pPr>
    </w:p>
    <w:p w14:paraId="1E585F0A" w14:textId="7887B98F" w:rsidR="005222DD" w:rsidRPr="0043655B" w:rsidRDefault="00DA2BFE" w:rsidP="002C3339">
      <w:pPr>
        <w:ind w:left="360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เงินลงทุนในบริษัทย่อย ณ วันที่ </w:t>
      </w:r>
      <w:r w:rsidR="00EC3F46" w:rsidRPr="0043655B">
        <w:rPr>
          <w:rFonts w:ascii="Angsana New" w:hAnsi="Angsana New" w:hint="cs"/>
          <w:sz w:val="30"/>
          <w:szCs w:val="30"/>
        </w:rPr>
        <w:t>31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693303" w:rsidRPr="0043655B">
        <w:rPr>
          <w:rFonts w:ascii="Angsana New" w:hAnsi="Angsana New"/>
          <w:sz w:val="30"/>
          <w:szCs w:val="30"/>
        </w:rPr>
        <w:t>8</w:t>
      </w:r>
      <w:r w:rsidR="00BD16C1" w:rsidRPr="0043655B">
        <w:rPr>
          <w:rFonts w:ascii="Angsana New" w:hAnsi="Angsana New" w:hint="cs"/>
          <w:sz w:val="30"/>
          <w:szCs w:val="30"/>
        </w:rPr>
        <w:t xml:space="preserve"> </w:t>
      </w:r>
      <w:r w:rsidR="00BD16C1" w:rsidRPr="0043655B">
        <w:rPr>
          <w:rFonts w:ascii="Angsana New" w:hAnsi="Angsana New" w:hint="cs"/>
          <w:sz w:val="30"/>
          <w:szCs w:val="30"/>
          <w:cs/>
        </w:rPr>
        <w:t xml:space="preserve">และ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693303" w:rsidRPr="0043655B">
        <w:rPr>
          <w:rFonts w:ascii="Angsana New" w:hAnsi="Angsana New"/>
          <w:sz w:val="30"/>
          <w:szCs w:val="30"/>
        </w:rPr>
        <w:t>7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และเงินปันผลรับสำหรับแต่ละปี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3F42C4DF" w14:textId="77777777" w:rsidR="00B17682" w:rsidRPr="0043655B" w:rsidRDefault="00B17682" w:rsidP="00DA2BFE">
      <w:pPr>
        <w:rPr>
          <w:rFonts w:ascii="Angsana New" w:hAnsi="Angsana New"/>
          <w:sz w:val="20"/>
          <w:szCs w:val="20"/>
        </w:rPr>
      </w:pPr>
    </w:p>
    <w:tbl>
      <w:tblPr>
        <w:tblpPr w:leftFromText="180" w:rightFromText="180" w:vertAnchor="text" w:horzAnchor="margin" w:tblpX="-85" w:tblpY="47"/>
        <w:tblW w:w="1517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90"/>
        <w:gridCol w:w="180"/>
        <w:gridCol w:w="540"/>
        <w:gridCol w:w="180"/>
        <w:gridCol w:w="540"/>
        <w:gridCol w:w="180"/>
        <w:gridCol w:w="630"/>
        <w:gridCol w:w="180"/>
        <w:gridCol w:w="630"/>
        <w:gridCol w:w="180"/>
        <w:gridCol w:w="630"/>
        <w:gridCol w:w="180"/>
        <w:gridCol w:w="729"/>
        <w:gridCol w:w="180"/>
        <w:gridCol w:w="630"/>
        <w:gridCol w:w="180"/>
        <w:gridCol w:w="702"/>
        <w:gridCol w:w="180"/>
        <w:gridCol w:w="639"/>
        <w:gridCol w:w="180"/>
        <w:gridCol w:w="711"/>
        <w:gridCol w:w="180"/>
        <w:gridCol w:w="600"/>
        <w:gridCol w:w="178"/>
        <w:gridCol w:w="634"/>
      </w:tblGrid>
      <w:tr w:rsidR="00C96A92" w:rsidRPr="0043655B" w:rsidDel="00685444" w14:paraId="238E623E" w14:textId="77777777" w:rsidTr="302D9543">
        <w:trPr>
          <w:cantSplit/>
          <w:trHeight w:val="20"/>
          <w:tblHeader/>
        </w:trPr>
        <w:tc>
          <w:tcPr>
            <w:tcW w:w="2610" w:type="dxa"/>
            <w:vAlign w:val="bottom"/>
          </w:tcPr>
          <w:p w14:paraId="7F87685D" w14:textId="77777777" w:rsidR="00C96A92" w:rsidRPr="0043655B" w:rsidDel="0068544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563" w:type="dxa"/>
            <w:gridSpan w:val="27"/>
            <w:vAlign w:val="center"/>
          </w:tcPr>
          <w:p w14:paraId="08BBB153" w14:textId="77777777" w:rsidR="00C96A92" w:rsidRPr="0043655B" w:rsidDel="0068544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5222DD" w:rsidRPr="0043655B" w:rsidDel="00685444" w14:paraId="0FE3AB6F" w14:textId="77777777" w:rsidTr="302D9543">
        <w:trPr>
          <w:cantSplit/>
          <w:trHeight w:val="20"/>
          <w:tblHeader/>
        </w:trPr>
        <w:tc>
          <w:tcPr>
            <w:tcW w:w="2610" w:type="dxa"/>
            <w:vAlign w:val="bottom"/>
          </w:tcPr>
          <w:p w14:paraId="285BBAFE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  <w:vAlign w:val="center"/>
          </w:tcPr>
          <w:p w14:paraId="62216D46" w14:textId="77777777" w:rsidR="00442F09" w:rsidRPr="0043655B" w:rsidRDefault="00442F09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76A0FD0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</w:tcPr>
          <w:p w14:paraId="7AED824A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4AC4806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rtl/>
                <w:cs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6053BA76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0725281F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3780EC47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67F5306A" w14:textId="77777777" w:rsidR="00F62535" w:rsidRPr="0043655B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44F3D6E" w14:textId="77777777" w:rsidR="005222DD" w:rsidRPr="0043655B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2EF48685" w14:textId="77777777" w:rsidR="005222DD" w:rsidRPr="0043655B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9" w:type="dxa"/>
            <w:gridSpan w:val="3"/>
          </w:tcPr>
          <w:p w14:paraId="75D962D2" w14:textId="77777777" w:rsidR="00F62535" w:rsidRPr="0043655B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2FB10F92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36AF227D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lang w:bidi="th-TH"/>
              </w:rPr>
            </w:pPr>
          </w:p>
        </w:tc>
        <w:tc>
          <w:tcPr>
            <w:tcW w:w="1512" w:type="dxa"/>
            <w:gridSpan w:val="3"/>
          </w:tcPr>
          <w:p w14:paraId="77CAF611" w14:textId="77777777" w:rsidR="00F62535" w:rsidRPr="0043655B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04ED027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2A944A40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0" w:type="dxa"/>
            <w:gridSpan w:val="3"/>
          </w:tcPr>
          <w:p w14:paraId="15F14A2D" w14:textId="77777777" w:rsidR="00F62535" w:rsidRPr="0043655B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4B75A6A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ราคาทุน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-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</w:tcPr>
          <w:p w14:paraId="69148BF1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12" w:type="dxa"/>
            <w:gridSpan w:val="3"/>
          </w:tcPr>
          <w:p w14:paraId="54498AEB" w14:textId="77777777" w:rsidR="005222DD" w:rsidRPr="0043655B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เงินปันผลรับ</w:t>
            </w:r>
          </w:p>
          <w:p w14:paraId="24634891" w14:textId="77777777" w:rsidR="005222DD" w:rsidRPr="0043655B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สำหรับปี</w:t>
            </w:r>
          </w:p>
        </w:tc>
      </w:tr>
      <w:tr w:rsidR="00693303" w:rsidRPr="0043655B" w14:paraId="1AAE2FB1" w14:textId="77777777">
        <w:trPr>
          <w:cantSplit/>
          <w:trHeight w:val="20"/>
          <w:tblHeader/>
        </w:trPr>
        <w:tc>
          <w:tcPr>
            <w:tcW w:w="2610" w:type="dxa"/>
          </w:tcPr>
          <w:p w14:paraId="2C34831D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596B571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31BB9BF3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5A8256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C46D489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44548DEC" w14:textId="6B1BCEE9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80" w:type="dxa"/>
          </w:tcPr>
          <w:p w14:paraId="7AD55DD7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667DE967" w14:textId="65203158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80" w:type="dxa"/>
          </w:tcPr>
          <w:p w14:paraId="07700EA1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70EDF3C7" w14:textId="0F63FB95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80" w:type="dxa"/>
          </w:tcPr>
          <w:p w14:paraId="73AE0975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76ADCA8E" w14:textId="5703EF78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80" w:type="dxa"/>
          </w:tcPr>
          <w:p w14:paraId="0440AFF0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40AA3186" w14:textId="13479E33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80" w:type="dxa"/>
          </w:tcPr>
          <w:p w14:paraId="5C3AC961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</w:tcPr>
          <w:p w14:paraId="564C7710" w14:textId="5A50EA52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80" w:type="dxa"/>
          </w:tcPr>
          <w:p w14:paraId="4E807F12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3297C2B6" w14:textId="6BDEF65B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80" w:type="dxa"/>
          </w:tcPr>
          <w:p w14:paraId="03158C8C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2" w:type="dxa"/>
          </w:tcPr>
          <w:p w14:paraId="6CBD94D3" w14:textId="3BEEA3C4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80" w:type="dxa"/>
          </w:tcPr>
          <w:p w14:paraId="400344D0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9" w:type="dxa"/>
          </w:tcPr>
          <w:p w14:paraId="5873A82B" w14:textId="155FA0E4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80" w:type="dxa"/>
          </w:tcPr>
          <w:p w14:paraId="680753D5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1" w:type="dxa"/>
          </w:tcPr>
          <w:p w14:paraId="7C2806E4" w14:textId="30E8EC4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80" w:type="dxa"/>
          </w:tcPr>
          <w:p w14:paraId="269D43FA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</w:tcPr>
          <w:p w14:paraId="7A459E11" w14:textId="5DA9CC6E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78" w:type="dxa"/>
          </w:tcPr>
          <w:p w14:paraId="5BCDE09E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</w:tcPr>
          <w:p w14:paraId="042F03B7" w14:textId="6D2FEB2C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7</w:t>
            </w:r>
          </w:p>
        </w:tc>
      </w:tr>
      <w:tr w:rsidR="00C96A92" w:rsidRPr="0043655B" w14:paraId="3E13B6E0" w14:textId="77777777" w:rsidTr="302D9543">
        <w:trPr>
          <w:cantSplit/>
          <w:trHeight w:val="20"/>
          <w:tblHeader/>
        </w:trPr>
        <w:tc>
          <w:tcPr>
            <w:tcW w:w="2610" w:type="dxa"/>
          </w:tcPr>
          <w:p w14:paraId="27685339" w14:textId="77777777" w:rsidR="00C96A92" w:rsidRPr="0043655B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84D74D7" w14:textId="77777777" w:rsidR="00C96A92" w:rsidRPr="0043655B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E8852B7" w14:textId="77777777" w:rsidR="00C96A92" w:rsidRPr="0043655B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EDA24ED" w14:textId="77777777" w:rsidR="00C96A92" w:rsidRPr="0043655B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1C7680C" w14:textId="77777777" w:rsidR="00C96A92" w:rsidRPr="0043655B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9EF66ED" w14:textId="77777777" w:rsidR="00C96A92" w:rsidRPr="0043655B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bidi="th-TH"/>
              </w:rPr>
              <w:t>(ร้อยละ)</w:t>
            </w:r>
          </w:p>
        </w:tc>
        <w:tc>
          <w:tcPr>
            <w:tcW w:w="180" w:type="dxa"/>
          </w:tcPr>
          <w:p w14:paraId="704C98BE" w14:textId="77777777" w:rsidR="00C96A92" w:rsidRPr="0043655B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53" w:type="dxa"/>
            <w:gridSpan w:val="19"/>
            <w:vAlign w:val="center"/>
          </w:tcPr>
          <w:p w14:paraId="458C9A99" w14:textId="77777777" w:rsidR="00C96A92" w:rsidRPr="0043655B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24"/>
                <w:szCs w:val="24"/>
                <w:lang w:val="en-US" w:bidi="th-TH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val="en-US" w:bidi="th-TH"/>
              </w:rPr>
              <w:t>พันบาท</w:t>
            </w:r>
            <w:r w:rsidRPr="0043655B">
              <w:rPr>
                <w:rFonts w:ascii="Angsana New" w:hAnsi="Angsana New" w:cs="Angsana New" w:hint="cs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</w:tr>
      <w:tr w:rsidR="005222DD" w:rsidRPr="0043655B" w14:paraId="7C05DCFC" w14:textId="77777777" w:rsidTr="00A75710">
        <w:trPr>
          <w:cantSplit/>
          <w:trHeight w:val="20"/>
        </w:trPr>
        <w:tc>
          <w:tcPr>
            <w:tcW w:w="2610" w:type="dxa"/>
          </w:tcPr>
          <w:p w14:paraId="155B7A4E" w14:textId="77777777" w:rsidR="005222DD" w:rsidRPr="0043655B" w:rsidRDefault="005222DD" w:rsidP="0043459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716FCE63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94D93D0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02C8979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7A2CAEA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2B4F3253" w14:textId="77777777" w:rsidR="005222DD" w:rsidRPr="0043655B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84A604A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785CAAF4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6175C10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19338A63" w14:textId="77777777" w:rsidR="005222DD" w:rsidRPr="0043655B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950B0C2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799F68A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893F3D5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6EFE1B33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5667827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</w:tcPr>
          <w:p w14:paraId="671C371F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07BA0FD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61DBE5FF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C134A8B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</w:tcPr>
          <w:p w14:paraId="1B1F8759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398146F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</w:tcPr>
          <w:p w14:paraId="1C54BB85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9AAA4F2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11" w:type="dxa"/>
          </w:tcPr>
          <w:p w14:paraId="2286CAA2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8185FED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</w:tcPr>
          <w:p w14:paraId="4A24CDFB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0FEE995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</w:tcPr>
          <w:p w14:paraId="4E53B2F9" w14:textId="77777777" w:rsidR="005222DD" w:rsidRPr="0043655B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</w:tr>
      <w:tr w:rsidR="0088696C" w:rsidRPr="0043655B" w14:paraId="3262291B" w14:textId="77777777" w:rsidTr="00A75710">
        <w:trPr>
          <w:cantSplit/>
          <w:trHeight w:val="20"/>
        </w:trPr>
        <w:tc>
          <w:tcPr>
            <w:tcW w:w="2610" w:type="dxa"/>
          </w:tcPr>
          <w:p w14:paraId="07FBB5BF" w14:textId="77777777" w:rsidR="0088696C" w:rsidRPr="0043655B" w:rsidRDefault="0088696C" w:rsidP="0088696C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บริษัท เวิลด์เฟล็กซ์ จำกัด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br/>
              <w:t xml:space="preserve">   (มหาชน)</w:t>
            </w:r>
          </w:p>
        </w:tc>
        <w:tc>
          <w:tcPr>
            <w:tcW w:w="1620" w:type="dxa"/>
          </w:tcPr>
          <w:p w14:paraId="5E782026" w14:textId="77777777" w:rsidR="0088696C" w:rsidRPr="0043655B" w:rsidRDefault="0088696C" w:rsidP="0088696C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ผลิตและจำหน่ายเส้นด้ายยางยืด</w:t>
            </w:r>
          </w:p>
        </w:tc>
        <w:tc>
          <w:tcPr>
            <w:tcW w:w="180" w:type="dxa"/>
            <w:vAlign w:val="bottom"/>
          </w:tcPr>
          <w:p w14:paraId="417641B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C5247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5614A82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18469A3" w14:textId="3D24B826" w:rsidR="0088696C" w:rsidRPr="0043655B" w:rsidRDefault="008F21D1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66.4</w:t>
            </w:r>
          </w:p>
        </w:tc>
        <w:tc>
          <w:tcPr>
            <w:tcW w:w="180" w:type="dxa"/>
            <w:vAlign w:val="bottom"/>
          </w:tcPr>
          <w:p w14:paraId="7FD5814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CCCA24F" w14:textId="6A66FE15" w:rsidR="0088696C" w:rsidRPr="0043655B" w:rsidRDefault="0088696C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66.4</w:t>
            </w:r>
          </w:p>
        </w:tc>
        <w:tc>
          <w:tcPr>
            <w:tcW w:w="180" w:type="dxa"/>
            <w:vAlign w:val="bottom"/>
          </w:tcPr>
          <w:p w14:paraId="117B88B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B39A4E8" w14:textId="38F5F1AD" w:rsidR="0088696C" w:rsidRPr="0043655B" w:rsidRDefault="00D91660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464,200</w:t>
            </w:r>
          </w:p>
        </w:tc>
        <w:tc>
          <w:tcPr>
            <w:tcW w:w="180" w:type="dxa"/>
            <w:vAlign w:val="bottom"/>
          </w:tcPr>
          <w:p w14:paraId="7D7847D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A693B6F" w14:textId="33274DD7" w:rsidR="0088696C" w:rsidRPr="0043655B" w:rsidRDefault="0088696C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464,200</w:t>
            </w:r>
          </w:p>
        </w:tc>
        <w:tc>
          <w:tcPr>
            <w:tcW w:w="180" w:type="dxa"/>
            <w:vAlign w:val="bottom"/>
          </w:tcPr>
          <w:p w14:paraId="0219BE83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0AE4902" w14:textId="25442AF8" w:rsidR="0088696C" w:rsidRPr="0043655B" w:rsidRDefault="00D91660" w:rsidP="0088696C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2933AC0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E5B0193" w14:textId="76EE9AF4" w:rsidR="0088696C" w:rsidRPr="0043655B" w:rsidRDefault="0088696C" w:rsidP="0088696C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4458425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8F6BB16" w14:textId="42E72A1D" w:rsidR="0088696C" w:rsidRPr="0043655B" w:rsidRDefault="00B93357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43655B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7C73F18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vAlign w:val="bottom"/>
          </w:tcPr>
          <w:p w14:paraId="07061DF8" w14:textId="4DC4BAC3" w:rsidR="0088696C" w:rsidRPr="0043655B" w:rsidRDefault="0088696C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</w:rPr>
            </w:pPr>
            <w:r w:rsidRPr="0043655B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0B856B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0AE25C22" w14:textId="537B0999" w:rsidR="0088696C" w:rsidRPr="0043655B" w:rsidRDefault="00B93357" w:rsidP="0088696C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28F52EB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11" w:type="dxa"/>
            <w:vAlign w:val="bottom"/>
          </w:tcPr>
          <w:p w14:paraId="610CE177" w14:textId="7FF7CF32" w:rsidR="0088696C" w:rsidRPr="0043655B" w:rsidRDefault="0088696C" w:rsidP="0088696C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46326FA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ABE7B56" w14:textId="438EA842" w:rsidR="0088696C" w:rsidRPr="0043655B" w:rsidRDefault="00595033" w:rsidP="0088696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5D68BC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22BC71B0" w14:textId="20075307" w:rsidR="0088696C" w:rsidRPr="0043655B" w:rsidRDefault="0088696C" w:rsidP="0088696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8696C" w:rsidRPr="0043655B" w14:paraId="5B3C80F7" w14:textId="77777777" w:rsidTr="00A75710">
        <w:trPr>
          <w:cantSplit/>
          <w:trHeight w:val="20"/>
        </w:trPr>
        <w:tc>
          <w:tcPr>
            <w:tcW w:w="2610" w:type="dxa"/>
          </w:tcPr>
          <w:p w14:paraId="7ACFC52D" w14:textId="77777777" w:rsidR="0088696C" w:rsidRPr="0043655B" w:rsidRDefault="0088696C" w:rsidP="0088696C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ไทยรับเบอร์ แลนด์ 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620" w:type="dxa"/>
            <w:vAlign w:val="bottom"/>
          </w:tcPr>
          <w:p w14:paraId="0FCC3D6C" w14:textId="77777777" w:rsidR="0088696C" w:rsidRPr="0043655B" w:rsidRDefault="0088696C" w:rsidP="0088696C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ดำเนินการปลูกสวนยาง</w:t>
            </w:r>
          </w:p>
        </w:tc>
        <w:tc>
          <w:tcPr>
            <w:tcW w:w="180" w:type="dxa"/>
            <w:vAlign w:val="bottom"/>
          </w:tcPr>
          <w:p w14:paraId="295D054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9FE1E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40AA8A2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983B4CA" w14:textId="521E711B" w:rsidR="0088696C" w:rsidRPr="0043655B" w:rsidRDefault="008F21D1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7CBB9E6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4B9646F" w14:textId="6C029B04" w:rsidR="0088696C" w:rsidRPr="0043655B" w:rsidRDefault="0088696C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174ED00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58EED30" w14:textId="4F725544" w:rsidR="0088696C" w:rsidRPr="0043655B" w:rsidRDefault="00D91660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1,840,000</w:t>
            </w:r>
          </w:p>
        </w:tc>
        <w:tc>
          <w:tcPr>
            <w:tcW w:w="180" w:type="dxa"/>
            <w:vAlign w:val="bottom"/>
          </w:tcPr>
          <w:p w14:paraId="172E2C1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15D7C03" w14:textId="4BB0D8C0" w:rsidR="0088696C" w:rsidRPr="0043655B" w:rsidRDefault="0088696C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1,840,000</w:t>
            </w:r>
          </w:p>
        </w:tc>
        <w:tc>
          <w:tcPr>
            <w:tcW w:w="180" w:type="dxa"/>
            <w:vAlign w:val="bottom"/>
          </w:tcPr>
          <w:p w14:paraId="5A6B783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7F0FE13" w14:textId="3BDE2870" w:rsidR="0088696C" w:rsidRPr="0043655B" w:rsidRDefault="00D91660" w:rsidP="0088696C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1,8</w:t>
            </w:r>
            <w:r w:rsidR="001251CC" w:rsidRPr="0043655B">
              <w:rPr>
                <w:rFonts w:ascii="Angsana New" w:hAnsi="Angsana New"/>
                <w:sz w:val="22"/>
                <w:szCs w:val="22"/>
              </w:rPr>
              <w:t>40,000</w:t>
            </w:r>
          </w:p>
        </w:tc>
        <w:tc>
          <w:tcPr>
            <w:tcW w:w="180" w:type="dxa"/>
            <w:vAlign w:val="bottom"/>
          </w:tcPr>
          <w:p w14:paraId="234FFC0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4E84DD01" w14:textId="47B9BD14" w:rsidR="0088696C" w:rsidRPr="0043655B" w:rsidRDefault="0088696C" w:rsidP="0088696C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1,840,000</w:t>
            </w:r>
          </w:p>
        </w:tc>
        <w:tc>
          <w:tcPr>
            <w:tcW w:w="180" w:type="dxa"/>
            <w:vAlign w:val="bottom"/>
          </w:tcPr>
          <w:p w14:paraId="5A1F533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EC9503B" w14:textId="39476E4E" w:rsidR="0088696C" w:rsidRPr="0043655B" w:rsidRDefault="00B93357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43655B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C17D80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vAlign w:val="bottom"/>
          </w:tcPr>
          <w:p w14:paraId="09C844DD" w14:textId="48EF4F63" w:rsidR="0088696C" w:rsidRPr="0043655B" w:rsidRDefault="0088696C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43655B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306997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0F3A5981" w14:textId="2EDEFF2D" w:rsidR="0088696C" w:rsidRPr="0043655B" w:rsidRDefault="00B93357" w:rsidP="0088696C">
            <w:pPr>
              <w:tabs>
                <w:tab w:val="decimal" w:pos="47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1,840,000</w:t>
            </w:r>
          </w:p>
        </w:tc>
        <w:tc>
          <w:tcPr>
            <w:tcW w:w="180" w:type="dxa"/>
            <w:vAlign w:val="bottom"/>
          </w:tcPr>
          <w:p w14:paraId="4C88533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11" w:type="dxa"/>
            <w:vAlign w:val="bottom"/>
          </w:tcPr>
          <w:p w14:paraId="24ED95BD" w14:textId="58D94996" w:rsidR="0088696C" w:rsidRPr="0043655B" w:rsidRDefault="0088696C" w:rsidP="0088696C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1,840,000</w:t>
            </w:r>
          </w:p>
        </w:tc>
        <w:tc>
          <w:tcPr>
            <w:tcW w:w="180" w:type="dxa"/>
            <w:vAlign w:val="bottom"/>
          </w:tcPr>
          <w:p w14:paraId="499639F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339BAEE" w14:textId="52D9C4D7" w:rsidR="0088696C" w:rsidRPr="0043655B" w:rsidRDefault="00595033" w:rsidP="0088696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78C4F0E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365AFA2E" w14:textId="78DD8B15" w:rsidR="0088696C" w:rsidRPr="0043655B" w:rsidRDefault="0088696C" w:rsidP="0088696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8696C" w:rsidRPr="0043655B" w14:paraId="3FD29CEC" w14:textId="77777777" w:rsidTr="00A75710">
        <w:trPr>
          <w:cantSplit/>
          <w:trHeight w:val="20"/>
        </w:trPr>
        <w:tc>
          <w:tcPr>
            <w:tcW w:w="2610" w:type="dxa"/>
          </w:tcPr>
          <w:p w14:paraId="3B2C5DCB" w14:textId="77777777" w:rsidR="0088696C" w:rsidRPr="0043655B" w:rsidRDefault="0088696C" w:rsidP="0088696C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ไทยรับเบอร์ เอช พี เอ็น 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br/>
              <w:t xml:space="preserve">   อาร์ จำกัด</w:t>
            </w:r>
          </w:p>
        </w:tc>
        <w:tc>
          <w:tcPr>
            <w:tcW w:w="1620" w:type="dxa"/>
          </w:tcPr>
          <w:p w14:paraId="30171B53" w14:textId="77777777" w:rsidR="0088696C" w:rsidRPr="0043655B" w:rsidRDefault="0088696C" w:rsidP="0088696C">
            <w:pPr>
              <w:spacing w:line="320" w:lineRule="exact"/>
              <w:ind w:left="72" w:right="-108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01800C2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860101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0854F70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E94A164" w14:textId="7D17F1F5" w:rsidR="0088696C" w:rsidRPr="0043655B" w:rsidRDefault="008F21D1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700481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0DB6D56" w14:textId="4E454075" w:rsidR="0088696C" w:rsidRPr="0043655B" w:rsidRDefault="0088696C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CFE25D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CFE0896" w14:textId="7EB38B8D" w:rsidR="0088696C" w:rsidRPr="0043655B" w:rsidRDefault="00D91660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489C42C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DBA8F6E" w14:textId="4BEBB080" w:rsidR="0088696C" w:rsidRPr="0043655B" w:rsidRDefault="0088696C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691D3F3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20EC2B3" w14:textId="7E213E5F" w:rsidR="0088696C" w:rsidRPr="0043655B" w:rsidRDefault="001251CC" w:rsidP="0088696C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B501CD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B6EB5A7" w14:textId="3F332E4C" w:rsidR="0088696C" w:rsidRPr="0043655B" w:rsidRDefault="0088696C" w:rsidP="0088696C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13B89D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42372C5" w14:textId="7FEEC048" w:rsidR="0088696C" w:rsidRPr="0043655B" w:rsidRDefault="00B93357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43655B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EF6A07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vAlign w:val="bottom"/>
          </w:tcPr>
          <w:p w14:paraId="3677F311" w14:textId="7094DFB7" w:rsidR="0088696C" w:rsidRPr="0043655B" w:rsidRDefault="0088696C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43655B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2B49F3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564D5BEB" w14:textId="7156CE14" w:rsidR="0088696C" w:rsidRPr="0043655B" w:rsidRDefault="00B93357" w:rsidP="0088696C">
            <w:pPr>
              <w:tabs>
                <w:tab w:val="decimal" w:pos="47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70CC3D2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11" w:type="dxa"/>
            <w:vAlign w:val="bottom"/>
          </w:tcPr>
          <w:p w14:paraId="6652175E" w14:textId="5BF46BE2" w:rsidR="0088696C" w:rsidRPr="0043655B" w:rsidRDefault="0088696C" w:rsidP="0088696C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76575F1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0E6FAED" w14:textId="07615648" w:rsidR="0088696C" w:rsidRPr="0043655B" w:rsidRDefault="00595033" w:rsidP="0088696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0835115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76E8109F" w14:textId="7FD4543A" w:rsidR="0088696C" w:rsidRPr="0043655B" w:rsidRDefault="0088696C" w:rsidP="0088696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8696C" w:rsidRPr="0043655B" w14:paraId="05C48552" w14:textId="77777777" w:rsidTr="00A75710">
        <w:trPr>
          <w:cantSplit/>
          <w:trHeight w:val="20"/>
        </w:trPr>
        <w:tc>
          <w:tcPr>
            <w:tcW w:w="2610" w:type="dxa"/>
          </w:tcPr>
          <w:p w14:paraId="0DDAD8A3" w14:textId="77777777" w:rsidR="0088696C" w:rsidRPr="0043655B" w:rsidRDefault="0088696C" w:rsidP="0088696C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บริษัท เลเท็กซ์ ซิสเทมส์</w:t>
            </w:r>
            <w:r w:rsidRPr="0043655B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  <w:p w14:paraId="1FB5A2F5" w14:textId="77777777" w:rsidR="0088696C" w:rsidRPr="0043655B" w:rsidRDefault="0088696C" w:rsidP="0088696C">
            <w:pPr>
              <w:spacing w:line="320" w:lineRule="exact"/>
              <w:ind w:left="162"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มหาชน)</w:t>
            </w:r>
            <w:r w:rsidRPr="0043655B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14:paraId="16395E42" w14:textId="77777777" w:rsidR="0088696C" w:rsidRPr="0043655B" w:rsidRDefault="0088696C" w:rsidP="0088696C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180" w:type="dxa"/>
          </w:tcPr>
          <w:p w14:paraId="31E1C7D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DBD6AD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26B86FC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CA41B0E" w14:textId="6DB5117E" w:rsidR="0088696C" w:rsidRPr="0043655B" w:rsidRDefault="008F21D1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96.1</w:t>
            </w:r>
          </w:p>
        </w:tc>
        <w:tc>
          <w:tcPr>
            <w:tcW w:w="180" w:type="dxa"/>
            <w:vAlign w:val="bottom"/>
          </w:tcPr>
          <w:p w14:paraId="0EAE96B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AD7DD64" w14:textId="4CC4B656" w:rsidR="0088696C" w:rsidRPr="0043655B" w:rsidRDefault="0088696C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96.1</w:t>
            </w:r>
          </w:p>
        </w:tc>
        <w:tc>
          <w:tcPr>
            <w:tcW w:w="180" w:type="dxa"/>
            <w:vAlign w:val="bottom"/>
          </w:tcPr>
          <w:p w14:paraId="26551E0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A6E683C" w14:textId="31F0DC11" w:rsidR="0088696C" w:rsidRPr="0043655B" w:rsidRDefault="00D91660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269,894</w:t>
            </w:r>
          </w:p>
        </w:tc>
        <w:tc>
          <w:tcPr>
            <w:tcW w:w="180" w:type="dxa"/>
            <w:vAlign w:val="bottom"/>
          </w:tcPr>
          <w:p w14:paraId="68A1904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928BC67" w14:textId="268D74E3" w:rsidR="0088696C" w:rsidRPr="0043655B" w:rsidRDefault="0088696C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269,894</w:t>
            </w:r>
          </w:p>
        </w:tc>
        <w:tc>
          <w:tcPr>
            <w:tcW w:w="180" w:type="dxa"/>
            <w:vAlign w:val="bottom"/>
          </w:tcPr>
          <w:p w14:paraId="4AD06F4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9497838" w14:textId="2A088893" w:rsidR="0088696C" w:rsidRPr="0043655B" w:rsidRDefault="001251CC" w:rsidP="0088696C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160,311</w:t>
            </w:r>
          </w:p>
        </w:tc>
        <w:tc>
          <w:tcPr>
            <w:tcW w:w="180" w:type="dxa"/>
            <w:vAlign w:val="bottom"/>
          </w:tcPr>
          <w:p w14:paraId="5295C12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561EDF16" w14:textId="48331C86" w:rsidR="0088696C" w:rsidRPr="0043655B" w:rsidRDefault="0088696C" w:rsidP="0088696C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160,311</w:t>
            </w:r>
          </w:p>
        </w:tc>
        <w:tc>
          <w:tcPr>
            <w:tcW w:w="180" w:type="dxa"/>
            <w:vAlign w:val="bottom"/>
          </w:tcPr>
          <w:p w14:paraId="79612F7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068198B" w14:textId="634490E0" w:rsidR="0088696C" w:rsidRPr="0043655B" w:rsidRDefault="00B93357" w:rsidP="0088696C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(47,433)</w:t>
            </w:r>
          </w:p>
        </w:tc>
        <w:tc>
          <w:tcPr>
            <w:tcW w:w="180" w:type="dxa"/>
            <w:vAlign w:val="bottom"/>
          </w:tcPr>
          <w:p w14:paraId="54A8AD7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02" w:type="dxa"/>
            <w:vAlign w:val="bottom"/>
          </w:tcPr>
          <w:p w14:paraId="661331AD" w14:textId="251FB872" w:rsidR="0088696C" w:rsidRPr="0043655B" w:rsidRDefault="0088696C" w:rsidP="0088696C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(47,433)</w:t>
            </w:r>
          </w:p>
        </w:tc>
        <w:tc>
          <w:tcPr>
            <w:tcW w:w="180" w:type="dxa"/>
            <w:vAlign w:val="bottom"/>
          </w:tcPr>
          <w:p w14:paraId="0965A15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1AEAC113" w14:textId="73CEEF12" w:rsidR="0088696C" w:rsidRPr="0043655B" w:rsidRDefault="00B93357" w:rsidP="0088696C">
            <w:pPr>
              <w:tabs>
                <w:tab w:val="decimal" w:pos="47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112,878</w:t>
            </w:r>
          </w:p>
        </w:tc>
        <w:tc>
          <w:tcPr>
            <w:tcW w:w="180" w:type="dxa"/>
            <w:vAlign w:val="bottom"/>
          </w:tcPr>
          <w:p w14:paraId="3AFDBA2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11" w:type="dxa"/>
            <w:vAlign w:val="bottom"/>
          </w:tcPr>
          <w:p w14:paraId="32DBA2F1" w14:textId="6720375D" w:rsidR="0088696C" w:rsidRPr="0043655B" w:rsidRDefault="0088696C" w:rsidP="0088696C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112,878</w:t>
            </w:r>
          </w:p>
        </w:tc>
        <w:tc>
          <w:tcPr>
            <w:tcW w:w="180" w:type="dxa"/>
            <w:vAlign w:val="bottom"/>
          </w:tcPr>
          <w:p w14:paraId="2F06CE8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32E7FEA" w14:textId="3C37CA65" w:rsidR="0088696C" w:rsidRPr="0043655B" w:rsidRDefault="00595033" w:rsidP="0088696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19EE108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5CFD8AD9" w14:textId="7485C0EE" w:rsidR="0088696C" w:rsidRPr="0043655B" w:rsidRDefault="0088696C" w:rsidP="0088696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8696C" w:rsidRPr="0043655B" w14:paraId="53C51871" w14:textId="77777777" w:rsidTr="00A75710">
        <w:trPr>
          <w:cantSplit/>
          <w:trHeight w:val="20"/>
        </w:trPr>
        <w:tc>
          <w:tcPr>
            <w:tcW w:w="2610" w:type="dxa"/>
          </w:tcPr>
          <w:p w14:paraId="04153F84" w14:textId="422F4364" w:rsidR="0088696C" w:rsidRPr="0043655B" w:rsidRDefault="0088696C" w:rsidP="0088696C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bookmarkStart w:id="2" w:name="_Hlk71655293"/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บริษัท ไทยรับเบอร์โกลฟส์ จำกัด</w:t>
            </w:r>
            <w:bookmarkEnd w:id="2"/>
          </w:p>
        </w:tc>
        <w:tc>
          <w:tcPr>
            <w:tcW w:w="1620" w:type="dxa"/>
          </w:tcPr>
          <w:p w14:paraId="3E326A58" w14:textId="4699A7ED" w:rsidR="0088696C" w:rsidRPr="0043655B" w:rsidRDefault="0088696C" w:rsidP="0088696C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ผลิตและจำหน่ายถุงมือยาง</w:t>
            </w:r>
          </w:p>
        </w:tc>
        <w:tc>
          <w:tcPr>
            <w:tcW w:w="180" w:type="dxa"/>
          </w:tcPr>
          <w:p w14:paraId="2F267F1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2E5ABDB" w14:textId="0FCC15E7" w:rsidR="0088696C" w:rsidRPr="0043655B" w:rsidRDefault="0088696C" w:rsidP="0088696C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6FFED3F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176C40" w14:textId="4AADA7A9" w:rsidR="0088696C" w:rsidRPr="0043655B" w:rsidRDefault="008F21D1" w:rsidP="0088696C">
            <w:pPr>
              <w:tabs>
                <w:tab w:val="decimal" w:pos="26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03A096E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2CA434F" w14:textId="13A3FFA3" w:rsidR="0088696C" w:rsidRPr="0043655B" w:rsidRDefault="0088696C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484FF4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D42D907" w14:textId="4ACDD25E" w:rsidR="0088696C" w:rsidRPr="0043655B" w:rsidRDefault="00D91660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688CDA4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E9DBAFD" w14:textId="2E4EACF3" w:rsidR="0088696C" w:rsidRPr="0043655B" w:rsidRDefault="0088696C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041B71C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BE88821" w14:textId="47055223" w:rsidR="0088696C" w:rsidRPr="0043655B" w:rsidRDefault="001251CC" w:rsidP="0088696C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12BB339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2B77E14" w14:textId="29E1CA5C" w:rsidR="0088696C" w:rsidRPr="0043655B" w:rsidRDefault="0088696C" w:rsidP="0088696C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446C84A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229EE23" w14:textId="5876DE34" w:rsidR="0088696C" w:rsidRPr="0043655B" w:rsidRDefault="00B93357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DA164A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02" w:type="dxa"/>
            <w:vAlign w:val="bottom"/>
          </w:tcPr>
          <w:p w14:paraId="639FD78D" w14:textId="3E6F42F3" w:rsidR="0088696C" w:rsidRPr="0043655B" w:rsidRDefault="0088696C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61D179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251DB2E6" w14:textId="5D2043AA" w:rsidR="0088696C" w:rsidRPr="0043655B" w:rsidRDefault="00B93357" w:rsidP="0088696C">
            <w:pPr>
              <w:tabs>
                <w:tab w:val="decimal" w:pos="47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7F64F53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11" w:type="dxa"/>
            <w:vAlign w:val="bottom"/>
          </w:tcPr>
          <w:p w14:paraId="5F216DF7" w14:textId="3C676893" w:rsidR="0088696C" w:rsidRPr="0043655B" w:rsidRDefault="0088696C" w:rsidP="0088696C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2084952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95A5BF3" w14:textId="435C4E0C" w:rsidR="0088696C" w:rsidRPr="0043655B" w:rsidRDefault="00595033" w:rsidP="0088696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3A8632E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495B6F2E" w14:textId="32075FBE" w:rsidR="0088696C" w:rsidRPr="0043655B" w:rsidRDefault="0088696C" w:rsidP="0088696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8696C" w:rsidRPr="0043655B" w14:paraId="5F4E28B6" w14:textId="77777777" w:rsidTr="00A75710">
        <w:trPr>
          <w:cantSplit/>
          <w:trHeight w:val="20"/>
        </w:trPr>
        <w:tc>
          <w:tcPr>
            <w:tcW w:w="2610" w:type="dxa"/>
          </w:tcPr>
          <w:p w14:paraId="5F3B5023" w14:textId="435665D8" w:rsidR="0088696C" w:rsidRPr="0043655B" w:rsidRDefault="0088696C" w:rsidP="0088696C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bookmarkStart w:id="3" w:name="_Hlk94895982"/>
            <w:r w:rsidRPr="0043655B">
              <w:rPr>
                <w:rFonts w:ascii="Angsana New" w:hAnsi="Angsana New" w:hint="cs"/>
                <w:sz w:val="22"/>
                <w:szCs w:val="22"/>
              </w:rPr>
              <w:t>Myanmar Thai Rubber Joint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22"/>
                <w:szCs w:val="22"/>
              </w:rPr>
              <w:t>Corporation Limited</w:t>
            </w:r>
            <w:bookmarkEnd w:id="3"/>
          </w:p>
        </w:tc>
        <w:tc>
          <w:tcPr>
            <w:tcW w:w="1620" w:type="dxa"/>
          </w:tcPr>
          <w:p w14:paraId="017E3525" w14:textId="77777777" w:rsidR="0088696C" w:rsidRPr="0043655B" w:rsidRDefault="0088696C" w:rsidP="0088696C">
            <w:pPr>
              <w:spacing w:line="320" w:lineRule="exact"/>
              <w:ind w:left="54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</w:t>
            </w:r>
            <w:r w:rsidRPr="0043655B">
              <w:rPr>
                <w:rFonts w:ascii="Angsana New" w:hAnsi="Angsana New" w:hint="cs"/>
                <w:sz w:val="22"/>
                <w:szCs w:val="22"/>
              </w:rPr>
              <w:t xml:space="preserve">  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180" w:type="dxa"/>
            <w:vAlign w:val="bottom"/>
          </w:tcPr>
          <w:p w14:paraId="61C98B8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BFAB80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553"/>
              </w:tabs>
              <w:spacing w:line="240" w:lineRule="atLeast"/>
              <w:ind w:left="17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สาธารณรัฐ</w:t>
            </w: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br/>
              <w:t>แห่งสหภาพ</w:t>
            </w:r>
            <w:r w:rsidRPr="0043655B">
              <w:rPr>
                <w:rFonts w:ascii="Angsana New" w:eastAsia="Cordia New" w:hAnsi="Angsana New" w:cs="Angsana New" w:hint="cs"/>
                <w:szCs w:val="22"/>
                <w:lang w:val="en-US" w:bidi="th-TH"/>
              </w:rPr>
              <w:br/>
            </w: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เมียนมาร์</w:t>
            </w:r>
          </w:p>
        </w:tc>
        <w:tc>
          <w:tcPr>
            <w:tcW w:w="180" w:type="dxa"/>
          </w:tcPr>
          <w:p w14:paraId="2C71A3E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A9AED6" w14:textId="48111793" w:rsidR="0088696C" w:rsidRPr="0043655B" w:rsidRDefault="008F21D1" w:rsidP="0088696C">
            <w:pPr>
              <w:tabs>
                <w:tab w:val="decimal" w:pos="25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6EA4FA0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A186716" w14:textId="39A997A3" w:rsidR="0088696C" w:rsidRPr="0043655B" w:rsidRDefault="0088696C" w:rsidP="0088696C">
            <w:pPr>
              <w:tabs>
                <w:tab w:val="decimal" w:pos="25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253785B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E12A031" w14:textId="208C7E18" w:rsidR="0088696C" w:rsidRPr="0043655B" w:rsidRDefault="00D91660" w:rsidP="0088696C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0B984D4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CDA19C0" w14:textId="11292C90" w:rsidR="0088696C" w:rsidRPr="0043655B" w:rsidRDefault="0088696C" w:rsidP="0088696C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061ABCF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AD0C81E" w14:textId="0875D77F" w:rsidR="0088696C" w:rsidRPr="0043655B" w:rsidRDefault="001251CC" w:rsidP="0088696C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0" w:type="dxa"/>
            <w:vAlign w:val="bottom"/>
          </w:tcPr>
          <w:p w14:paraId="469A060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1DE73B27" w14:textId="30600408" w:rsidR="0088696C" w:rsidRPr="0043655B" w:rsidRDefault="0088696C" w:rsidP="0088696C">
            <w:pPr>
              <w:tabs>
                <w:tab w:val="decimal" w:pos="577"/>
              </w:tabs>
              <w:spacing w:line="320" w:lineRule="exact"/>
              <w:ind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0" w:type="dxa"/>
            <w:vAlign w:val="bottom"/>
          </w:tcPr>
          <w:p w14:paraId="4AD5088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9B425B0" w14:textId="6F431D99" w:rsidR="0088696C" w:rsidRPr="0043655B" w:rsidRDefault="00B93357" w:rsidP="0088696C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(68,910)</w:t>
            </w:r>
          </w:p>
        </w:tc>
        <w:tc>
          <w:tcPr>
            <w:tcW w:w="180" w:type="dxa"/>
            <w:vAlign w:val="bottom"/>
          </w:tcPr>
          <w:p w14:paraId="3F16AF33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02" w:type="dxa"/>
            <w:vAlign w:val="bottom"/>
          </w:tcPr>
          <w:p w14:paraId="644BFE55" w14:textId="3434EA49" w:rsidR="0088696C" w:rsidRPr="0043655B" w:rsidRDefault="0088696C" w:rsidP="0088696C">
            <w:pPr>
              <w:tabs>
                <w:tab w:val="decimal" w:pos="54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(68,910)</w:t>
            </w:r>
          </w:p>
        </w:tc>
        <w:tc>
          <w:tcPr>
            <w:tcW w:w="180" w:type="dxa"/>
            <w:vAlign w:val="bottom"/>
          </w:tcPr>
          <w:p w14:paraId="5268F5A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1FA58574" w14:textId="39D0B5B0" w:rsidR="0088696C" w:rsidRPr="0043655B" w:rsidRDefault="00B93357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BFD6EE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11" w:type="dxa"/>
            <w:vAlign w:val="bottom"/>
          </w:tcPr>
          <w:p w14:paraId="34959EB7" w14:textId="01CFD94F" w:rsidR="0088696C" w:rsidRPr="0043655B" w:rsidRDefault="0088696C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AF6AEC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9C7332" w14:textId="472AF588" w:rsidR="0088696C" w:rsidRPr="0043655B" w:rsidRDefault="00595033" w:rsidP="0088696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0FC09B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700DDFC3" w14:textId="34777A66" w:rsidR="0088696C" w:rsidRPr="0043655B" w:rsidRDefault="0088696C" w:rsidP="0088696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8696C" w:rsidRPr="0043655B" w14:paraId="15462399" w14:textId="77777777" w:rsidTr="00A75710">
        <w:trPr>
          <w:cantSplit/>
          <w:trHeight w:val="20"/>
        </w:trPr>
        <w:tc>
          <w:tcPr>
            <w:tcW w:w="2610" w:type="dxa"/>
          </w:tcPr>
          <w:p w14:paraId="547CA51C" w14:textId="77777777" w:rsidR="0088696C" w:rsidRPr="0043655B" w:rsidRDefault="0088696C" w:rsidP="0088696C">
            <w:pPr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 xml:space="preserve">Shanghai </w:t>
            </w:r>
            <w:proofErr w:type="spellStart"/>
            <w:r w:rsidRPr="0043655B">
              <w:rPr>
                <w:rFonts w:ascii="Angsana New" w:hAnsi="Angsana New" w:hint="cs"/>
                <w:sz w:val="22"/>
                <w:szCs w:val="22"/>
              </w:rPr>
              <w:t>Runmao</w:t>
            </w:r>
            <w:proofErr w:type="spellEnd"/>
            <w:r w:rsidRPr="0043655B">
              <w:rPr>
                <w:rFonts w:ascii="Angsana New" w:hAnsi="Angsana New" w:hint="cs"/>
                <w:sz w:val="22"/>
                <w:szCs w:val="22"/>
              </w:rPr>
              <w:t xml:space="preserve"> International</w:t>
            </w:r>
          </w:p>
          <w:p w14:paraId="4CD6F897" w14:textId="77777777" w:rsidR="0088696C" w:rsidRPr="0043655B" w:rsidRDefault="0088696C" w:rsidP="0088696C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 xml:space="preserve">   Trading Co., Ltd.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620" w:type="dxa"/>
          </w:tcPr>
          <w:p w14:paraId="6E0B9564" w14:textId="77777777" w:rsidR="0088696C" w:rsidRPr="0043655B" w:rsidRDefault="0088696C" w:rsidP="0088696C">
            <w:pPr>
              <w:tabs>
                <w:tab w:val="decimal" w:pos="-192"/>
              </w:tabs>
              <w:spacing w:line="320" w:lineRule="exact"/>
              <w:ind w:left="72" w:right="-81" w:hanging="72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4D6F03A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6ED08D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10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สาธารณรัฐประชาชนจีน</w:t>
            </w:r>
          </w:p>
        </w:tc>
        <w:tc>
          <w:tcPr>
            <w:tcW w:w="180" w:type="dxa"/>
            <w:vAlign w:val="bottom"/>
          </w:tcPr>
          <w:p w14:paraId="3E79301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A37CD15" w14:textId="150A82C5" w:rsidR="0088696C" w:rsidRPr="0043655B" w:rsidRDefault="008F21D1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59C384D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CCBAFED" w14:textId="24D75879" w:rsidR="0088696C" w:rsidRPr="0043655B" w:rsidRDefault="0088696C" w:rsidP="0088696C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D28FB0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8340766" w14:textId="4E307933" w:rsidR="0088696C" w:rsidRPr="0043655B" w:rsidRDefault="00D91660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0" w:type="dxa"/>
            <w:vAlign w:val="bottom"/>
          </w:tcPr>
          <w:p w14:paraId="5F0CC0A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7469B89" w14:textId="43C12279" w:rsidR="0088696C" w:rsidRPr="0043655B" w:rsidRDefault="0088696C" w:rsidP="0088696C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0" w:type="dxa"/>
            <w:vAlign w:val="bottom"/>
          </w:tcPr>
          <w:p w14:paraId="3AC98F5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18CDBC3" w14:textId="1971F267" w:rsidR="0088696C" w:rsidRPr="0043655B" w:rsidRDefault="00E4448F" w:rsidP="0088696C">
            <w:pPr>
              <w:tabs>
                <w:tab w:val="decimal" w:pos="52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73D7BBE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vAlign w:val="bottom"/>
          </w:tcPr>
          <w:p w14:paraId="3650749F" w14:textId="6003E9D1" w:rsidR="0088696C" w:rsidRPr="0043655B" w:rsidRDefault="0088696C" w:rsidP="0088696C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4796BA3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C72FAF7" w14:textId="7CD3688B" w:rsidR="0088696C" w:rsidRPr="0043655B" w:rsidRDefault="00B93357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 w:rsidRPr="0043655B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212C2E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bottom"/>
          </w:tcPr>
          <w:p w14:paraId="04CBE46C" w14:textId="1DC9A574" w:rsidR="0088696C" w:rsidRPr="0043655B" w:rsidRDefault="0088696C" w:rsidP="0088696C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 w:rsidRPr="0043655B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D06C82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461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  <w:vAlign w:val="bottom"/>
          </w:tcPr>
          <w:p w14:paraId="2839F7A8" w14:textId="114C180D" w:rsidR="0088696C" w:rsidRPr="0043655B" w:rsidRDefault="00B93357" w:rsidP="0088696C">
            <w:pPr>
              <w:tabs>
                <w:tab w:val="decimal" w:pos="47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52DEC04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vAlign w:val="bottom"/>
          </w:tcPr>
          <w:p w14:paraId="4683FC66" w14:textId="6061162E" w:rsidR="0088696C" w:rsidRPr="0043655B" w:rsidRDefault="0088696C" w:rsidP="0088696C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5076B84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vAlign w:val="bottom"/>
          </w:tcPr>
          <w:p w14:paraId="7587A8B2" w14:textId="561A2DB5" w:rsidR="0088696C" w:rsidRPr="0043655B" w:rsidRDefault="00595033" w:rsidP="0088696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705FA40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2023B792" w14:textId="0D5A321E" w:rsidR="0088696C" w:rsidRPr="0043655B" w:rsidRDefault="0088696C" w:rsidP="0088696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8696C" w:rsidRPr="0043655B" w14:paraId="09B9873F" w14:textId="77777777" w:rsidTr="00A75710">
        <w:trPr>
          <w:cantSplit/>
          <w:trHeight w:val="20"/>
        </w:trPr>
        <w:tc>
          <w:tcPr>
            <w:tcW w:w="2610" w:type="dxa"/>
          </w:tcPr>
          <w:p w14:paraId="3ED069F7" w14:textId="77777777" w:rsidR="0088696C" w:rsidRPr="0043655B" w:rsidRDefault="0088696C" w:rsidP="0088696C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5C7E0A36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6A5A9F8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31A68C5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5D634D2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</w:tcPr>
          <w:p w14:paraId="4592F588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31E236A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</w:tcPr>
          <w:p w14:paraId="4E567842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6650578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333B21A0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7E85BE7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6BE8655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4D84CEE3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B01C649" w14:textId="1A15A491" w:rsidR="0088696C" w:rsidRPr="0043655B" w:rsidRDefault="00E4448F" w:rsidP="0088696C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3,208,461</w:t>
            </w:r>
          </w:p>
        </w:tc>
        <w:tc>
          <w:tcPr>
            <w:tcW w:w="180" w:type="dxa"/>
          </w:tcPr>
          <w:p w14:paraId="0E20C6F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</w:tcPr>
          <w:p w14:paraId="1A7DFA07" w14:textId="258C426E" w:rsidR="0088696C" w:rsidRPr="0043655B" w:rsidRDefault="0088696C" w:rsidP="0088696C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3,208,461</w:t>
            </w:r>
          </w:p>
        </w:tc>
        <w:tc>
          <w:tcPr>
            <w:tcW w:w="180" w:type="dxa"/>
          </w:tcPr>
          <w:p w14:paraId="6DEDA18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505AA0B8" w14:textId="68947D49" w:rsidR="0088696C" w:rsidRPr="0043655B" w:rsidRDefault="00B93357" w:rsidP="0088696C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(116,343)</w:t>
            </w:r>
          </w:p>
        </w:tc>
        <w:tc>
          <w:tcPr>
            <w:tcW w:w="180" w:type="dxa"/>
          </w:tcPr>
          <w:p w14:paraId="3FD4833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</w:tcPr>
          <w:p w14:paraId="56BBB78A" w14:textId="48D532C3" w:rsidR="0088696C" w:rsidRPr="0043655B" w:rsidRDefault="0088696C" w:rsidP="0088696C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(116,343)</w:t>
            </w:r>
          </w:p>
        </w:tc>
        <w:tc>
          <w:tcPr>
            <w:tcW w:w="180" w:type="dxa"/>
          </w:tcPr>
          <w:p w14:paraId="7A7D170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double" w:sz="4" w:space="0" w:color="auto"/>
            </w:tcBorders>
          </w:tcPr>
          <w:p w14:paraId="2BEA3979" w14:textId="20324506" w:rsidR="0088696C" w:rsidRPr="0043655B" w:rsidRDefault="00595033" w:rsidP="0088696C">
            <w:pPr>
              <w:tabs>
                <w:tab w:val="decimal" w:pos="47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3,092,118</w:t>
            </w:r>
          </w:p>
        </w:tc>
        <w:tc>
          <w:tcPr>
            <w:tcW w:w="180" w:type="dxa"/>
          </w:tcPr>
          <w:p w14:paraId="53AB923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double" w:sz="4" w:space="0" w:color="auto"/>
            </w:tcBorders>
          </w:tcPr>
          <w:p w14:paraId="7815888B" w14:textId="269D94FF" w:rsidR="0088696C" w:rsidRPr="0043655B" w:rsidRDefault="0088696C" w:rsidP="0088696C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3,092,118</w:t>
            </w:r>
          </w:p>
        </w:tc>
        <w:tc>
          <w:tcPr>
            <w:tcW w:w="180" w:type="dxa"/>
          </w:tcPr>
          <w:p w14:paraId="6D2435A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</w:tcPr>
          <w:p w14:paraId="212B3CEF" w14:textId="455867A6" w:rsidR="0088696C" w:rsidRPr="0043655B" w:rsidRDefault="00595033" w:rsidP="0088696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8" w:type="dxa"/>
          </w:tcPr>
          <w:p w14:paraId="12CD5AA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</w:tcPr>
          <w:p w14:paraId="6B1B19CC" w14:textId="606D2A6E" w:rsidR="0088696C" w:rsidRPr="0043655B" w:rsidRDefault="0088696C" w:rsidP="0088696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</w:tr>
    </w:tbl>
    <w:p w14:paraId="23112555" w14:textId="3182A48B" w:rsidR="00BC56E7" w:rsidRPr="0043655B" w:rsidRDefault="00BC56E7" w:rsidP="00F31FEE">
      <w:pPr>
        <w:jc w:val="left"/>
        <w:rPr>
          <w:rFonts w:ascii="Angsana New" w:hAnsi="Angsana New"/>
        </w:rPr>
      </w:pPr>
    </w:p>
    <w:tbl>
      <w:tblPr>
        <w:tblpPr w:leftFromText="180" w:rightFromText="180" w:vertAnchor="text" w:horzAnchor="margin" w:tblpX="-85" w:tblpY="47"/>
        <w:tblW w:w="1517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90"/>
        <w:gridCol w:w="180"/>
        <w:gridCol w:w="540"/>
        <w:gridCol w:w="180"/>
        <w:gridCol w:w="540"/>
        <w:gridCol w:w="180"/>
        <w:gridCol w:w="630"/>
        <w:gridCol w:w="180"/>
        <w:gridCol w:w="630"/>
        <w:gridCol w:w="180"/>
        <w:gridCol w:w="630"/>
        <w:gridCol w:w="180"/>
        <w:gridCol w:w="729"/>
        <w:gridCol w:w="180"/>
        <w:gridCol w:w="630"/>
        <w:gridCol w:w="180"/>
        <w:gridCol w:w="702"/>
        <w:gridCol w:w="180"/>
        <w:gridCol w:w="630"/>
        <w:gridCol w:w="180"/>
        <w:gridCol w:w="720"/>
        <w:gridCol w:w="180"/>
        <w:gridCol w:w="600"/>
        <w:gridCol w:w="178"/>
        <w:gridCol w:w="634"/>
      </w:tblGrid>
      <w:tr w:rsidR="00BC56E7" w:rsidRPr="0043655B" w14:paraId="0BA9E4D6" w14:textId="77777777" w:rsidTr="000C7A4C">
        <w:trPr>
          <w:cantSplit/>
          <w:trHeight w:val="20"/>
        </w:trPr>
        <w:tc>
          <w:tcPr>
            <w:tcW w:w="2610" w:type="dxa"/>
          </w:tcPr>
          <w:p w14:paraId="661B980B" w14:textId="27F9A67E" w:rsidR="00BC56E7" w:rsidRPr="0043655B" w:rsidRDefault="00BC56E7" w:rsidP="00EC12D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563" w:type="dxa"/>
            <w:gridSpan w:val="27"/>
          </w:tcPr>
          <w:p w14:paraId="60006EDC" w14:textId="74D30786" w:rsidR="00BC56E7" w:rsidRPr="0043655B" w:rsidRDefault="00BC56E7" w:rsidP="00BC56E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BC56E7" w:rsidRPr="0043655B" w14:paraId="615CA78C" w14:textId="77777777" w:rsidTr="00E952E9">
        <w:trPr>
          <w:cantSplit/>
          <w:trHeight w:val="20"/>
        </w:trPr>
        <w:tc>
          <w:tcPr>
            <w:tcW w:w="2610" w:type="dxa"/>
          </w:tcPr>
          <w:p w14:paraId="35227D0A" w14:textId="2F74EA98" w:rsidR="00BC56E7" w:rsidRPr="0043655B" w:rsidRDefault="00BC56E7" w:rsidP="00BC56E7">
            <w:pPr>
              <w:pStyle w:val="acctfourfigures"/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</w:rPr>
            </w:pPr>
          </w:p>
        </w:tc>
        <w:tc>
          <w:tcPr>
            <w:tcW w:w="1620" w:type="dxa"/>
            <w:vAlign w:val="bottom"/>
          </w:tcPr>
          <w:p w14:paraId="3EA0BBC4" w14:textId="77777777" w:rsidR="00E952E9" w:rsidRPr="0043655B" w:rsidRDefault="00E952E9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723B417" w14:textId="3D9956B9" w:rsidR="00BC56E7" w:rsidRPr="0043655B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Cs w:val="22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  <w:vAlign w:val="bottom"/>
          </w:tcPr>
          <w:p w14:paraId="7FC08675" w14:textId="77777777" w:rsidR="00BC56E7" w:rsidRPr="0043655B" w:rsidRDefault="00BC56E7" w:rsidP="00E952E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7F327E0" w14:textId="606761B8" w:rsidR="00BC56E7" w:rsidRPr="0043655B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  <w:vAlign w:val="bottom"/>
          </w:tcPr>
          <w:p w14:paraId="664D691B" w14:textId="7B3CAE88" w:rsidR="00BC56E7" w:rsidRPr="0043655B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4EC889D" w14:textId="784B7D82" w:rsidR="00BC56E7" w:rsidRPr="0043655B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  <w:vAlign w:val="bottom"/>
          </w:tcPr>
          <w:p w14:paraId="51419E77" w14:textId="77777777" w:rsidR="00BC56E7" w:rsidRPr="0043655B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174BD536" w14:textId="37502FC3" w:rsidR="00BC56E7" w:rsidRPr="0043655B" w:rsidRDefault="00BC56E7" w:rsidP="00E952E9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533F42B8" w14:textId="77777777" w:rsidR="00BC56E7" w:rsidRPr="0043655B" w:rsidRDefault="00BC56E7" w:rsidP="00E952E9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539" w:type="dxa"/>
            <w:gridSpan w:val="3"/>
            <w:vAlign w:val="bottom"/>
          </w:tcPr>
          <w:p w14:paraId="2CAA754E" w14:textId="66DDB73F" w:rsidR="00BC56E7" w:rsidRPr="0043655B" w:rsidRDefault="00BC56E7" w:rsidP="00E952E9">
            <w:pPr>
              <w:tabs>
                <w:tab w:val="decimal" w:pos="577"/>
              </w:tabs>
              <w:spacing w:line="320" w:lineRule="exact"/>
              <w:jc w:val="center"/>
              <w:rPr>
                <w:rFonts w:ascii="Angsana New" w:eastAsia="Times New Roman" w:hAnsi="Angsana New"/>
                <w:lang w:val="en-GB"/>
              </w:rPr>
            </w:pPr>
            <w:r w:rsidRPr="0043655B">
              <w:rPr>
                <w:rFonts w:ascii="Angsana New" w:eastAsia="Times New Roman" w:hAnsi="Angsana New" w:hint="cs"/>
                <w:cs/>
                <w:lang w:val="en-GB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226307BB" w14:textId="77777777" w:rsidR="00BC56E7" w:rsidRPr="0043655B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12" w:type="dxa"/>
            <w:gridSpan w:val="3"/>
            <w:vAlign w:val="bottom"/>
          </w:tcPr>
          <w:p w14:paraId="1D383227" w14:textId="427813AF" w:rsidR="00BC56E7" w:rsidRPr="0043655B" w:rsidRDefault="00BC56E7" w:rsidP="00E952E9">
            <w:pPr>
              <w:tabs>
                <w:tab w:val="decimal" w:pos="486"/>
              </w:tabs>
              <w:spacing w:line="320" w:lineRule="exact"/>
              <w:jc w:val="center"/>
              <w:rPr>
                <w:rFonts w:ascii="Angsana New" w:eastAsia="Times New Roman" w:hAnsi="Angsana New"/>
                <w:lang w:val="en-GB"/>
              </w:rPr>
            </w:pPr>
            <w:r w:rsidRPr="0043655B">
              <w:rPr>
                <w:rFonts w:ascii="Angsana New" w:eastAsia="Times New Roman" w:hAnsi="Angsana New" w:hint="cs"/>
                <w:cs/>
                <w:lang w:val="en-GB"/>
              </w:rPr>
              <w:t>การด้อยค่า</w:t>
            </w:r>
          </w:p>
        </w:tc>
        <w:tc>
          <w:tcPr>
            <w:tcW w:w="180" w:type="dxa"/>
            <w:vAlign w:val="center"/>
          </w:tcPr>
          <w:p w14:paraId="0FE8D677" w14:textId="77777777" w:rsidR="00BC56E7" w:rsidRPr="0043655B" w:rsidRDefault="00BC56E7" w:rsidP="00BC56E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0" w:type="dxa"/>
            <w:gridSpan w:val="3"/>
            <w:vAlign w:val="bottom"/>
          </w:tcPr>
          <w:p w14:paraId="0B31E8B7" w14:textId="4A40313B" w:rsidR="00BC56E7" w:rsidRPr="0043655B" w:rsidRDefault="00BC56E7" w:rsidP="00E952E9">
            <w:pPr>
              <w:tabs>
                <w:tab w:val="decimal" w:pos="570"/>
              </w:tabs>
              <w:spacing w:line="320" w:lineRule="exact"/>
              <w:jc w:val="center"/>
              <w:rPr>
                <w:rFonts w:ascii="Angsana New" w:eastAsia="Times New Roman" w:hAnsi="Angsana New"/>
                <w:lang w:val="en-GB"/>
              </w:rPr>
            </w:pPr>
            <w:r w:rsidRPr="0043655B">
              <w:rPr>
                <w:rFonts w:ascii="Angsana New" w:eastAsia="Times New Roman" w:hAnsi="Angsana New" w:hint="cs"/>
                <w:cs/>
                <w:lang w:val="en-GB"/>
              </w:rPr>
              <w:t>ราคาทุน</w:t>
            </w:r>
            <w:r w:rsidRPr="0043655B">
              <w:rPr>
                <w:rFonts w:ascii="Angsana New" w:eastAsia="Times New Roman" w:hAnsi="Angsana New" w:hint="cs"/>
                <w:lang w:val="en-GB"/>
              </w:rPr>
              <w:t>-</w:t>
            </w:r>
            <w:r w:rsidRPr="0043655B">
              <w:rPr>
                <w:rFonts w:ascii="Angsana New" w:eastAsia="Times New Roman" w:hAnsi="Angsana New" w:hint="cs"/>
                <w:cs/>
                <w:lang w:val="en-GB"/>
              </w:rPr>
              <w:t>สุทธิ</w:t>
            </w:r>
          </w:p>
        </w:tc>
        <w:tc>
          <w:tcPr>
            <w:tcW w:w="180" w:type="dxa"/>
            <w:vAlign w:val="center"/>
          </w:tcPr>
          <w:p w14:paraId="14B958E6" w14:textId="77777777" w:rsidR="00BC56E7" w:rsidRPr="0043655B" w:rsidRDefault="00BC56E7" w:rsidP="00BC56E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12" w:type="dxa"/>
            <w:gridSpan w:val="3"/>
            <w:vAlign w:val="bottom"/>
          </w:tcPr>
          <w:p w14:paraId="2B07B2A1" w14:textId="550CAF63" w:rsidR="00BC56E7" w:rsidRPr="0043655B" w:rsidRDefault="00BC56E7" w:rsidP="00E952E9">
            <w:pPr>
              <w:tabs>
                <w:tab w:val="decimal" w:pos="498"/>
              </w:tabs>
              <w:spacing w:line="320" w:lineRule="exact"/>
              <w:jc w:val="center"/>
              <w:rPr>
                <w:rFonts w:ascii="Angsana New" w:eastAsia="Times New Roman" w:hAnsi="Angsana New"/>
                <w:cs/>
                <w:lang w:val="en-GB"/>
              </w:rPr>
            </w:pPr>
            <w:r w:rsidRPr="0043655B">
              <w:rPr>
                <w:rFonts w:ascii="Angsana New" w:eastAsia="Times New Roman" w:hAnsi="Angsana New" w:hint="cs"/>
                <w:cs/>
                <w:lang w:val="en-GB"/>
              </w:rPr>
              <w:t>เงินปันผลรับ</w:t>
            </w:r>
            <w:r w:rsidR="00E952E9" w:rsidRPr="0043655B">
              <w:rPr>
                <w:rFonts w:ascii="Angsana New" w:eastAsia="Times New Roman" w:hAnsi="Angsana New" w:hint="cs"/>
                <w:cs/>
                <w:lang w:val="en-GB"/>
              </w:rPr>
              <w:t>สำหรับปี</w:t>
            </w:r>
          </w:p>
        </w:tc>
      </w:tr>
      <w:tr w:rsidR="00693303" w:rsidRPr="0043655B" w14:paraId="769F86EC" w14:textId="77777777">
        <w:trPr>
          <w:cantSplit/>
          <w:trHeight w:val="20"/>
        </w:trPr>
        <w:tc>
          <w:tcPr>
            <w:tcW w:w="2610" w:type="dxa"/>
          </w:tcPr>
          <w:p w14:paraId="6747B6E3" w14:textId="26AC9829" w:rsidR="00693303" w:rsidRPr="0043655B" w:rsidRDefault="00693303" w:rsidP="00693303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620" w:type="dxa"/>
          </w:tcPr>
          <w:p w14:paraId="45401B06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475998FC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534ED349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20C8C43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</w:tcPr>
          <w:p w14:paraId="066D99AB" w14:textId="13D92B6B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80" w:type="dxa"/>
          </w:tcPr>
          <w:p w14:paraId="35ACF8DB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540" w:type="dxa"/>
          </w:tcPr>
          <w:p w14:paraId="47D3CB31" w14:textId="3A88966A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80" w:type="dxa"/>
          </w:tcPr>
          <w:p w14:paraId="2326E447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</w:tcPr>
          <w:p w14:paraId="26104A97" w14:textId="6DF57F6F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80" w:type="dxa"/>
          </w:tcPr>
          <w:p w14:paraId="5A0A51AE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</w:tcPr>
          <w:p w14:paraId="58EC5D58" w14:textId="2D94BEE6" w:rsidR="00693303" w:rsidRPr="0043655B" w:rsidRDefault="00693303" w:rsidP="00693303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hint="cs"/>
                <w:sz w:val="24"/>
                <w:szCs w:val="24"/>
              </w:rPr>
              <w:t>256</w:t>
            </w:r>
            <w:r w:rsidRPr="0043655B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80" w:type="dxa"/>
          </w:tcPr>
          <w:p w14:paraId="7EC5F0B3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630" w:type="dxa"/>
          </w:tcPr>
          <w:p w14:paraId="0AB00D46" w14:textId="5B7EA517" w:rsidR="00693303" w:rsidRPr="0043655B" w:rsidRDefault="00693303" w:rsidP="00693303">
            <w:pPr>
              <w:tabs>
                <w:tab w:val="decimal" w:pos="282"/>
              </w:tabs>
              <w:jc w:val="center"/>
              <w:rPr>
                <w:rFonts w:ascii="Angsana New" w:eastAsia="Times New Roman" w:hAnsi="Angsana New"/>
              </w:rPr>
            </w:pPr>
            <w:r w:rsidRPr="0043655B">
              <w:rPr>
                <w:rFonts w:ascii="Angsana New" w:hAnsi="Angsana New" w:hint="cs"/>
              </w:rPr>
              <w:t>256</w:t>
            </w:r>
            <w:r w:rsidRPr="0043655B">
              <w:rPr>
                <w:rFonts w:ascii="Angsana New" w:hAnsi="Angsana New"/>
              </w:rPr>
              <w:t>8</w:t>
            </w:r>
          </w:p>
        </w:tc>
        <w:tc>
          <w:tcPr>
            <w:tcW w:w="180" w:type="dxa"/>
          </w:tcPr>
          <w:p w14:paraId="1EF9EEDA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9" w:type="dxa"/>
          </w:tcPr>
          <w:p w14:paraId="754CF26A" w14:textId="4CBC3682" w:rsidR="00693303" w:rsidRPr="0043655B" w:rsidRDefault="00693303" w:rsidP="00693303">
            <w:pPr>
              <w:tabs>
                <w:tab w:val="decimal" w:pos="283"/>
              </w:tabs>
              <w:jc w:val="center"/>
              <w:rPr>
                <w:rFonts w:ascii="Angsana New" w:eastAsia="Times New Roman" w:hAnsi="Angsana New"/>
              </w:rPr>
            </w:pPr>
            <w:r w:rsidRPr="0043655B">
              <w:rPr>
                <w:rFonts w:ascii="Angsana New" w:hAnsi="Angsana New" w:hint="cs"/>
              </w:rPr>
              <w:t>256</w:t>
            </w:r>
            <w:r w:rsidRPr="0043655B">
              <w:rPr>
                <w:rFonts w:ascii="Angsana New" w:hAnsi="Angsana New"/>
              </w:rPr>
              <w:t>7</w:t>
            </w:r>
          </w:p>
        </w:tc>
        <w:tc>
          <w:tcPr>
            <w:tcW w:w="180" w:type="dxa"/>
          </w:tcPr>
          <w:p w14:paraId="23FCC8D1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</w:tcPr>
          <w:p w14:paraId="33B0BA97" w14:textId="4061213A" w:rsidR="00693303" w:rsidRPr="0043655B" w:rsidRDefault="00693303" w:rsidP="00693303">
            <w:pPr>
              <w:tabs>
                <w:tab w:val="decimal" w:pos="275"/>
              </w:tabs>
              <w:jc w:val="center"/>
              <w:rPr>
                <w:rFonts w:ascii="Angsana New" w:eastAsia="Times New Roman" w:hAnsi="Angsana New"/>
              </w:rPr>
            </w:pPr>
            <w:r w:rsidRPr="0043655B">
              <w:rPr>
                <w:rFonts w:ascii="Angsana New" w:hAnsi="Angsana New" w:hint="cs"/>
              </w:rPr>
              <w:t>256</w:t>
            </w:r>
            <w:r w:rsidRPr="0043655B">
              <w:rPr>
                <w:rFonts w:ascii="Angsana New" w:hAnsi="Angsana New"/>
              </w:rPr>
              <w:t>8</w:t>
            </w:r>
          </w:p>
        </w:tc>
        <w:tc>
          <w:tcPr>
            <w:tcW w:w="180" w:type="dxa"/>
          </w:tcPr>
          <w:p w14:paraId="1DF30355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02" w:type="dxa"/>
          </w:tcPr>
          <w:p w14:paraId="0ED38A81" w14:textId="0507C85B" w:rsidR="00693303" w:rsidRPr="0043655B" w:rsidRDefault="00693303" w:rsidP="00693303">
            <w:pPr>
              <w:tabs>
                <w:tab w:val="decimal" w:pos="276"/>
              </w:tabs>
              <w:jc w:val="center"/>
              <w:rPr>
                <w:rFonts w:ascii="Angsana New" w:eastAsia="Times New Roman" w:hAnsi="Angsana New"/>
              </w:rPr>
            </w:pPr>
            <w:r w:rsidRPr="0043655B">
              <w:rPr>
                <w:rFonts w:ascii="Angsana New" w:hAnsi="Angsana New" w:hint="cs"/>
              </w:rPr>
              <w:t>256</w:t>
            </w:r>
            <w:r w:rsidRPr="0043655B">
              <w:rPr>
                <w:rFonts w:ascii="Angsana New" w:hAnsi="Angsana New"/>
              </w:rPr>
              <w:t>7</w:t>
            </w:r>
          </w:p>
        </w:tc>
        <w:tc>
          <w:tcPr>
            <w:tcW w:w="180" w:type="dxa"/>
          </w:tcPr>
          <w:p w14:paraId="64753A4C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</w:tcPr>
          <w:p w14:paraId="004A61BC" w14:textId="455A6987" w:rsidR="00693303" w:rsidRPr="0043655B" w:rsidRDefault="00693303" w:rsidP="00693303">
            <w:pPr>
              <w:tabs>
                <w:tab w:val="decimal" w:pos="290"/>
              </w:tabs>
              <w:jc w:val="center"/>
              <w:rPr>
                <w:rFonts w:ascii="Angsana New" w:eastAsia="Times New Roman" w:hAnsi="Angsana New"/>
              </w:rPr>
            </w:pPr>
            <w:r w:rsidRPr="0043655B">
              <w:rPr>
                <w:rFonts w:ascii="Angsana New" w:hAnsi="Angsana New" w:hint="cs"/>
              </w:rPr>
              <w:t>256</w:t>
            </w:r>
            <w:r w:rsidRPr="0043655B">
              <w:rPr>
                <w:rFonts w:ascii="Angsana New" w:hAnsi="Angsana New"/>
              </w:rPr>
              <w:t>8</w:t>
            </w:r>
          </w:p>
        </w:tc>
        <w:tc>
          <w:tcPr>
            <w:tcW w:w="180" w:type="dxa"/>
          </w:tcPr>
          <w:p w14:paraId="409420E5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0DBEC27E" w14:textId="6BC8CC75" w:rsidR="00693303" w:rsidRPr="0043655B" w:rsidRDefault="00693303" w:rsidP="00693303">
            <w:pPr>
              <w:tabs>
                <w:tab w:val="decimal" w:pos="292"/>
              </w:tabs>
              <w:jc w:val="center"/>
              <w:rPr>
                <w:rFonts w:ascii="Angsana New" w:eastAsia="Times New Roman" w:hAnsi="Angsana New"/>
              </w:rPr>
            </w:pPr>
            <w:r w:rsidRPr="0043655B">
              <w:rPr>
                <w:rFonts w:ascii="Angsana New" w:hAnsi="Angsana New" w:hint="cs"/>
              </w:rPr>
              <w:t>256</w:t>
            </w:r>
            <w:r w:rsidRPr="0043655B">
              <w:rPr>
                <w:rFonts w:ascii="Angsana New" w:hAnsi="Angsana New"/>
              </w:rPr>
              <w:t>7</w:t>
            </w:r>
          </w:p>
        </w:tc>
        <w:tc>
          <w:tcPr>
            <w:tcW w:w="180" w:type="dxa"/>
          </w:tcPr>
          <w:p w14:paraId="6A3820B5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00" w:type="dxa"/>
          </w:tcPr>
          <w:p w14:paraId="064B9DCB" w14:textId="0F82D336" w:rsidR="00693303" w:rsidRPr="0043655B" w:rsidRDefault="00693303" w:rsidP="00693303">
            <w:pPr>
              <w:tabs>
                <w:tab w:val="decimal" w:pos="294"/>
              </w:tabs>
              <w:jc w:val="center"/>
              <w:rPr>
                <w:rFonts w:ascii="Angsana New" w:eastAsia="Times New Roman" w:hAnsi="Angsana New"/>
              </w:rPr>
            </w:pPr>
            <w:r w:rsidRPr="0043655B">
              <w:rPr>
                <w:rFonts w:ascii="Angsana New" w:hAnsi="Angsana New" w:hint="cs"/>
              </w:rPr>
              <w:t>256</w:t>
            </w:r>
            <w:r w:rsidRPr="0043655B">
              <w:rPr>
                <w:rFonts w:ascii="Angsana New" w:hAnsi="Angsana New"/>
              </w:rPr>
              <w:t>8</w:t>
            </w:r>
          </w:p>
        </w:tc>
        <w:tc>
          <w:tcPr>
            <w:tcW w:w="178" w:type="dxa"/>
          </w:tcPr>
          <w:p w14:paraId="1DF126A7" w14:textId="77777777" w:rsidR="00693303" w:rsidRPr="0043655B" w:rsidRDefault="00693303" w:rsidP="0069330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4" w:type="dxa"/>
          </w:tcPr>
          <w:p w14:paraId="47648718" w14:textId="3B720F89" w:rsidR="00693303" w:rsidRPr="0043655B" w:rsidRDefault="00693303" w:rsidP="00693303">
            <w:pPr>
              <w:tabs>
                <w:tab w:val="decimal" w:pos="318"/>
              </w:tabs>
              <w:jc w:val="center"/>
              <w:rPr>
                <w:rFonts w:ascii="Angsana New" w:eastAsia="Times New Roman" w:hAnsi="Angsana New"/>
              </w:rPr>
            </w:pPr>
            <w:r w:rsidRPr="0043655B">
              <w:rPr>
                <w:rFonts w:ascii="Angsana New" w:hAnsi="Angsana New" w:hint="cs"/>
              </w:rPr>
              <w:t>256</w:t>
            </w:r>
            <w:r w:rsidRPr="0043655B">
              <w:rPr>
                <w:rFonts w:ascii="Angsana New" w:hAnsi="Angsana New"/>
              </w:rPr>
              <w:t>7</w:t>
            </w:r>
          </w:p>
        </w:tc>
      </w:tr>
      <w:tr w:rsidR="006A65E2" w:rsidRPr="0043655B" w14:paraId="6BF84C9C" w14:textId="77777777" w:rsidTr="000C7A4C">
        <w:trPr>
          <w:cantSplit/>
          <w:trHeight w:val="20"/>
        </w:trPr>
        <w:tc>
          <w:tcPr>
            <w:tcW w:w="2610" w:type="dxa"/>
          </w:tcPr>
          <w:p w14:paraId="026235F0" w14:textId="77777777" w:rsidR="006A65E2" w:rsidRPr="0043655B" w:rsidRDefault="006A65E2" w:rsidP="006A65E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620" w:type="dxa"/>
          </w:tcPr>
          <w:p w14:paraId="0CBBE6F2" w14:textId="77777777" w:rsidR="006A65E2" w:rsidRPr="0043655B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F979295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14DF1F3C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4EBE0578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95427B8" w14:textId="78C6737C" w:rsidR="006A65E2" w:rsidRPr="0043655B" w:rsidRDefault="007F44B0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24"/>
                <w:szCs w:val="24"/>
                <w:lang w:val="en-US" w:bidi="th-TH"/>
              </w:rPr>
              <w:t>(</w:t>
            </w:r>
            <w:r w:rsidR="006A65E2" w:rsidRPr="0043655B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val="en-US" w:bidi="th-TH"/>
              </w:rPr>
              <w:t>ร้อยละ</w:t>
            </w:r>
            <w:r w:rsidRPr="0043655B">
              <w:rPr>
                <w:rFonts w:ascii="Angsana New" w:hAnsi="Angsana New" w:cs="Angsana New" w:hint="cs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4C8483D4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153" w:type="dxa"/>
            <w:gridSpan w:val="19"/>
            <w:vAlign w:val="center"/>
          </w:tcPr>
          <w:p w14:paraId="0A8002CE" w14:textId="54B794B9" w:rsidR="006A65E2" w:rsidRPr="0043655B" w:rsidRDefault="006A65E2" w:rsidP="006A65E2">
            <w:pPr>
              <w:tabs>
                <w:tab w:val="decimal" w:pos="318"/>
              </w:tabs>
              <w:jc w:val="center"/>
              <w:rPr>
                <w:rFonts w:ascii="Angsana New" w:hAnsi="Angsana New"/>
                <w:i/>
                <w:iCs/>
              </w:rPr>
            </w:pPr>
            <w:r w:rsidRPr="0043655B">
              <w:rPr>
                <w:rFonts w:ascii="Angsana New" w:hAnsi="Angsana New" w:hint="cs"/>
                <w:i/>
                <w:iCs/>
                <w:cs/>
              </w:rPr>
              <w:t>(พันบาท)</w:t>
            </w:r>
          </w:p>
        </w:tc>
      </w:tr>
      <w:tr w:rsidR="006A65E2" w:rsidRPr="0043655B" w14:paraId="2DA5EFF3" w14:textId="77777777" w:rsidTr="000C7A4C">
        <w:trPr>
          <w:cantSplit/>
          <w:trHeight w:val="20"/>
        </w:trPr>
        <w:tc>
          <w:tcPr>
            <w:tcW w:w="2610" w:type="dxa"/>
          </w:tcPr>
          <w:p w14:paraId="0AA8751B" w14:textId="46561132" w:rsidR="006A65E2" w:rsidRPr="0043655B" w:rsidRDefault="006A65E2" w:rsidP="006A65E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cs/>
              </w:rPr>
              <w:t>บริษัทย่อยทางอ้อม</w:t>
            </w:r>
          </w:p>
        </w:tc>
        <w:tc>
          <w:tcPr>
            <w:tcW w:w="1620" w:type="dxa"/>
          </w:tcPr>
          <w:p w14:paraId="7BA14899" w14:textId="77777777" w:rsidR="006A65E2" w:rsidRPr="0043655B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756B13D5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27E4D521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0D12B7B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center"/>
          </w:tcPr>
          <w:p w14:paraId="437DD504" w14:textId="77777777" w:rsidR="006A65E2" w:rsidRPr="0043655B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vAlign w:val="center"/>
          </w:tcPr>
          <w:p w14:paraId="4D61D14B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540" w:type="dxa"/>
            <w:vAlign w:val="center"/>
          </w:tcPr>
          <w:p w14:paraId="3CA71817" w14:textId="77777777" w:rsidR="006A65E2" w:rsidRPr="0043655B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71540F22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40D570F4" w14:textId="77777777" w:rsidR="006A65E2" w:rsidRPr="0043655B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vAlign w:val="center"/>
          </w:tcPr>
          <w:p w14:paraId="575B262B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5ED41E2E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0A96AD65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5186B7A2" w14:textId="77777777" w:rsidR="006A65E2" w:rsidRPr="0043655B" w:rsidRDefault="006A65E2" w:rsidP="006A65E2">
            <w:pPr>
              <w:tabs>
                <w:tab w:val="decimal" w:pos="282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  <w:vAlign w:val="center"/>
          </w:tcPr>
          <w:p w14:paraId="383FA7AE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9" w:type="dxa"/>
            <w:vAlign w:val="center"/>
          </w:tcPr>
          <w:p w14:paraId="7D109247" w14:textId="77777777" w:rsidR="006A65E2" w:rsidRPr="0043655B" w:rsidRDefault="006A65E2" w:rsidP="006A65E2">
            <w:pPr>
              <w:tabs>
                <w:tab w:val="decimal" w:pos="283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7FC8A659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4FA2AE93" w14:textId="77777777" w:rsidR="006A65E2" w:rsidRPr="0043655B" w:rsidRDefault="006A65E2" w:rsidP="006A65E2">
            <w:pPr>
              <w:tabs>
                <w:tab w:val="decimal" w:pos="275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  <w:vAlign w:val="center"/>
          </w:tcPr>
          <w:p w14:paraId="2F101C30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02" w:type="dxa"/>
            <w:vAlign w:val="center"/>
          </w:tcPr>
          <w:p w14:paraId="18162EAA" w14:textId="77777777" w:rsidR="006A65E2" w:rsidRPr="0043655B" w:rsidRDefault="006A65E2" w:rsidP="006A65E2">
            <w:pPr>
              <w:tabs>
                <w:tab w:val="decimal" w:pos="276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2608DF57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3D6CCD32" w14:textId="77777777" w:rsidR="006A65E2" w:rsidRPr="0043655B" w:rsidRDefault="006A65E2" w:rsidP="006A65E2">
            <w:pPr>
              <w:tabs>
                <w:tab w:val="decimal" w:pos="29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  <w:vAlign w:val="center"/>
          </w:tcPr>
          <w:p w14:paraId="1208C0AC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center"/>
          </w:tcPr>
          <w:p w14:paraId="74D4413A" w14:textId="77777777" w:rsidR="006A65E2" w:rsidRPr="0043655B" w:rsidRDefault="006A65E2" w:rsidP="006A65E2">
            <w:pPr>
              <w:tabs>
                <w:tab w:val="decimal" w:pos="292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0DD7377F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00" w:type="dxa"/>
            <w:vAlign w:val="center"/>
          </w:tcPr>
          <w:p w14:paraId="1478CC7F" w14:textId="77777777" w:rsidR="006A65E2" w:rsidRPr="0043655B" w:rsidRDefault="006A65E2" w:rsidP="006A65E2">
            <w:pPr>
              <w:tabs>
                <w:tab w:val="decimal" w:pos="294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78" w:type="dxa"/>
            <w:vAlign w:val="center"/>
          </w:tcPr>
          <w:p w14:paraId="7949D0F1" w14:textId="77777777" w:rsidR="006A65E2" w:rsidRPr="0043655B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4" w:type="dxa"/>
            <w:vAlign w:val="center"/>
          </w:tcPr>
          <w:p w14:paraId="1FE19F38" w14:textId="77777777" w:rsidR="006A65E2" w:rsidRPr="0043655B" w:rsidRDefault="006A65E2" w:rsidP="006A65E2">
            <w:pPr>
              <w:tabs>
                <w:tab w:val="decimal" w:pos="318"/>
              </w:tabs>
              <w:jc w:val="center"/>
              <w:rPr>
                <w:rFonts w:ascii="Angsana New" w:hAnsi="Angsana New"/>
              </w:rPr>
            </w:pPr>
          </w:p>
        </w:tc>
      </w:tr>
      <w:tr w:rsidR="00AC508E" w:rsidRPr="0043655B" w14:paraId="23E3F17A" w14:textId="77777777" w:rsidTr="00E13A2F">
        <w:trPr>
          <w:cantSplit/>
          <w:trHeight w:val="20"/>
        </w:trPr>
        <w:tc>
          <w:tcPr>
            <w:tcW w:w="2610" w:type="dxa"/>
          </w:tcPr>
          <w:p w14:paraId="305AC1BD" w14:textId="4E367B90" w:rsidR="00AC508E" w:rsidRPr="0043655B" w:rsidRDefault="00AC508E" w:rsidP="00AC508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บริษัท ไทยเท็คซ์ ซีบีดี สมาร์ท ฟาร์ม จำกัด</w:t>
            </w:r>
          </w:p>
        </w:tc>
        <w:tc>
          <w:tcPr>
            <w:tcW w:w="1620" w:type="dxa"/>
          </w:tcPr>
          <w:p w14:paraId="24C744EE" w14:textId="7D7DCF9E" w:rsidR="00AC508E" w:rsidRPr="0043655B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Cs w:val="22"/>
                <w:cs/>
              </w:rPr>
              <w:t>ดำเนินการปลูกกัญชง</w:t>
            </w:r>
          </w:p>
        </w:tc>
        <w:tc>
          <w:tcPr>
            <w:tcW w:w="180" w:type="dxa"/>
          </w:tcPr>
          <w:p w14:paraId="0BAC2D10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749870B" w14:textId="7BDF976B" w:rsidR="00AC508E" w:rsidRPr="0043655B" w:rsidRDefault="00AC508E" w:rsidP="00AC508E">
            <w:pPr>
              <w:pStyle w:val="acctfourfigures"/>
              <w:tabs>
                <w:tab w:val="clear" w:pos="765"/>
                <w:tab w:val="decimal" w:pos="277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0ACE8EBC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31467EB1" w14:textId="6C3D0B38" w:rsidR="00AC508E" w:rsidRPr="0043655B" w:rsidRDefault="00595033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80.0</w:t>
            </w:r>
          </w:p>
        </w:tc>
        <w:tc>
          <w:tcPr>
            <w:tcW w:w="180" w:type="dxa"/>
            <w:vAlign w:val="bottom"/>
          </w:tcPr>
          <w:p w14:paraId="78770F35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0A8F6C54" w14:textId="18BE0E74" w:rsidR="00AC508E" w:rsidRPr="0043655B" w:rsidRDefault="00EC3F46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80</w:t>
            </w:r>
            <w:r w:rsidR="00AC508E"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.</w:t>
            </w: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3B3B8099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74C13C41" w14:textId="03DB1B20" w:rsidR="00AC508E" w:rsidRPr="0043655B" w:rsidRDefault="00595033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50,000</w:t>
            </w:r>
          </w:p>
        </w:tc>
        <w:tc>
          <w:tcPr>
            <w:tcW w:w="180" w:type="dxa"/>
            <w:vAlign w:val="bottom"/>
          </w:tcPr>
          <w:p w14:paraId="34317F2D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69E8BB09" w14:textId="18CD6A5A" w:rsidR="00AC508E" w:rsidRPr="0043655B" w:rsidRDefault="00EC3F46" w:rsidP="00AC508E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50</w:t>
            </w:r>
            <w:r w:rsidR="00AC508E" w:rsidRPr="0043655B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205C325F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C0521C9" w14:textId="326DA86A" w:rsidR="00AC508E" w:rsidRPr="0043655B" w:rsidRDefault="00595033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40,000</w:t>
            </w:r>
          </w:p>
        </w:tc>
        <w:tc>
          <w:tcPr>
            <w:tcW w:w="180" w:type="dxa"/>
            <w:vAlign w:val="bottom"/>
          </w:tcPr>
          <w:p w14:paraId="3BEDC322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29" w:type="dxa"/>
            <w:vAlign w:val="bottom"/>
          </w:tcPr>
          <w:p w14:paraId="2B63C226" w14:textId="1B4EACC0" w:rsidR="00AC508E" w:rsidRPr="0043655B" w:rsidRDefault="00EC3F46" w:rsidP="00AC508E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>40</w:t>
            </w:r>
            <w:r w:rsidR="00AC508E" w:rsidRPr="0043655B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43655B">
              <w:rPr>
                <w:rFonts w:ascii="Angsana New" w:hAnsi="Angsana New" w:hint="cs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2D1BFAA1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256ACFA0" w14:textId="50F4E338" w:rsidR="00AC508E" w:rsidRPr="0043655B" w:rsidRDefault="00595033" w:rsidP="00514F55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DABFE80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vAlign w:val="bottom"/>
          </w:tcPr>
          <w:p w14:paraId="1A4F3205" w14:textId="213F5367" w:rsidR="00AC508E" w:rsidRPr="0043655B" w:rsidRDefault="00AC508E" w:rsidP="00514F55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B3EA229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CDFEF83" w14:textId="680C34B6" w:rsidR="00AC508E" w:rsidRPr="0043655B" w:rsidRDefault="00595033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40,000</w:t>
            </w:r>
          </w:p>
        </w:tc>
        <w:tc>
          <w:tcPr>
            <w:tcW w:w="180" w:type="dxa"/>
            <w:vAlign w:val="bottom"/>
          </w:tcPr>
          <w:p w14:paraId="15F44EBB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587D231D" w14:textId="3AF5C3EA" w:rsidR="00AC508E" w:rsidRPr="0043655B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>40</w:t>
            </w:r>
            <w:r w:rsidR="00AC508E" w:rsidRPr="0043655B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43655B">
              <w:rPr>
                <w:rFonts w:ascii="Angsana New" w:hAnsi="Angsana New" w:hint="cs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53B8FECE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vAlign w:val="bottom"/>
          </w:tcPr>
          <w:p w14:paraId="7B13F48E" w14:textId="7A382A42" w:rsidR="00AC508E" w:rsidRPr="0043655B" w:rsidRDefault="00595033" w:rsidP="00514F55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4799F5FA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vAlign w:val="bottom"/>
          </w:tcPr>
          <w:p w14:paraId="787E648A" w14:textId="6AA5CD00" w:rsidR="00AC508E" w:rsidRPr="0043655B" w:rsidRDefault="00AC508E" w:rsidP="00514F55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AC508E" w:rsidRPr="0043655B" w14:paraId="7CDA89F7" w14:textId="77777777" w:rsidTr="00E13A2F">
        <w:trPr>
          <w:cantSplit/>
          <w:trHeight w:val="20"/>
        </w:trPr>
        <w:tc>
          <w:tcPr>
            <w:tcW w:w="2610" w:type="dxa"/>
          </w:tcPr>
          <w:p w14:paraId="6BFF97AE" w14:textId="75B66ABD" w:rsidR="00AC508E" w:rsidRPr="0043655B" w:rsidRDefault="00AC508E" w:rsidP="00AC508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บริษัท ไทยเท็กซ์ อินโนวาเท็กซ์ จำกัด</w:t>
            </w:r>
          </w:p>
        </w:tc>
        <w:tc>
          <w:tcPr>
            <w:tcW w:w="1620" w:type="dxa"/>
          </w:tcPr>
          <w:p w14:paraId="476AD90F" w14:textId="7229CA85" w:rsidR="00AC508E" w:rsidRPr="0043655B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 w:hint="cs"/>
                <w:szCs w:val="22"/>
                <w:cs/>
              </w:rPr>
              <w:t>ผลิตและจำหน่ายถุงมือยาง</w:t>
            </w:r>
          </w:p>
        </w:tc>
        <w:tc>
          <w:tcPr>
            <w:tcW w:w="180" w:type="dxa"/>
          </w:tcPr>
          <w:p w14:paraId="6915EF2F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985DD02" w14:textId="484B45E1" w:rsidR="00AC508E" w:rsidRPr="0043655B" w:rsidRDefault="00AC508E" w:rsidP="00AC508E">
            <w:pPr>
              <w:pStyle w:val="acctfourfigures"/>
              <w:tabs>
                <w:tab w:val="clear" w:pos="765"/>
                <w:tab w:val="decimal" w:pos="277"/>
              </w:tabs>
              <w:spacing w:line="240" w:lineRule="atLeast"/>
              <w:ind w:left="10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6F7C3DA9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0C56757B" w14:textId="6C2D02C8" w:rsidR="00AC508E" w:rsidRPr="0043655B" w:rsidRDefault="00595033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30.0</w:t>
            </w:r>
          </w:p>
        </w:tc>
        <w:tc>
          <w:tcPr>
            <w:tcW w:w="180" w:type="dxa"/>
            <w:vAlign w:val="bottom"/>
          </w:tcPr>
          <w:p w14:paraId="6BE5B78A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66BF0A63" w14:textId="74A785B1" w:rsidR="00AC508E" w:rsidRPr="0043655B" w:rsidRDefault="00EC3F46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30</w:t>
            </w:r>
            <w:r w:rsidR="00AC508E" w:rsidRPr="0043655B">
              <w:rPr>
                <w:rFonts w:ascii="Angsana New" w:hAnsi="Angsana New" w:cs="Angsana New" w:hint="cs"/>
                <w:szCs w:val="22"/>
                <w:lang w:bidi="th-TH"/>
              </w:rPr>
              <w:t>.</w:t>
            </w: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49FE6F7A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41076A4C" w14:textId="61BCDDB2" w:rsidR="00AC508E" w:rsidRPr="0043655B" w:rsidRDefault="00595033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5,000</w:t>
            </w:r>
          </w:p>
        </w:tc>
        <w:tc>
          <w:tcPr>
            <w:tcW w:w="180" w:type="dxa"/>
            <w:vAlign w:val="bottom"/>
          </w:tcPr>
          <w:p w14:paraId="5485AA51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26E3D4EC" w14:textId="6FD4105D" w:rsidR="00AC508E" w:rsidRPr="0043655B" w:rsidRDefault="00EC3F46" w:rsidP="00AC508E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5</w:t>
            </w:r>
            <w:r w:rsidR="00AC508E" w:rsidRPr="0043655B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0D6C2001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081477AB" w14:textId="6457699E" w:rsidR="00AC508E" w:rsidRPr="0043655B" w:rsidRDefault="00595033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1,500</w:t>
            </w:r>
          </w:p>
        </w:tc>
        <w:tc>
          <w:tcPr>
            <w:tcW w:w="180" w:type="dxa"/>
            <w:vAlign w:val="bottom"/>
          </w:tcPr>
          <w:p w14:paraId="143FA288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vAlign w:val="bottom"/>
          </w:tcPr>
          <w:p w14:paraId="684AF2DA" w14:textId="1567DEA0" w:rsidR="00AC508E" w:rsidRPr="0043655B" w:rsidRDefault="00EC3F46" w:rsidP="00AC508E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>1</w:t>
            </w:r>
            <w:r w:rsidR="00AC508E" w:rsidRPr="0043655B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43655B">
              <w:rPr>
                <w:rFonts w:ascii="Angsana New" w:hAnsi="Angsana New" w:hint="cs"/>
                <w:sz w:val="22"/>
                <w:szCs w:val="22"/>
              </w:rPr>
              <w:t>500</w:t>
            </w:r>
          </w:p>
        </w:tc>
        <w:tc>
          <w:tcPr>
            <w:tcW w:w="180" w:type="dxa"/>
            <w:vAlign w:val="bottom"/>
          </w:tcPr>
          <w:p w14:paraId="1E537EEC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0438E287" w14:textId="797C96A0" w:rsidR="00AC508E" w:rsidRPr="0043655B" w:rsidRDefault="00595033" w:rsidP="00AC508E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(1,500)</w:t>
            </w:r>
          </w:p>
        </w:tc>
        <w:tc>
          <w:tcPr>
            <w:tcW w:w="180" w:type="dxa"/>
            <w:vAlign w:val="bottom"/>
          </w:tcPr>
          <w:p w14:paraId="155710C4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bottom"/>
          </w:tcPr>
          <w:p w14:paraId="482AD9C3" w14:textId="58D19D6C" w:rsidR="00AC508E" w:rsidRPr="0043655B" w:rsidRDefault="00AC508E" w:rsidP="00AC508E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>(</w:t>
            </w:r>
            <w:r w:rsidR="00EC3F46" w:rsidRPr="0043655B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43655B">
              <w:rPr>
                <w:rFonts w:ascii="Angsana New" w:hAnsi="Angsana New" w:hint="cs"/>
                <w:sz w:val="22"/>
                <w:szCs w:val="22"/>
              </w:rPr>
              <w:t>,</w:t>
            </w:r>
            <w:r w:rsidR="00EC3F46" w:rsidRPr="0043655B">
              <w:rPr>
                <w:rFonts w:ascii="Angsana New" w:hAnsi="Angsana New" w:hint="cs"/>
                <w:sz w:val="22"/>
                <w:szCs w:val="22"/>
              </w:rPr>
              <w:t>500</w:t>
            </w:r>
            <w:r w:rsidRPr="0043655B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2EF0EE46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BF1C480" w14:textId="374F0E4C" w:rsidR="00AC508E" w:rsidRPr="0043655B" w:rsidRDefault="00595033" w:rsidP="00514F55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50C50DF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348743EB" w14:textId="16CD0126" w:rsidR="00AC508E" w:rsidRPr="0043655B" w:rsidRDefault="00AC508E" w:rsidP="00514F55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44455E18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vAlign w:val="bottom"/>
          </w:tcPr>
          <w:p w14:paraId="3437A2C0" w14:textId="57BA1C96" w:rsidR="00AC508E" w:rsidRPr="0043655B" w:rsidRDefault="00595033" w:rsidP="00514F55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56B6608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14362949" w14:textId="2B938C84" w:rsidR="00AC508E" w:rsidRPr="0043655B" w:rsidRDefault="00AC508E" w:rsidP="00514F55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AC508E" w:rsidRPr="0043655B" w14:paraId="7EDFDFE4" w14:textId="77777777" w:rsidTr="00E952E9">
        <w:trPr>
          <w:cantSplit/>
          <w:trHeight w:val="20"/>
        </w:trPr>
        <w:tc>
          <w:tcPr>
            <w:tcW w:w="2610" w:type="dxa"/>
          </w:tcPr>
          <w:p w14:paraId="555E4D69" w14:textId="5F169A0D" w:rsidR="00AC508E" w:rsidRPr="0043655B" w:rsidRDefault="00AC508E" w:rsidP="00AC508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1DCC9EF2" w14:textId="77777777" w:rsidR="00AC508E" w:rsidRPr="0043655B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Cs w:val="22"/>
                <w:cs/>
              </w:rPr>
            </w:pPr>
          </w:p>
        </w:tc>
        <w:tc>
          <w:tcPr>
            <w:tcW w:w="180" w:type="dxa"/>
          </w:tcPr>
          <w:p w14:paraId="4DFA6FAC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B9AF772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Cordia New" w:hAnsi="Angsana New" w:cs="Angsana New"/>
                <w:b/>
                <w:bCs/>
                <w:szCs w:val="22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313A1B7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432FA007" w14:textId="77777777" w:rsidR="00AC508E" w:rsidRPr="0043655B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151B0F60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4A299FC1" w14:textId="77777777" w:rsidR="00AC508E" w:rsidRPr="0043655B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39E28CB3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433C83D9" w14:textId="315216B5" w:rsidR="00AC508E" w:rsidRPr="0043655B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039AE6FD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689C3280" w14:textId="74ADBE2D" w:rsidR="00AC508E" w:rsidRPr="0043655B" w:rsidRDefault="00AC508E" w:rsidP="00AC508E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4B4A5A5A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790037" w14:textId="66C93B4D" w:rsidR="00AC508E" w:rsidRPr="0043655B" w:rsidRDefault="00595033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41,500</w:t>
            </w:r>
          </w:p>
        </w:tc>
        <w:tc>
          <w:tcPr>
            <w:tcW w:w="180" w:type="dxa"/>
            <w:vAlign w:val="bottom"/>
          </w:tcPr>
          <w:p w14:paraId="030A2FCD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D87BA7" w14:textId="02EE3F0B" w:rsidR="00AC508E" w:rsidRPr="0043655B" w:rsidRDefault="00EC3F46" w:rsidP="00AC508E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41</w:t>
            </w:r>
            <w:r w:rsidR="00AC508E"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0" w:type="dxa"/>
            <w:vAlign w:val="bottom"/>
          </w:tcPr>
          <w:p w14:paraId="640C87A4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BC847B" w14:textId="3CA4BAF4" w:rsidR="00AC508E" w:rsidRPr="0043655B" w:rsidRDefault="00595033" w:rsidP="00AC508E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(1,500)</w:t>
            </w:r>
          </w:p>
        </w:tc>
        <w:tc>
          <w:tcPr>
            <w:tcW w:w="180" w:type="dxa"/>
            <w:vAlign w:val="bottom"/>
          </w:tcPr>
          <w:p w14:paraId="0E333DBA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D3B048" w14:textId="632E19A3" w:rsidR="00AC508E" w:rsidRPr="0043655B" w:rsidRDefault="00AC508E" w:rsidP="00AC508E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(</w:t>
            </w:r>
            <w:r w:rsidR="00EC3F46"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1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="00EC3F46"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500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7A1E9E55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AD1D77" w14:textId="6C8660B0" w:rsidR="00AC508E" w:rsidRPr="0043655B" w:rsidRDefault="00595033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40,000</w:t>
            </w:r>
          </w:p>
        </w:tc>
        <w:tc>
          <w:tcPr>
            <w:tcW w:w="180" w:type="dxa"/>
            <w:vAlign w:val="bottom"/>
          </w:tcPr>
          <w:p w14:paraId="23501801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B59390" w14:textId="6073EDC8" w:rsidR="00AC508E" w:rsidRPr="0043655B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40</w:t>
            </w:r>
            <w:r w:rsidR="00AC508E"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1AEAD3CE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CC4D2B" w14:textId="19E79504" w:rsidR="00AC508E" w:rsidRPr="0043655B" w:rsidRDefault="00595033" w:rsidP="00514F55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61B94176" w14:textId="77777777" w:rsidR="00AC508E" w:rsidRPr="0043655B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1139B7" w14:textId="07E371D0" w:rsidR="00AC508E" w:rsidRPr="0043655B" w:rsidRDefault="00AC508E" w:rsidP="00514F55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-</w:t>
            </w:r>
          </w:p>
        </w:tc>
      </w:tr>
    </w:tbl>
    <w:p w14:paraId="2D86312A" w14:textId="77777777" w:rsidR="00DA2BFE" w:rsidRPr="0043655B" w:rsidRDefault="00DA2BFE" w:rsidP="00DA2BFE">
      <w:pPr>
        <w:rPr>
          <w:rFonts w:ascii="Angsana New" w:hAnsi="Angsana New"/>
          <w:sz w:val="2"/>
          <w:szCs w:val="2"/>
        </w:rPr>
      </w:pPr>
    </w:p>
    <w:p w14:paraId="4FC3AC02" w14:textId="77777777" w:rsidR="00B9510F" w:rsidRPr="0043655B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2123368E" w14:textId="11FDC6E3" w:rsidR="00B9510F" w:rsidRPr="0043655B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บริษัทย่อยทั้งหมดดำเนินธุรกิจในประเทศไทยยกเว้นบริษัท </w:t>
      </w:r>
      <w:r w:rsidRPr="0043655B">
        <w:rPr>
          <w:rFonts w:ascii="Angsana New" w:hAnsi="Angsana New" w:hint="cs"/>
          <w:sz w:val="30"/>
          <w:szCs w:val="30"/>
        </w:rPr>
        <w:t xml:space="preserve">Myanmar Thai Rubber Joint Corporation Limited </w:t>
      </w:r>
      <w:r w:rsidRPr="0043655B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43655B">
        <w:rPr>
          <w:rFonts w:ascii="Angsana New" w:hAnsi="Angsana New" w:hint="cs"/>
          <w:sz w:val="30"/>
          <w:szCs w:val="30"/>
        </w:rPr>
        <w:t xml:space="preserve">Shanghai </w:t>
      </w:r>
      <w:proofErr w:type="spellStart"/>
      <w:r w:rsidRPr="0043655B">
        <w:rPr>
          <w:rFonts w:ascii="Angsana New" w:hAnsi="Angsana New" w:hint="cs"/>
          <w:sz w:val="30"/>
          <w:szCs w:val="30"/>
        </w:rPr>
        <w:t>Runmao</w:t>
      </w:r>
      <w:proofErr w:type="spellEnd"/>
      <w:r w:rsidRPr="0043655B">
        <w:rPr>
          <w:rFonts w:ascii="Angsana New" w:hAnsi="Angsana New" w:hint="cs"/>
          <w:sz w:val="30"/>
          <w:szCs w:val="30"/>
        </w:rPr>
        <w:t xml:space="preserve"> International Trading Co., Ltd. </w:t>
      </w:r>
      <w:r w:rsidRPr="0043655B">
        <w:rPr>
          <w:rFonts w:ascii="Angsana New" w:hAnsi="Angsana New" w:hint="cs"/>
          <w:sz w:val="30"/>
          <w:szCs w:val="30"/>
          <w:cs/>
        </w:rPr>
        <w:t>ซึ่งดำเนินธุรกิจในประเทศสาธารณรัฐแห่งสหภาพเมียนมาร์และสาธารณรัฐประชาชนจีนตามลำดับ</w:t>
      </w:r>
    </w:p>
    <w:p w14:paraId="5EF0ABF1" w14:textId="77777777" w:rsidR="00B9510F" w:rsidRPr="0043655B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52012BE5" w14:textId="20AAB5C0" w:rsidR="00B9510F" w:rsidRPr="0043655B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บริษัทย่อยทั้งหมดไม่มีเงินลงทุนที่จดทะเบียนในตลาดหลักทรัพย์ยกเว้น บริษัท เวิลด์เฟล็กซ์ จำกัด (มหาชน) ที่จดทะเบียนในตลาดหลักทรัพย์ ดังนั้นจึงไม่มีราคาที่เปิดเผยต่อสาธารณชน</w:t>
      </w:r>
    </w:p>
    <w:p w14:paraId="15708745" w14:textId="77777777" w:rsidR="006946E9" w:rsidRPr="0043655B" w:rsidRDefault="006946E9" w:rsidP="006946E9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BE471F8" w14:textId="5E058948" w:rsidR="00CF6862" w:rsidRPr="0043655B" w:rsidRDefault="006946E9" w:rsidP="006946E9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 xml:space="preserve">บริษัท เวิลด์เฟล็กซ์ จำกัด (มหาชน) เป็นบริษัทจดทะเบียนในตลาดหลักทรัพย์แห่งประเทศไทย ซึ่งมูลค่ายุติธรรมของเงินลงทุนดังกล่าวที่คำนวนจากราคาปิด ณ วันที่ </w:t>
      </w:r>
      <w:r w:rsidRPr="0043655B">
        <w:rPr>
          <w:rFonts w:ascii="Angsana New" w:hAnsi="Angsana New"/>
          <w:sz w:val="30"/>
          <w:szCs w:val="30"/>
        </w:rPr>
        <w:t xml:space="preserve">31 </w:t>
      </w:r>
      <w:r w:rsidRPr="0043655B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43655B">
        <w:rPr>
          <w:rFonts w:ascii="Angsana New" w:hAnsi="Angsana New"/>
          <w:sz w:val="30"/>
          <w:szCs w:val="30"/>
        </w:rPr>
        <w:t xml:space="preserve">2568 </w:t>
      </w:r>
      <w:r w:rsidRPr="0043655B">
        <w:rPr>
          <w:rFonts w:ascii="Angsana New" w:hAnsi="Angsana New"/>
          <w:sz w:val="30"/>
          <w:szCs w:val="30"/>
          <w:cs/>
        </w:rPr>
        <w:t xml:space="preserve">มีมูลค่า </w:t>
      </w:r>
      <w:r w:rsidRPr="0043655B">
        <w:rPr>
          <w:rFonts w:ascii="Angsana New" w:hAnsi="Angsana New"/>
          <w:sz w:val="30"/>
          <w:szCs w:val="30"/>
        </w:rPr>
        <w:t xml:space="preserve">234 </w:t>
      </w:r>
      <w:r w:rsidRPr="0043655B">
        <w:rPr>
          <w:rFonts w:ascii="Angsana New" w:hAnsi="Angsana New"/>
          <w:sz w:val="30"/>
          <w:szCs w:val="30"/>
          <w:cs/>
        </w:rPr>
        <w:t>ล้านบาท</w:t>
      </w:r>
      <w:r w:rsidRPr="0043655B">
        <w:rPr>
          <w:rFonts w:ascii="Angsana New" w:hAnsi="Angsana New"/>
          <w:i/>
          <w:iCs/>
          <w:sz w:val="30"/>
          <w:szCs w:val="30"/>
          <w:cs/>
        </w:rPr>
        <w:t xml:space="preserve"> (</w:t>
      </w:r>
      <w:r w:rsidRPr="0043655B">
        <w:rPr>
          <w:rFonts w:ascii="Angsana New" w:hAnsi="Angsana New"/>
          <w:i/>
          <w:iCs/>
          <w:sz w:val="30"/>
          <w:szCs w:val="30"/>
        </w:rPr>
        <w:t xml:space="preserve">2567: 351 </w:t>
      </w:r>
      <w:r w:rsidRPr="0043655B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0A295DDD" w14:textId="77777777" w:rsidR="00B32F7F" w:rsidRPr="0043655B" w:rsidRDefault="00B32F7F" w:rsidP="00FD19A8">
      <w:pPr>
        <w:ind w:right="-8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018D15B" w14:textId="77777777" w:rsidR="00B32F7F" w:rsidRPr="0043655B" w:rsidRDefault="00B32F7F" w:rsidP="00FD19A8">
      <w:pPr>
        <w:ind w:right="-8"/>
        <w:jc w:val="thaiDistribute"/>
        <w:rPr>
          <w:rFonts w:ascii="Angsana New" w:hAnsi="Angsana New"/>
          <w:i/>
          <w:iCs/>
          <w:sz w:val="30"/>
          <w:szCs w:val="30"/>
        </w:rPr>
        <w:sectPr w:rsidR="00B32F7F" w:rsidRPr="0043655B" w:rsidSect="00C615CD">
          <w:footerReference w:type="default" r:id="rId15"/>
          <w:pgSz w:w="16840" w:h="11907" w:orient="landscape" w:code="9"/>
          <w:pgMar w:top="288" w:right="1000" w:bottom="576" w:left="1152" w:header="720" w:footer="720" w:gutter="0"/>
          <w:cols w:space="720"/>
          <w:docGrid w:linePitch="326"/>
        </w:sectPr>
      </w:pPr>
    </w:p>
    <w:p w14:paraId="4907DE45" w14:textId="4DE6CBBE" w:rsidR="00823D05" w:rsidRPr="0043655B" w:rsidRDefault="00823D05" w:rsidP="00A65D7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tbl>
      <w:tblPr>
        <w:tblpPr w:leftFromText="180" w:rightFromText="180" w:vertAnchor="text" w:horzAnchor="page" w:tblpX="1606" w:tblpY="-25"/>
        <w:tblW w:w="927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850"/>
        <w:gridCol w:w="450"/>
        <w:gridCol w:w="1440"/>
        <w:gridCol w:w="180"/>
        <w:gridCol w:w="1350"/>
      </w:tblGrid>
      <w:tr w:rsidR="00A23475" w:rsidRPr="0043655B" w14:paraId="17D458B9" w14:textId="77777777" w:rsidTr="00A23475">
        <w:trPr>
          <w:cantSplit/>
          <w:tblHeader/>
        </w:trPr>
        <w:tc>
          <w:tcPr>
            <w:tcW w:w="5850" w:type="dxa"/>
          </w:tcPr>
          <w:p w14:paraId="67F9A34D" w14:textId="77777777" w:rsidR="00A23475" w:rsidRPr="0043655B" w:rsidRDefault="00A23475" w:rsidP="00A2347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รายการเคลื่อนไหวที่มีสาระสำคัญ</w:t>
            </w:r>
            <w:r w:rsidRPr="0043655B">
              <w:rPr>
                <w:rFonts w:ascii="Angsana New" w:hAnsi="Angsana New" w:cs="Angsana New" w:hint="cs"/>
                <w:i/>
                <w:i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</w:tcPr>
          <w:p w14:paraId="6EFA9E8E" w14:textId="77777777" w:rsidR="00A23475" w:rsidRPr="0043655B" w:rsidRDefault="00A23475" w:rsidP="00A2347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1FA1A8C5" w14:textId="77777777" w:rsidR="00A23475" w:rsidRPr="0043655B" w:rsidRDefault="00A23475" w:rsidP="00A2347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93303" w:rsidRPr="0043655B" w14:paraId="70BA8320" w14:textId="77777777">
        <w:trPr>
          <w:cantSplit/>
          <w:tblHeader/>
        </w:trPr>
        <w:tc>
          <w:tcPr>
            <w:tcW w:w="5850" w:type="dxa"/>
          </w:tcPr>
          <w:p w14:paraId="485C6BCD" w14:textId="1447F785" w:rsidR="00693303" w:rsidRPr="0043655B" w:rsidRDefault="00693303" w:rsidP="0069330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450" w:type="dxa"/>
          </w:tcPr>
          <w:p w14:paraId="1CA072F6" w14:textId="77777777" w:rsidR="00693303" w:rsidRPr="0043655B" w:rsidRDefault="00693303" w:rsidP="0069330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26718E3" w14:textId="70138B76" w:rsidR="00693303" w:rsidRPr="0043655B" w:rsidRDefault="00693303" w:rsidP="00693303">
            <w:pPr>
              <w:ind w:left="-53" w:right="-5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80" w:type="dxa"/>
          </w:tcPr>
          <w:p w14:paraId="5832AE48" w14:textId="77777777" w:rsidR="00693303" w:rsidRPr="0043655B" w:rsidRDefault="00693303" w:rsidP="00693303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B54D6A0" w14:textId="20F8EA66" w:rsidR="00693303" w:rsidRPr="0043655B" w:rsidRDefault="00693303" w:rsidP="00693303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hint="cs"/>
                <w:b w:val="0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sz w:val="30"/>
                <w:szCs w:val="30"/>
              </w:rPr>
              <w:t>7</w:t>
            </w:r>
          </w:p>
        </w:tc>
      </w:tr>
      <w:tr w:rsidR="00A23475" w:rsidRPr="0043655B" w14:paraId="7B594749" w14:textId="77777777" w:rsidTr="00A23475">
        <w:trPr>
          <w:cantSplit/>
        </w:trPr>
        <w:tc>
          <w:tcPr>
            <w:tcW w:w="5850" w:type="dxa"/>
          </w:tcPr>
          <w:p w14:paraId="3E455C02" w14:textId="77777777" w:rsidR="00A23475" w:rsidRPr="0043655B" w:rsidRDefault="00A23475" w:rsidP="00A2347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0" w:type="dxa"/>
          </w:tcPr>
          <w:p w14:paraId="05E79C76" w14:textId="77777777" w:rsidR="00A23475" w:rsidRPr="0043655B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70" w:type="dxa"/>
            <w:gridSpan w:val="3"/>
          </w:tcPr>
          <w:p w14:paraId="216A0547" w14:textId="77777777" w:rsidR="00A23475" w:rsidRPr="0043655B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88696C" w:rsidRPr="0043655B" w14:paraId="7ED4D730" w14:textId="77777777" w:rsidTr="00A23475">
        <w:trPr>
          <w:cantSplit/>
        </w:trPr>
        <w:tc>
          <w:tcPr>
            <w:tcW w:w="5850" w:type="dxa"/>
          </w:tcPr>
          <w:p w14:paraId="0E876C3D" w14:textId="6ED67271" w:rsidR="0088696C" w:rsidRPr="0043655B" w:rsidRDefault="0088696C" w:rsidP="0088696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เพิ่มเงินลงทุนในบริษัท เลเท็กซ์ ซิสเทมส์ จำกัด (มหาชน)</w:t>
            </w:r>
          </w:p>
        </w:tc>
        <w:tc>
          <w:tcPr>
            <w:tcW w:w="450" w:type="dxa"/>
          </w:tcPr>
          <w:p w14:paraId="7C50071F" w14:textId="77777777" w:rsidR="0088696C" w:rsidRPr="0043655B" w:rsidRDefault="0088696C" w:rsidP="0088696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52E1B7C" w14:textId="52AD044B" w:rsidR="0088696C" w:rsidRPr="0043655B" w:rsidRDefault="00A934AF" w:rsidP="00A934AF">
            <w:pPr>
              <w:pStyle w:val="acctfourfigures"/>
              <w:tabs>
                <w:tab w:val="clear" w:pos="765"/>
              </w:tabs>
              <w:spacing w:line="240" w:lineRule="auto"/>
              <w:ind w:left="-79" w:right="-454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4E13B30" w14:textId="77777777" w:rsidR="0088696C" w:rsidRPr="0043655B" w:rsidRDefault="0088696C" w:rsidP="0088696C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FA883CA" w14:textId="4676CF92" w:rsidR="0088696C" w:rsidRPr="0043655B" w:rsidRDefault="0088696C" w:rsidP="0088696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79" w:right="-454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31,190</w:t>
            </w:r>
          </w:p>
        </w:tc>
      </w:tr>
      <w:tr w:rsidR="0088696C" w:rsidRPr="0043655B" w14:paraId="0A6887C0" w14:textId="77777777" w:rsidTr="00A23475">
        <w:trPr>
          <w:cantSplit/>
        </w:trPr>
        <w:tc>
          <w:tcPr>
            <w:tcW w:w="5850" w:type="dxa"/>
          </w:tcPr>
          <w:p w14:paraId="4E742D07" w14:textId="6A51F1B9" w:rsidR="0088696C" w:rsidRPr="0043655B" w:rsidRDefault="0088696C" w:rsidP="0088696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450" w:type="dxa"/>
          </w:tcPr>
          <w:p w14:paraId="59F03B1C" w14:textId="77777777" w:rsidR="0088696C" w:rsidRPr="0043655B" w:rsidRDefault="0088696C" w:rsidP="0088696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0188BA4" w14:textId="528A8E4E" w:rsidR="0088696C" w:rsidRPr="0043655B" w:rsidRDefault="00A934AF" w:rsidP="00A934AF">
            <w:pPr>
              <w:pStyle w:val="acctfourfigures"/>
              <w:tabs>
                <w:tab w:val="clear" w:pos="765"/>
              </w:tabs>
              <w:spacing w:line="240" w:lineRule="auto"/>
              <w:ind w:left="-79" w:right="-454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8B2170C" w14:textId="77777777" w:rsidR="0088696C" w:rsidRPr="0043655B" w:rsidRDefault="0088696C" w:rsidP="0088696C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32B2CF4" w14:textId="176FDA57" w:rsidR="0088696C" w:rsidRPr="0043655B" w:rsidRDefault="0088696C" w:rsidP="0088696C">
            <w:pPr>
              <w:pStyle w:val="acctfourfigures"/>
              <w:tabs>
                <w:tab w:val="clear" w:pos="765"/>
                <w:tab w:val="decimal" w:pos="638"/>
              </w:tabs>
              <w:spacing w:line="240" w:lineRule="auto"/>
              <w:ind w:left="-79" w:right="-454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(30,600)</w:t>
            </w:r>
          </w:p>
        </w:tc>
      </w:tr>
    </w:tbl>
    <w:p w14:paraId="2BCE2469" w14:textId="07AF8B98" w:rsidR="00FF20EF" w:rsidRPr="0043655B" w:rsidRDefault="00E403A1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t>บริษัท เลเท็กซ์ ซิสเทมส์ จำกัด (มหาชน)</w:t>
      </w:r>
      <w:r w:rsidR="0080552E"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DE4FA7" w:rsidRPr="0043655B">
        <w:rPr>
          <w:rFonts w:ascii="Angsana New" w:hAnsi="Angsana New"/>
          <w:i/>
          <w:iCs/>
          <w:sz w:val="30"/>
          <w:szCs w:val="30"/>
        </w:rPr>
        <w:t>(LS)</w:t>
      </w:r>
    </w:p>
    <w:p w14:paraId="0976F344" w14:textId="77777777" w:rsidR="001F16E7" w:rsidRPr="0043655B" w:rsidRDefault="001F16E7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6BF77492" w14:textId="4CFDD88A" w:rsidR="00E1163B" w:rsidRPr="0043655B" w:rsidRDefault="00E1163B" w:rsidP="00916133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EC3F46" w:rsidRPr="0043655B">
        <w:rPr>
          <w:rFonts w:ascii="Angsana New" w:hAnsi="Angsana New"/>
          <w:sz w:val="30"/>
          <w:szCs w:val="30"/>
        </w:rPr>
        <w:t>27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EC3F46" w:rsidRPr="0043655B">
        <w:rPr>
          <w:rFonts w:ascii="Angsana New" w:hAnsi="Angsana New"/>
          <w:sz w:val="30"/>
          <w:szCs w:val="30"/>
        </w:rPr>
        <w:t>7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/>
          <w:sz w:val="30"/>
          <w:szCs w:val="30"/>
          <w:cs/>
        </w:rPr>
        <w:t>บริษัทได้ซื้อส่วนได้เสียใน</w:t>
      </w:r>
      <w:r w:rsidRPr="0043655B">
        <w:rPr>
          <w:rFonts w:ascii="Angsana New" w:hAnsi="Angsana New"/>
          <w:sz w:val="30"/>
          <w:szCs w:val="30"/>
        </w:rPr>
        <w:t xml:space="preserve"> LS</w:t>
      </w:r>
      <w:r w:rsidRPr="0043655B">
        <w:rPr>
          <w:rFonts w:ascii="Angsana New" w:hAnsi="Angsana New"/>
          <w:sz w:val="30"/>
          <w:szCs w:val="30"/>
          <w:cs/>
        </w:rPr>
        <w:t xml:space="preserve"> ซึ่งเป็นบริษัทย่อยเพิ่มเติมร้อยละ </w:t>
      </w:r>
      <w:r w:rsidR="00EC3F46" w:rsidRPr="0043655B">
        <w:rPr>
          <w:rFonts w:ascii="Angsana New" w:hAnsi="Angsana New"/>
          <w:sz w:val="30"/>
          <w:szCs w:val="30"/>
        </w:rPr>
        <w:t>21</w:t>
      </w:r>
      <w:r w:rsidRPr="0043655B">
        <w:rPr>
          <w:rFonts w:ascii="Angsana New" w:hAnsi="Angsana New"/>
          <w:sz w:val="30"/>
          <w:szCs w:val="30"/>
        </w:rPr>
        <w:t>.</w:t>
      </w:r>
      <w:r w:rsidR="00EC3F46" w:rsidRPr="0043655B">
        <w:rPr>
          <w:rFonts w:ascii="Angsana New" w:hAnsi="Angsana New"/>
          <w:sz w:val="30"/>
          <w:szCs w:val="30"/>
        </w:rPr>
        <w:t>9</w:t>
      </w:r>
      <w:r w:rsidRPr="0043655B">
        <w:rPr>
          <w:rFonts w:ascii="Angsana New" w:hAnsi="Angsana New"/>
          <w:sz w:val="30"/>
          <w:szCs w:val="30"/>
          <w:cs/>
        </w:rPr>
        <w:t xml:space="preserve"> เป็นจำนวนเงิน </w:t>
      </w:r>
      <w:r w:rsidR="00EC3F46" w:rsidRPr="0043655B">
        <w:rPr>
          <w:rFonts w:ascii="Angsana New" w:hAnsi="Angsana New"/>
          <w:sz w:val="30"/>
          <w:szCs w:val="30"/>
        </w:rPr>
        <w:t>0</w:t>
      </w:r>
      <w:r w:rsidRPr="0043655B">
        <w:rPr>
          <w:rFonts w:ascii="Angsana New" w:hAnsi="Angsana New"/>
          <w:sz w:val="30"/>
          <w:szCs w:val="30"/>
        </w:rPr>
        <w:t>.</w:t>
      </w:r>
      <w:r w:rsidR="00EC3F46" w:rsidRPr="0043655B">
        <w:rPr>
          <w:rFonts w:ascii="Angsana New" w:hAnsi="Angsana New"/>
          <w:sz w:val="30"/>
          <w:szCs w:val="30"/>
        </w:rPr>
        <w:t>59</w:t>
      </w:r>
      <w:r w:rsidRPr="0043655B">
        <w:rPr>
          <w:rFonts w:ascii="Angsana New" w:hAnsi="Angsana New"/>
          <w:sz w:val="30"/>
          <w:szCs w:val="30"/>
          <w:cs/>
        </w:rPr>
        <w:t xml:space="preserve"> ล้านบาท ทำให้สัดส่วนความเป็นเจ้าของเพิ่มขึ้นจากร้อยละ </w:t>
      </w:r>
      <w:r w:rsidR="00EC3F46" w:rsidRPr="0043655B">
        <w:rPr>
          <w:rFonts w:ascii="Angsana New" w:hAnsi="Angsana New"/>
          <w:sz w:val="30"/>
          <w:szCs w:val="30"/>
        </w:rPr>
        <w:t>74</w:t>
      </w:r>
      <w:r w:rsidRPr="0043655B">
        <w:rPr>
          <w:rFonts w:ascii="Angsana New" w:hAnsi="Angsana New"/>
          <w:sz w:val="30"/>
          <w:szCs w:val="30"/>
        </w:rPr>
        <w:t>.</w:t>
      </w:r>
      <w:r w:rsidR="00EC3F46" w:rsidRPr="0043655B">
        <w:rPr>
          <w:rFonts w:ascii="Angsana New" w:hAnsi="Angsana New"/>
          <w:sz w:val="30"/>
          <w:szCs w:val="30"/>
        </w:rPr>
        <w:t>2</w:t>
      </w:r>
      <w:r w:rsidRPr="0043655B">
        <w:rPr>
          <w:rFonts w:ascii="Angsana New" w:hAnsi="Angsana New"/>
          <w:sz w:val="30"/>
          <w:szCs w:val="30"/>
          <w:cs/>
        </w:rPr>
        <w:t xml:space="preserve"> เป็นร้อยละ </w:t>
      </w:r>
      <w:r w:rsidR="00EC3F46" w:rsidRPr="0043655B">
        <w:rPr>
          <w:rFonts w:ascii="Angsana New" w:hAnsi="Angsana New"/>
          <w:sz w:val="30"/>
          <w:szCs w:val="30"/>
        </w:rPr>
        <w:t>96</w:t>
      </w:r>
      <w:r w:rsidRPr="0043655B">
        <w:rPr>
          <w:rFonts w:ascii="Angsana New" w:hAnsi="Angsana New"/>
          <w:sz w:val="30"/>
          <w:szCs w:val="30"/>
        </w:rPr>
        <w:t>.</w:t>
      </w:r>
      <w:r w:rsidR="00EC3F46" w:rsidRPr="0043655B">
        <w:rPr>
          <w:rFonts w:ascii="Angsana New" w:hAnsi="Angsana New"/>
          <w:sz w:val="30"/>
          <w:szCs w:val="30"/>
        </w:rPr>
        <w:t>1</w:t>
      </w:r>
      <w:r w:rsidRPr="0043655B">
        <w:rPr>
          <w:rFonts w:ascii="Angsana New" w:hAnsi="Angsana New"/>
          <w:sz w:val="30"/>
          <w:szCs w:val="30"/>
          <w:cs/>
        </w:rPr>
        <w:t xml:space="preserve"> มูลค่าตามบัญชีของสินทรัพย์สุทธิของ</w:t>
      </w:r>
      <w:r w:rsidR="00916133" w:rsidRPr="0043655B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="00916133" w:rsidRPr="0043655B">
        <w:rPr>
          <w:rFonts w:ascii="Angsana New" w:hAnsi="Angsana New"/>
          <w:sz w:val="30"/>
          <w:szCs w:val="30"/>
        </w:rPr>
        <w:t>LS</w:t>
      </w:r>
      <w:r w:rsidRPr="0043655B">
        <w:rPr>
          <w:rFonts w:ascii="Angsana New" w:hAnsi="Angsana New"/>
          <w:sz w:val="30"/>
          <w:szCs w:val="30"/>
          <w:cs/>
        </w:rPr>
        <w:t xml:space="preserve"> ในงบการเงินของกลุ่มบริษัท ณ วันที่ซื้อเป็นเงินจำนวน </w:t>
      </w:r>
      <w:r w:rsidR="00EC3F46" w:rsidRPr="0043655B">
        <w:rPr>
          <w:rFonts w:ascii="Angsana New" w:hAnsi="Angsana New"/>
          <w:sz w:val="30"/>
          <w:szCs w:val="30"/>
        </w:rPr>
        <w:t>392</w:t>
      </w:r>
      <w:r w:rsidR="005F5262" w:rsidRPr="0043655B">
        <w:rPr>
          <w:rFonts w:ascii="Angsana New" w:hAnsi="Angsana New"/>
          <w:sz w:val="30"/>
          <w:szCs w:val="30"/>
        </w:rPr>
        <w:t>.</w:t>
      </w:r>
      <w:r w:rsidR="00EC3F46" w:rsidRPr="0043655B">
        <w:rPr>
          <w:rFonts w:ascii="Angsana New" w:hAnsi="Angsana New"/>
          <w:sz w:val="30"/>
          <w:szCs w:val="30"/>
        </w:rPr>
        <w:t>6</w:t>
      </w:r>
      <w:r w:rsidR="005F5262" w:rsidRPr="0043655B">
        <w:rPr>
          <w:rFonts w:ascii="Angsana New" w:hAnsi="Angsana New"/>
          <w:sz w:val="30"/>
          <w:szCs w:val="30"/>
        </w:rPr>
        <w:t xml:space="preserve"> </w:t>
      </w:r>
      <w:r w:rsidRPr="0043655B">
        <w:rPr>
          <w:rFonts w:ascii="Angsana New" w:hAnsi="Angsana New"/>
          <w:sz w:val="30"/>
          <w:szCs w:val="30"/>
          <w:cs/>
        </w:rPr>
        <w:t xml:space="preserve">ล้านบาท กลุ่มบริษัทรับรู้ส่วนได้เสียที่ไม่มีอำนาจควบคุมเพิ่มขึ้นเป็นจำนวน </w:t>
      </w:r>
      <w:r w:rsidR="00EC3F46" w:rsidRPr="0043655B">
        <w:rPr>
          <w:rFonts w:ascii="Angsana New" w:hAnsi="Angsana New"/>
          <w:sz w:val="30"/>
          <w:szCs w:val="30"/>
        </w:rPr>
        <w:t>80</w:t>
      </w:r>
      <w:r w:rsidR="0065515D" w:rsidRPr="0043655B">
        <w:rPr>
          <w:rFonts w:ascii="Angsana New" w:hAnsi="Angsana New"/>
          <w:sz w:val="30"/>
          <w:szCs w:val="30"/>
        </w:rPr>
        <w:t>.</w:t>
      </w:r>
      <w:r w:rsidR="00EC3F46" w:rsidRPr="0043655B">
        <w:rPr>
          <w:rFonts w:ascii="Angsana New" w:hAnsi="Angsana New"/>
          <w:sz w:val="30"/>
          <w:szCs w:val="30"/>
        </w:rPr>
        <w:t>3</w:t>
      </w:r>
      <w:r w:rsidRPr="0043655B">
        <w:rPr>
          <w:rFonts w:ascii="Angsana New" w:hAnsi="Angsana New"/>
          <w:sz w:val="30"/>
          <w:szCs w:val="30"/>
          <w:cs/>
        </w:rPr>
        <w:t xml:space="preserve"> ล้านบาท สำรองการตีราคาสินทรัพย์ใหม่เพิ่มขึ้นเป็นจำนวน </w:t>
      </w:r>
      <w:r w:rsidR="00EC3F46" w:rsidRPr="0043655B">
        <w:rPr>
          <w:rFonts w:ascii="Angsana New" w:hAnsi="Angsana New"/>
          <w:sz w:val="30"/>
          <w:szCs w:val="30"/>
        </w:rPr>
        <w:t>10</w:t>
      </w:r>
      <w:r w:rsidR="00EB4FEC" w:rsidRPr="0043655B">
        <w:rPr>
          <w:rFonts w:ascii="Angsana New" w:hAnsi="Angsana New"/>
          <w:sz w:val="30"/>
          <w:szCs w:val="30"/>
        </w:rPr>
        <w:t>.</w:t>
      </w:r>
      <w:r w:rsidR="00EC3F46" w:rsidRPr="0043655B">
        <w:rPr>
          <w:rFonts w:ascii="Angsana New" w:hAnsi="Angsana New"/>
          <w:sz w:val="30"/>
          <w:szCs w:val="30"/>
        </w:rPr>
        <w:t>4</w:t>
      </w:r>
      <w:r w:rsidRPr="0043655B">
        <w:rPr>
          <w:rFonts w:ascii="Angsana New" w:hAnsi="Angsana New"/>
          <w:sz w:val="30"/>
          <w:szCs w:val="30"/>
          <w:cs/>
        </w:rPr>
        <w:t xml:space="preserve"> ล้านบาท ทุนสำรองตามกฎหมายเพิ่มขึ้นเป็นจำนวน</w:t>
      </w:r>
      <w:r w:rsidR="00916133" w:rsidRPr="0043655B">
        <w:rPr>
          <w:rFonts w:ascii="Angsana New" w:hAnsi="Angsana New"/>
          <w:sz w:val="30"/>
          <w:szCs w:val="30"/>
        </w:rPr>
        <w:t xml:space="preserve"> </w:t>
      </w:r>
      <w:r w:rsidR="00EC3F46" w:rsidRPr="0043655B">
        <w:rPr>
          <w:rFonts w:ascii="Angsana New" w:hAnsi="Angsana New"/>
          <w:sz w:val="30"/>
          <w:szCs w:val="30"/>
        </w:rPr>
        <w:t>3</w:t>
      </w:r>
      <w:r w:rsidR="007A4326" w:rsidRPr="0043655B">
        <w:rPr>
          <w:rFonts w:ascii="Angsana New" w:hAnsi="Angsana New"/>
          <w:sz w:val="30"/>
          <w:szCs w:val="30"/>
        </w:rPr>
        <w:t>.</w:t>
      </w:r>
      <w:r w:rsidR="00EC3F46" w:rsidRPr="0043655B">
        <w:rPr>
          <w:rFonts w:ascii="Angsana New" w:hAnsi="Angsana New"/>
          <w:sz w:val="30"/>
          <w:szCs w:val="30"/>
        </w:rPr>
        <w:t>0</w:t>
      </w:r>
      <w:r w:rsidR="00916133" w:rsidRPr="0043655B">
        <w:rPr>
          <w:rFonts w:ascii="Angsana New" w:hAnsi="Angsana New"/>
          <w:sz w:val="30"/>
          <w:szCs w:val="30"/>
        </w:rPr>
        <w:t xml:space="preserve"> </w:t>
      </w:r>
      <w:r w:rsidRPr="0043655B">
        <w:rPr>
          <w:rFonts w:ascii="Angsana New" w:hAnsi="Angsana New"/>
          <w:sz w:val="30"/>
          <w:szCs w:val="30"/>
          <w:cs/>
        </w:rPr>
        <w:t xml:space="preserve">ล้านบาท ไปยังส่วนของผู้ถือหุ้นของกลุ่มบริษัทเป็นจำนวนเงิน </w:t>
      </w:r>
      <w:r w:rsidR="00EC3F46" w:rsidRPr="0043655B">
        <w:rPr>
          <w:rFonts w:ascii="Angsana New" w:hAnsi="Angsana New"/>
          <w:sz w:val="30"/>
          <w:szCs w:val="30"/>
        </w:rPr>
        <w:t>13</w:t>
      </w:r>
      <w:r w:rsidR="00D6385E" w:rsidRPr="0043655B">
        <w:rPr>
          <w:rFonts w:ascii="Angsana New" w:hAnsi="Angsana New"/>
          <w:sz w:val="30"/>
          <w:szCs w:val="30"/>
        </w:rPr>
        <w:t>.</w:t>
      </w:r>
      <w:r w:rsidR="00EC3F46" w:rsidRPr="0043655B">
        <w:rPr>
          <w:rFonts w:ascii="Angsana New" w:hAnsi="Angsana New"/>
          <w:sz w:val="30"/>
          <w:szCs w:val="30"/>
        </w:rPr>
        <w:t>4</w:t>
      </w:r>
      <w:r w:rsidRPr="0043655B">
        <w:rPr>
          <w:rFonts w:ascii="Angsana New" w:hAnsi="Angsana New"/>
          <w:sz w:val="30"/>
          <w:szCs w:val="30"/>
          <w:cs/>
        </w:rPr>
        <w:t xml:space="preserve"> ล้านบาท ซึ่งเกิดจากการเปลี่ยนแปลงส่วนของเจ้าของในบริษัท </w:t>
      </w:r>
      <w:r w:rsidR="00916133" w:rsidRPr="0043655B">
        <w:rPr>
          <w:rFonts w:ascii="Angsana New" w:hAnsi="Angsana New"/>
          <w:sz w:val="30"/>
          <w:szCs w:val="30"/>
        </w:rPr>
        <w:t>LS</w:t>
      </w:r>
    </w:p>
    <w:p w14:paraId="441CBBF2" w14:textId="77777777" w:rsidR="009277C7" w:rsidRPr="0043655B" w:rsidRDefault="009277C7" w:rsidP="00693B98">
      <w:pPr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5374018" w14:textId="26B53702" w:rsidR="00693B98" w:rsidRPr="0043655B" w:rsidRDefault="004F337A" w:rsidP="00693B98">
      <w:pPr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ในเดือน</w:t>
      </w:r>
      <w:r w:rsidR="006E4D58" w:rsidRPr="0043655B">
        <w:rPr>
          <w:rFonts w:ascii="Angsana New" w:hAnsi="Angsana New" w:hint="cs"/>
          <w:sz w:val="30"/>
          <w:szCs w:val="30"/>
          <w:cs/>
        </w:rPr>
        <w:t>พฤ</w:t>
      </w:r>
      <w:r w:rsidRPr="0043655B">
        <w:rPr>
          <w:rFonts w:ascii="Angsana New" w:hAnsi="Angsana New" w:hint="cs"/>
          <w:sz w:val="30"/>
          <w:szCs w:val="30"/>
          <w:cs/>
        </w:rPr>
        <w:t>ศ</w:t>
      </w:r>
      <w:r w:rsidR="006E4D58" w:rsidRPr="0043655B">
        <w:rPr>
          <w:rFonts w:ascii="Angsana New" w:hAnsi="Angsana New" w:hint="cs"/>
          <w:sz w:val="30"/>
          <w:szCs w:val="30"/>
          <w:cs/>
        </w:rPr>
        <w:t xml:space="preserve">จิกายน </w:t>
      </w:r>
      <w:r w:rsidR="00EC3F46" w:rsidRPr="0043655B">
        <w:rPr>
          <w:rFonts w:ascii="Angsana New" w:hAnsi="Angsana New"/>
          <w:sz w:val="30"/>
          <w:szCs w:val="30"/>
        </w:rPr>
        <w:t>2567</w:t>
      </w:r>
      <w:r w:rsidR="006E4D58" w:rsidRPr="0043655B">
        <w:rPr>
          <w:rFonts w:ascii="Angsana New" w:hAnsi="Angsana New" w:hint="cs"/>
          <w:sz w:val="30"/>
          <w:szCs w:val="30"/>
          <w:cs/>
        </w:rPr>
        <w:t xml:space="preserve"> บริษัทได้ซื้อ</w:t>
      </w:r>
      <w:r w:rsidR="0093031E" w:rsidRPr="0043655B">
        <w:rPr>
          <w:rFonts w:ascii="Angsana New" w:hAnsi="Angsana New" w:hint="cs"/>
          <w:sz w:val="30"/>
          <w:szCs w:val="30"/>
          <w:cs/>
        </w:rPr>
        <w:t>ที่ดิน และอาคาร</w:t>
      </w:r>
      <w:r w:rsidR="00D962FF" w:rsidRPr="0043655B">
        <w:rPr>
          <w:rFonts w:ascii="Angsana New" w:hAnsi="Angsana New" w:hint="cs"/>
          <w:sz w:val="30"/>
          <w:szCs w:val="30"/>
          <w:cs/>
        </w:rPr>
        <w:t>และส่วนปรับปรุงอาคาร</w:t>
      </w:r>
      <w:r w:rsidR="0093031E" w:rsidRPr="0043655B">
        <w:rPr>
          <w:rFonts w:ascii="Angsana New" w:hAnsi="Angsana New" w:hint="cs"/>
          <w:sz w:val="30"/>
          <w:szCs w:val="30"/>
          <w:cs/>
        </w:rPr>
        <w:t>ของบริษัท</w:t>
      </w:r>
      <w:r w:rsidR="0093031E" w:rsidRPr="0043655B">
        <w:rPr>
          <w:rFonts w:ascii="Angsana New" w:hAnsi="Angsana New"/>
          <w:sz w:val="30"/>
          <w:szCs w:val="30"/>
        </w:rPr>
        <w:t xml:space="preserve"> LS</w:t>
      </w:r>
      <w:r w:rsidR="0093031E" w:rsidRPr="0043655B">
        <w:rPr>
          <w:rFonts w:ascii="Angsana New" w:hAnsi="Angsana New" w:hint="cs"/>
          <w:sz w:val="30"/>
          <w:szCs w:val="30"/>
          <w:cs/>
        </w:rPr>
        <w:t xml:space="preserve"> ในราคาที่สูงกว่ามูลค่ายุติธรรม</w:t>
      </w:r>
      <w:r w:rsidR="00D962FF" w:rsidRPr="0043655B">
        <w:rPr>
          <w:rFonts w:ascii="Angsana New" w:hAnsi="Angsana New" w:hint="cs"/>
          <w:sz w:val="30"/>
          <w:szCs w:val="30"/>
          <w:cs/>
        </w:rPr>
        <w:t>ของสินทรัพย์</w:t>
      </w:r>
      <w:r w:rsidR="003F43E7" w:rsidRPr="0043655B">
        <w:rPr>
          <w:rFonts w:ascii="Angsana New" w:hAnsi="Angsana New" w:hint="cs"/>
          <w:sz w:val="30"/>
          <w:szCs w:val="30"/>
          <w:cs/>
        </w:rPr>
        <w:t xml:space="preserve"> ทำให้</w:t>
      </w:r>
      <w:r w:rsidR="00A40891" w:rsidRPr="0043655B">
        <w:rPr>
          <w:rFonts w:ascii="Angsana New" w:hAnsi="Angsana New" w:hint="cs"/>
          <w:sz w:val="30"/>
          <w:szCs w:val="30"/>
          <w:cs/>
        </w:rPr>
        <w:t>เงินลงทุน</w:t>
      </w:r>
      <w:r w:rsidR="00455BF7" w:rsidRPr="0043655B">
        <w:rPr>
          <w:rFonts w:ascii="Angsana New" w:hAnsi="Angsana New" w:hint="cs"/>
          <w:sz w:val="30"/>
          <w:szCs w:val="30"/>
          <w:cs/>
        </w:rPr>
        <w:t>ในบริษัท</w:t>
      </w:r>
      <w:r w:rsidR="00C754C5" w:rsidRPr="0043655B">
        <w:rPr>
          <w:rFonts w:ascii="Angsana New" w:hAnsi="Angsana New"/>
          <w:sz w:val="30"/>
          <w:szCs w:val="30"/>
        </w:rPr>
        <w:t xml:space="preserve"> LS </w:t>
      </w:r>
      <w:r w:rsidR="00C754C5" w:rsidRPr="0043655B">
        <w:rPr>
          <w:rFonts w:ascii="Angsana New" w:hAnsi="Angsana New" w:hint="cs"/>
          <w:sz w:val="30"/>
          <w:szCs w:val="30"/>
          <w:cs/>
        </w:rPr>
        <w:t>เพิ่มขึ้น</w:t>
      </w:r>
      <w:r w:rsidR="00B02FF8" w:rsidRPr="0043655B">
        <w:rPr>
          <w:rFonts w:ascii="Angsana New" w:hAnsi="Angsana New"/>
          <w:sz w:val="30"/>
          <w:szCs w:val="30"/>
        </w:rPr>
        <w:t xml:space="preserve"> </w:t>
      </w:r>
      <w:r w:rsidR="00A34A60" w:rsidRPr="0043655B">
        <w:rPr>
          <w:rFonts w:ascii="Angsana New" w:hAnsi="Angsana New" w:hint="cs"/>
          <w:sz w:val="30"/>
          <w:szCs w:val="30"/>
          <w:cs/>
        </w:rPr>
        <w:t>30.</w:t>
      </w:r>
      <w:r w:rsidR="003B166E" w:rsidRPr="0043655B">
        <w:rPr>
          <w:rFonts w:ascii="Angsana New" w:hAnsi="Angsana New"/>
          <w:sz w:val="30"/>
          <w:szCs w:val="30"/>
        </w:rPr>
        <w:t>6</w:t>
      </w:r>
      <w:r w:rsidR="00B70199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403C48" w:rsidRPr="0043655B">
        <w:rPr>
          <w:rFonts w:ascii="Angsana New" w:hAnsi="Angsana New" w:hint="cs"/>
          <w:sz w:val="30"/>
          <w:szCs w:val="30"/>
          <w:cs/>
        </w:rPr>
        <w:t>ล้านบาท</w:t>
      </w:r>
    </w:p>
    <w:p w14:paraId="44EAA0CF" w14:textId="77777777" w:rsidR="004971C5" w:rsidRPr="0043655B" w:rsidRDefault="004971C5" w:rsidP="00693B98">
      <w:pPr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0D2A74BB" w14:textId="5844EE21" w:rsidR="004F4440" w:rsidRPr="0043655B" w:rsidRDefault="004F4440" w:rsidP="004F4440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sz w:val="30"/>
          <w:szCs w:val="30"/>
          <w:cs/>
          <w:lang w:val="en-US" w:eastAsia="en-US" w:bidi="th-TH"/>
        </w:rPr>
      </w:pPr>
      <w:r w:rsidRPr="0043655B">
        <w:rPr>
          <w:rFonts w:ascii="Angsana New" w:hAnsi="Angsana New" w:cs="Angsana New"/>
          <w:sz w:val="30"/>
          <w:szCs w:val="30"/>
          <w:cs/>
          <w:lang w:val="en-US" w:eastAsia="en-US" w:bidi="th-TH"/>
        </w:rPr>
        <w:t>ในปี</w:t>
      </w:r>
      <w:r w:rsidRPr="0043655B">
        <w:rPr>
          <w:rFonts w:ascii="Angsana New" w:hAnsi="Angsana New" w:cs="Angsana New"/>
          <w:sz w:val="30"/>
          <w:szCs w:val="30"/>
          <w:lang w:val="en-US" w:eastAsia="en-US" w:bidi="th-TH"/>
        </w:rPr>
        <w:t xml:space="preserve"> 256</w:t>
      </w:r>
      <w:r w:rsidR="009739E8" w:rsidRPr="0043655B">
        <w:rPr>
          <w:rFonts w:ascii="Angsana New" w:hAnsi="Angsana New" w:cs="Angsana New"/>
          <w:sz w:val="30"/>
          <w:szCs w:val="30"/>
          <w:lang w:val="en-US" w:eastAsia="en-US" w:bidi="th-TH"/>
        </w:rPr>
        <w:t>7</w:t>
      </w:r>
      <w:r w:rsidRPr="0043655B">
        <w:rPr>
          <w:rFonts w:ascii="Angsana New" w:hAnsi="Angsana New" w:cs="Angsana New"/>
          <w:sz w:val="30"/>
          <w:szCs w:val="30"/>
          <w:lang w:val="en-US" w:eastAsia="en-US" w:bidi="th-TH"/>
        </w:rPr>
        <w:t xml:space="preserve"> </w:t>
      </w:r>
      <w:r w:rsidRPr="0043655B">
        <w:rPr>
          <w:rFonts w:ascii="Angsana New" w:hAnsi="Angsana New" w:cs="Angsana New"/>
          <w:sz w:val="30"/>
          <w:szCs w:val="30"/>
          <w:cs/>
          <w:lang w:val="en-US" w:eastAsia="en-US" w:bidi="th-TH"/>
        </w:rPr>
        <w:t>บริษัทรับรู้ผลขาดทุนจากการด้อยค่าของเงินลงทุนใน</w:t>
      </w:r>
      <w:r w:rsidRPr="0043655B">
        <w:rPr>
          <w:rFonts w:ascii="Angsana New" w:hAnsi="Angsana New" w:cs="Angsana New" w:hint="cs"/>
          <w:sz w:val="30"/>
          <w:szCs w:val="30"/>
          <w:cs/>
          <w:lang w:val="en-US" w:eastAsia="en-US" w:bidi="th-TH"/>
        </w:rPr>
        <w:t xml:space="preserve">บริษัท </w:t>
      </w:r>
      <w:r w:rsidRPr="0043655B">
        <w:rPr>
          <w:rFonts w:ascii="Angsana New" w:hAnsi="Angsana New" w:cs="Angsana New"/>
          <w:sz w:val="30"/>
          <w:szCs w:val="30"/>
          <w:lang w:val="en-US" w:eastAsia="en-US" w:bidi="th-TH"/>
        </w:rPr>
        <w:t>LS</w:t>
      </w:r>
      <w:r w:rsidRPr="0043655B">
        <w:rPr>
          <w:rFonts w:ascii="Angsana New" w:hAnsi="Angsana New" w:cs="Angsana New"/>
          <w:sz w:val="30"/>
          <w:szCs w:val="30"/>
          <w:cs/>
          <w:lang w:val="en-US" w:eastAsia="en-US" w:bidi="th-TH"/>
        </w:rPr>
        <w:t xml:space="preserve"> เป็นจำนวนเงิน</w:t>
      </w:r>
      <w:r w:rsidRPr="0043655B">
        <w:rPr>
          <w:rFonts w:ascii="Angsana New" w:hAnsi="Angsana New" w:cs="Angsana New"/>
          <w:sz w:val="30"/>
          <w:szCs w:val="30"/>
          <w:lang w:val="en-US" w:eastAsia="en-US" w:bidi="th-TH"/>
        </w:rPr>
        <w:t xml:space="preserve"> </w:t>
      </w:r>
      <w:r w:rsidR="0088696C" w:rsidRPr="0043655B">
        <w:rPr>
          <w:rFonts w:ascii="Angsana New" w:hAnsi="Angsana New" w:cs="Angsana New"/>
          <w:sz w:val="30"/>
          <w:szCs w:val="30"/>
          <w:lang w:val="en-US" w:eastAsia="en-US" w:bidi="th-TH"/>
        </w:rPr>
        <w:t>30.6</w:t>
      </w:r>
      <w:r w:rsidR="0088696C" w:rsidRPr="0043655B">
        <w:rPr>
          <w:rFonts w:ascii="Angsana New" w:hAnsi="Angsana New" w:cs="Angsana New"/>
          <w:sz w:val="30"/>
          <w:szCs w:val="30"/>
          <w:cs/>
          <w:lang w:val="en-US" w:eastAsia="en-US" w:bidi="th-TH"/>
        </w:rPr>
        <w:t xml:space="preserve"> ล้านบาท</w:t>
      </w:r>
      <w:r w:rsidR="00462325" w:rsidRPr="0043655B">
        <w:rPr>
          <w:rFonts w:ascii="Angsana New" w:hAnsi="Angsana New" w:cs="Angsana New"/>
          <w:sz w:val="30"/>
          <w:szCs w:val="30"/>
          <w:lang w:val="en-US" w:eastAsia="en-US" w:bidi="th-TH"/>
        </w:rPr>
        <w:t xml:space="preserve"> </w:t>
      </w:r>
      <w:r w:rsidR="00207E4B" w:rsidRPr="0043655B">
        <w:rPr>
          <w:rFonts w:ascii="Angsana New" w:hAnsi="Angsana New" w:cs="Angsana New"/>
          <w:sz w:val="30"/>
          <w:szCs w:val="30"/>
          <w:lang w:val="en-US" w:eastAsia="en-US" w:bidi="th-TH"/>
        </w:rPr>
        <w:br/>
      </w:r>
      <w:r w:rsidRPr="0043655B">
        <w:rPr>
          <w:rFonts w:ascii="Angsana New" w:hAnsi="Angsana New" w:cs="Angsana New"/>
          <w:sz w:val="30"/>
          <w:szCs w:val="30"/>
          <w:cs/>
          <w:lang w:val="en-US" w:eastAsia="en-US" w:bidi="th-TH"/>
        </w:rPr>
        <w:t xml:space="preserve">ในงบกำไรขาดทุนเฉพาะกิจการ เนื่องจากเงินลงทุนในบริษัท </w:t>
      </w:r>
      <w:r w:rsidRPr="0043655B">
        <w:rPr>
          <w:rFonts w:ascii="Angsana New" w:hAnsi="Angsana New" w:cs="Angsana New"/>
          <w:sz w:val="30"/>
          <w:szCs w:val="30"/>
          <w:lang w:val="en-US" w:eastAsia="en-US" w:bidi="th-TH"/>
        </w:rPr>
        <w:t>LS</w:t>
      </w:r>
      <w:r w:rsidRPr="0043655B">
        <w:rPr>
          <w:rFonts w:ascii="Angsana New" w:hAnsi="Angsana New" w:cs="Angsana New"/>
          <w:sz w:val="30"/>
          <w:szCs w:val="30"/>
          <w:cs/>
          <w:lang w:val="en-US" w:eastAsia="en-US" w:bidi="th-TH"/>
        </w:rPr>
        <w:t xml:space="preserve"> มีมูลค่าที่คาดว่าจะได้รับคืนต่ำกว่ามูลค่าตามบัญชีของเงินลงทุนดังกล่าว</w:t>
      </w:r>
    </w:p>
    <w:p w14:paraId="30CCE607" w14:textId="77777777" w:rsidR="004F4440" w:rsidRPr="0043655B" w:rsidRDefault="004F4440" w:rsidP="004F4440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sz w:val="30"/>
          <w:szCs w:val="30"/>
          <w:lang w:val="en-US" w:eastAsia="en-US" w:bidi="th-TH"/>
        </w:rPr>
      </w:pPr>
    </w:p>
    <w:p w14:paraId="10AC4C06" w14:textId="3FA167F2" w:rsidR="00693B98" w:rsidRPr="0043655B" w:rsidRDefault="004F4440" w:rsidP="004F4440">
      <w:pPr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eastAsia="Times New Roman" w:hAnsi="Angsana New"/>
          <w:sz w:val="30"/>
          <w:szCs w:val="30"/>
        </w:rPr>
      </w:pPr>
      <w:r w:rsidRPr="0043655B">
        <w:rPr>
          <w:rFonts w:ascii="Angsana New" w:eastAsia="Times New Roman" w:hAnsi="Angsana New"/>
          <w:sz w:val="30"/>
          <w:szCs w:val="30"/>
          <w:cs/>
        </w:rPr>
        <w:t xml:space="preserve">มูลค่าที่คาดว่าจะได้รับคืนของเงินลงทุนในบริษัทย่อยมาจากมูลค่าจากการใช้โดยการประมาณการคิดลดกระแสเงินสด การวัดมูลค่ายุติธรรมจัดประเภทเป็นมูลค่ายุติธรรมระดับ </w:t>
      </w:r>
      <w:r w:rsidRPr="0043655B">
        <w:rPr>
          <w:rFonts w:ascii="Angsana New" w:eastAsia="Times New Roman" w:hAnsi="Angsana New"/>
          <w:sz w:val="30"/>
          <w:szCs w:val="30"/>
        </w:rPr>
        <w:t>3</w:t>
      </w:r>
    </w:p>
    <w:p w14:paraId="224D8A64" w14:textId="77777777" w:rsidR="00A720D1" w:rsidRPr="0043655B" w:rsidRDefault="00A720D1" w:rsidP="004F4440">
      <w:pPr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5AE2A36E" w14:textId="755C4CBA" w:rsidR="00A720D1" w:rsidRPr="0043655B" w:rsidRDefault="00A720D1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color w:val="000000"/>
          <w:sz w:val="30"/>
          <w:szCs w:val="38"/>
          <w:cs/>
          <w:lang w:val="en-US" w:bidi="th-TH"/>
        </w:rPr>
      </w:pPr>
      <w:r w:rsidRPr="0043655B">
        <w:rPr>
          <w:rFonts w:ascii="Angsana New" w:hAnsi="Angsana New"/>
          <w:color w:val="000000"/>
          <w:sz w:val="30"/>
          <w:szCs w:val="30"/>
          <w:cs/>
          <w:lang w:val="en-US" w:bidi="th-TH"/>
        </w:rPr>
        <w:t xml:space="preserve">อัตราการคิดลดคำนวณมาจากวิธีต้นทุนถัวเฉลี่ยถ่วงน้ำหนักของเงินทุน โดยอ้างอิงอัตราผลตอบแทนที่ปราศจากความเสี่ยงที่มาจากอัตราผลตอบแทนพันธบัตรรัฐบาล </w:t>
      </w:r>
      <w:r w:rsidRPr="0043655B">
        <w:rPr>
          <w:rFonts w:ascii="Angsana New" w:hAnsi="Angsana New"/>
          <w:color w:val="000000"/>
          <w:sz w:val="30"/>
          <w:szCs w:val="30"/>
          <w:lang w:val="en-US" w:bidi="th-TH"/>
        </w:rPr>
        <w:t xml:space="preserve">10 </w:t>
      </w:r>
      <w:r w:rsidRPr="0043655B">
        <w:rPr>
          <w:rFonts w:ascii="Angsana New" w:hAnsi="Angsana New" w:hint="cs"/>
          <w:color w:val="000000"/>
          <w:sz w:val="30"/>
          <w:szCs w:val="30"/>
          <w:cs/>
          <w:lang w:val="en-US" w:bidi="th-TH"/>
        </w:rPr>
        <w:t xml:space="preserve">ปี ผลตอบแทนชดเชยความเสี่ยงที่เพิ่มขึ้นของตลาด และค่าเบต้าโดยเฉลี่ยของบริษัท โดยมีอัตราการคิดลดที่ประมาณร้อยละ </w:t>
      </w:r>
      <w:r w:rsidR="005F7AEE" w:rsidRPr="0043655B">
        <w:rPr>
          <w:rFonts w:ascii="Angsana New" w:hAnsi="Angsana New" w:cs="Angsana New"/>
          <w:color w:val="000000"/>
          <w:sz w:val="30"/>
          <w:szCs w:val="38"/>
          <w:lang w:val="en-US" w:bidi="th-TH"/>
        </w:rPr>
        <w:t>9.</w:t>
      </w:r>
      <w:r w:rsidR="00C91A8D" w:rsidRPr="0043655B">
        <w:rPr>
          <w:rFonts w:ascii="Angsana New" w:hAnsi="Angsana New" w:cs="Angsana New"/>
          <w:color w:val="000000"/>
          <w:sz w:val="30"/>
          <w:szCs w:val="38"/>
          <w:lang w:val="en-US" w:bidi="th-TH"/>
        </w:rPr>
        <w:t>27</w:t>
      </w:r>
      <w:r w:rsidR="00CC4E1D" w:rsidRPr="0043655B">
        <w:rPr>
          <w:rFonts w:ascii="Angsana New" w:hAnsi="Angsana New" w:cs="Angsana New"/>
          <w:color w:val="000000"/>
          <w:sz w:val="30"/>
          <w:szCs w:val="30"/>
          <w:lang w:val="en-US" w:bidi="th-TH"/>
        </w:rPr>
        <w:t xml:space="preserve"> </w:t>
      </w:r>
      <w:r w:rsidR="00CC4E1D" w:rsidRPr="0043655B">
        <w:rPr>
          <w:rFonts w:ascii="Angsana New" w:hAnsi="Angsana New" w:cs="Angsana New"/>
          <w:i/>
          <w:iCs/>
          <w:color w:val="000000"/>
          <w:sz w:val="30"/>
          <w:szCs w:val="30"/>
          <w:lang w:val="en-US" w:bidi="th-TH"/>
        </w:rPr>
        <w:t>(256</w:t>
      </w:r>
      <w:r w:rsidR="0088696C" w:rsidRPr="0043655B">
        <w:rPr>
          <w:rFonts w:ascii="Angsana New" w:hAnsi="Angsana New" w:cs="Angsana New"/>
          <w:i/>
          <w:iCs/>
          <w:color w:val="000000"/>
          <w:sz w:val="30"/>
          <w:szCs w:val="30"/>
          <w:lang w:val="en-US" w:bidi="th-TH"/>
        </w:rPr>
        <w:t>7</w:t>
      </w:r>
      <w:r w:rsidR="00CC4E1D" w:rsidRPr="0043655B">
        <w:rPr>
          <w:rFonts w:ascii="Angsana New" w:hAnsi="Angsana New" w:cs="Angsana New"/>
          <w:i/>
          <w:iCs/>
          <w:color w:val="000000"/>
          <w:sz w:val="30"/>
          <w:szCs w:val="30"/>
          <w:lang w:val="en-US" w:bidi="th-TH"/>
        </w:rPr>
        <w:t xml:space="preserve">: </w:t>
      </w:r>
      <w:r w:rsidR="00F662AD" w:rsidRPr="0043655B">
        <w:rPr>
          <w:rFonts w:ascii="Angsana New" w:hAnsi="Angsana New" w:cs="Angsana New" w:hint="cs"/>
          <w:i/>
          <w:iCs/>
          <w:color w:val="000000"/>
          <w:sz w:val="30"/>
          <w:szCs w:val="30"/>
          <w:cs/>
          <w:lang w:val="en-US" w:bidi="th-TH"/>
        </w:rPr>
        <w:t xml:space="preserve">ร้อยละ </w:t>
      </w:r>
      <w:r w:rsidR="00CC4E1D" w:rsidRPr="0043655B">
        <w:rPr>
          <w:rFonts w:ascii="Angsana New" w:hAnsi="Angsana New" w:cs="Angsana New"/>
          <w:i/>
          <w:iCs/>
          <w:color w:val="000000"/>
          <w:sz w:val="30"/>
          <w:szCs w:val="30"/>
          <w:lang w:val="en-US" w:bidi="th-TH"/>
        </w:rPr>
        <w:t>1</w:t>
      </w:r>
      <w:r w:rsidR="0088696C" w:rsidRPr="0043655B">
        <w:rPr>
          <w:rFonts w:ascii="Angsana New" w:hAnsi="Angsana New" w:cs="Angsana New"/>
          <w:i/>
          <w:iCs/>
          <w:color w:val="000000"/>
          <w:sz w:val="30"/>
          <w:szCs w:val="30"/>
          <w:lang w:val="en-US" w:bidi="th-TH"/>
        </w:rPr>
        <w:t>1.21</w:t>
      </w:r>
      <w:r w:rsidR="00CC4E1D" w:rsidRPr="0043655B">
        <w:rPr>
          <w:rFonts w:ascii="Angsana New" w:hAnsi="Angsana New" w:cs="Angsana New"/>
          <w:i/>
          <w:iCs/>
          <w:color w:val="000000"/>
          <w:sz w:val="30"/>
          <w:szCs w:val="30"/>
          <w:lang w:val="en-US" w:bidi="th-TH"/>
        </w:rPr>
        <w:t>)</w:t>
      </w:r>
    </w:p>
    <w:p w14:paraId="43A488AE" w14:textId="77777777" w:rsidR="00A720D1" w:rsidRPr="0043655B" w:rsidRDefault="00A720D1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  <w:lang w:val="en-US" w:bidi="th-TH"/>
        </w:rPr>
      </w:pPr>
    </w:p>
    <w:p w14:paraId="37E7D93C" w14:textId="77777777" w:rsidR="009340CC" w:rsidRPr="0043655B" w:rsidRDefault="009340CC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  <w:lang w:val="en-US" w:bidi="th-TH"/>
        </w:rPr>
      </w:pPr>
    </w:p>
    <w:p w14:paraId="265C84FA" w14:textId="77777777" w:rsidR="009340CC" w:rsidRPr="0043655B" w:rsidRDefault="009340CC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  <w:lang w:val="en-US" w:bidi="th-TH"/>
        </w:rPr>
      </w:pPr>
    </w:p>
    <w:p w14:paraId="1A1C4D43" w14:textId="43D55067" w:rsidR="00A720D1" w:rsidRPr="0043655B" w:rsidRDefault="00A720D1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  <w:lang w:val="en-US" w:bidi="th-TH"/>
        </w:rPr>
      </w:pPr>
      <w:r w:rsidRPr="0043655B">
        <w:rPr>
          <w:rFonts w:ascii="Angsana New" w:hAnsi="Angsana New"/>
          <w:color w:val="000000"/>
          <w:sz w:val="30"/>
          <w:szCs w:val="30"/>
          <w:cs/>
          <w:lang w:val="en-US" w:bidi="th-TH"/>
        </w:rPr>
        <w:lastRenderedPageBreak/>
        <w:t xml:space="preserve">ประมาณการ </w:t>
      </w:r>
      <w:r w:rsidRPr="0043655B">
        <w:rPr>
          <w:rFonts w:ascii="Angsana New" w:hAnsi="Angsana New"/>
          <w:color w:val="000000"/>
          <w:sz w:val="30"/>
          <w:szCs w:val="30"/>
          <w:lang w:val="en-US" w:bidi="th-TH"/>
        </w:rPr>
        <w:t xml:space="preserve">EBITDA </w:t>
      </w:r>
      <w:r w:rsidRPr="0043655B">
        <w:rPr>
          <w:rFonts w:ascii="Angsana New" w:hAnsi="Angsana New" w:hint="cs"/>
          <w:color w:val="000000"/>
          <w:sz w:val="30"/>
          <w:szCs w:val="30"/>
          <w:cs/>
          <w:lang w:val="en-US" w:bidi="th-TH"/>
        </w:rPr>
        <w:t xml:space="preserve">มาจากประมาณการผลประโยชน์ที่คาดว่าจะได้รับในอนาคต โดยอ้างอิงจากประสบการณ์ในอดีต และปรับปรุงด้วยอัตราการเพิ่มขึ้นของรายได้ที่ประมาณการมาจากแนวโน้มการเติบโตในภูมิภาคและอุตสาหกรรมที่เกี่ยวข้องในอนาคต ประกอบกับแผนการเติบโตของธุรกิจในภูมิภาคที่เป็นเป้าหมาย โดยอ้างอิงจากแหล่งข้อมูลทั้งภายในและภายนอก </w:t>
      </w:r>
    </w:p>
    <w:p w14:paraId="4ACCB2D8" w14:textId="77777777" w:rsidR="00A720D1" w:rsidRPr="0043655B" w:rsidRDefault="00A720D1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  <w:lang w:val="en-US" w:bidi="th-TH"/>
        </w:rPr>
      </w:pPr>
    </w:p>
    <w:p w14:paraId="29F5E874" w14:textId="17F5682D" w:rsidR="00A720D1" w:rsidRPr="0043655B" w:rsidRDefault="00A720D1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43655B">
        <w:rPr>
          <w:rFonts w:ascii="Angsana New" w:hAnsi="Angsana New"/>
          <w:sz w:val="30"/>
          <w:szCs w:val="30"/>
          <w:cs/>
          <w:lang w:val="en-US" w:bidi="th-TH"/>
        </w:rPr>
        <w:t xml:space="preserve">ประมาณการกระแสเงินสดเป็นประมาณการสำหรับ </w:t>
      </w:r>
      <w:r w:rsidRPr="0043655B">
        <w:rPr>
          <w:rFonts w:ascii="Angsana New" w:hAnsi="Angsana New"/>
          <w:sz w:val="30"/>
          <w:szCs w:val="30"/>
          <w:lang w:val="en-US" w:bidi="th-TH"/>
        </w:rPr>
        <w:t xml:space="preserve">5 </w:t>
      </w:r>
      <w:r w:rsidRPr="0043655B">
        <w:rPr>
          <w:rFonts w:ascii="Angsana New" w:hAnsi="Angsana New" w:hint="cs"/>
          <w:sz w:val="30"/>
          <w:szCs w:val="30"/>
          <w:cs/>
          <w:lang w:val="en-US" w:bidi="th-TH"/>
        </w:rPr>
        <w:t>ปีข้างหน้า มูลค่าสุดท้าย</w:t>
      </w:r>
      <w:r w:rsidR="003502E5" w:rsidRPr="0043655B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  <w:lang w:val="en-US" w:bidi="th-TH"/>
        </w:rPr>
        <w:t xml:space="preserve">และอัตราการเติบโตหลังจากนั้น ซึ่งอัตราการเติบโตกำหนดจากการประมาณการในระยะยาวของผู้บริหารเกี่ยวกับอัตราการเติบโตของกำไร </w:t>
      </w:r>
      <w:r w:rsidRPr="0043655B">
        <w:rPr>
          <w:rFonts w:ascii="Angsana New" w:hAnsi="Angsana New"/>
          <w:sz w:val="30"/>
          <w:szCs w:val="30"/>
          <w:lang w:val="en-US" w:bidi="th-TH"/>
        </w:rPr>
        <w:t xml:space="preserve">EBITDA </w:t>
      </w:r>
      <w:r w:rsidRPr="0043655B">
        <w:rPr>
          <w:rFonts w:ascii="Angsana New" w:hAnsi="Angsana New" w:hint="cs"/>
          <w:sz w:val="30"/>
          <w:szCs w:val="30"/>
          <w:cs/>
          <w:lang w:val="en-US" w:bidi="th-TH"/>
        </w:rPr>
        <w:t>ประจำปีที่สอดคล้องกับข้อสมมติที่ว่าผู้เข้าร่วมตลาดจะสามารถทำได้</w:t>
      </w:r>
    </w:p>
    <w:p w14:paraId="0AC60DB5" w14:textId="77777777" w:rsidR="00D1588A" w:rsidRPr="0043655B" w:rsidRDefault="00D1588A" w:rsidP="00AD41D3">
      <w:pPr>
        <w:tabs>
          <w:tab w:val="left" w:pos="1440"/>
          <w:tab w:val="left" w:pos="1530"/>
          <w:tab w:val="left" w:pos="1710"/>
          <w:tab w:val="left" w:pos="2070"/>
        </w:tabs>
        <w:ind w:right="-27"/>
        <w:jc w:val="thaiDistribute"/>
        <w:rPr>
          <w:rFonts w:ascii="Angsana New" w:hAnsi="Angsana New"/>
          <w:sz w:val="30"/>
          <w:szCs w:val="30"/>
          <w:cs/>
        </w:rPr>
      </w:pPr>
    </w:p>
    <w:p w14:paraId="4FE6CA8C" w14:textId="77777777" w:rsidR="00897326" w:rsidRPr="0043655B" w:rsidRDefault="00897326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t>บริษัท เวิลด์เฟล็กซ์ จำกัด (มหาชน)</w:t>
      </w:r>
    </w:p>
    <w:p w14:paraId="03070DB3" w14:textId="77777777" w:rsidR="009A5B13" w:rsidRPr="0043655B" w:rsidRDefault="009A5B13" w:rsidP="00AD41D3">
      <w:pPr>
        <w:tabs>
          <w:tab w:val="left" w:pos="1440"/>
          <w:tab w:val="left" w:pos="1530"/>
          <w:tab w:val="left" w:pos="1710"/>
          <w:tab w:val="left" w:pos="2070"/>
        </w:tabs>
        <w:ind w:right="-27"/>
        <w:rPr>
          <w:rFonts w:ascii="Angsana New" w:hAnsi="Angsana New"/>
          <w:sz w:val="30"/>
          <w:szCs w:val="30"/>
        </w:rPr>
      </w:pPr>
    </w:p>
    <w:p w14:paraId="502ACEF2" w14:textId="4D4EB989" w:rsidR="007F0519" w:rsidRPr="0043655B" w:rsidRDefault="00EF5344" w:rsidP="007F23D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88696C" w:rsidRPr="0043655B">
        <w:rPr>
          <w:rFonts w:ascii="Angsana New" w:hAnsi="Angsana New"/>
          <w:sz w:val="30"/>
          <w:szCs w:val="30"/>
        </w:rPr>
        <w:t>8</w:t>
      </w:r>
      <w:r w:rsidR="00E218D1" w:rsidRPr="0043655B">
        <w:rPr>
          <w:rFonts w:ascii="Angsana New" w:hAnsi="Angsana New" w:hint="cs"/>
          <w:sz w:val="30"/>
          <w:szCs w:val="30"/>
        </w:rPr>
        <w:t xml:space="preserve"> </w:t>
      </w:r>
      <w:r w:rsidR="00DB1453" w:rsidRPr="0043655B">
        <w:rPr>
          <w:rFonts w:ascii="Angsana New" w:hAnsi="Angsana New" w:hint="cs"/>
          <w:sz w:val="30"/>
          <w:szCs w:val="30"/>
          <w:cs/>
        </w:rPr>
        <w:t xml:space="preserve">บริษัทได้นำหุ้นสามัญของบริษัท เวิลด์เฟล็กซ์ จำกัด ซึ่งเป็นบริษัทย่อย จำนวน </w:t>
      </w:r>
      <w:r w:rsidR="00815A5F" w:rsidRPr="0043655B">
        <w:rPr>
          <w:rFonts w:ascii="Angsana New" w:hAnsi="Angsana New"/>
          <w:sz w:val="30"/>
          <w:szCs w:val="30"/>
        </w:rPr>
        <w:t>258</w:t>
      </w:r>
      <w:r w:rsidR="00B52F23" w:rsidRPr="0043655B">
        <w:rPr>
          <w:rFonts w:ascii="Angsana New" w:hAnsi="Angsana New"/>
          <w:sz w:val="30"/>
          <w:szCs w:val="30"/>
        </w:rPr>
        <w:t>.1</w:t>
      </w:r>
      <w:r w:rsidR="00DB1453" w:rsidRPr="0043655B">
        <w:rPr>
          <w:rFonts w:ascii="Angsana New" w:hAnsi="Angsana New" w:hint="cs"/>
          <w:sz w:val="30"/>
          <w:szCs w:val="30"/>
          <w:cs/>
        </w:rPr>
        <w:t xml:space="preserve"> ล้านหุ้น</w:t>
      </w:r>
      <w:r w:rsidR="00A60D98" w:rsidRPr="0043655B">
        <w:rPr>
          <w:rFonts w:ascii="Angsana New" w:hAnsi="Angsana New" w:hint="cs"/>
          <w:sz w:val="30"/>
          <w:szCs w:val="30"/>
        </w:rPr>
        <w:t xml:space="preserve"> </w:t>
      </w:r>
      <w:r w:rsidR="00A60D98" w:rsidRPr="0043655B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256</w:t>
      </w:r>
      <w:r w:rsidR="0088696C" w:rsidRPr="0043655B">
        <w:rPr>
          <w:rFonts w:ascii="Angsana New" w:hAnsi="Angsana New"/>
          <w:i/>
          <w:iCs/>
          <w:sz w:val="30"/>
          <w:szCs w:val="30"/>
        </w:rPr>
        <w:t>7</w:t>
      </w:r>
      <w:r w:rsidR="00A60D98" w:rsidRPr="0043655B">
        <w:rPr>
          <w:rFonts w:ascii="Angsana New" w:hAnsi="Angsana New" w:hint="cs"/>
          <w:i/>
          <w:iCs/>
          <w:sz w:val="30"/>
          <w:szCs w:val="30"/>
        </w:rPr>
        <w:t xml:space="preserve"> : </w:t>
      </w:r>
      <w:r w:rsidR="0088696C" w:rsidRPr="0043655B">
        <w:rPr>
          <w:rFonts w:ascii="Angsana New" w:hAnsi="Angsana New"/>
          <w:i/>
          <w:iCs/>
          <w:sz w:val="30"/>
          <w:szCs w:val="30"/>
        </w:rPr>
        <w:t>265.6</w:t>
      </w:r>
      <w:r w:rsidR="00A60D98"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ล้านหุ้น</w:t>
      </w:r>
      <w:r w:rsidR="00A60D98" w:rsidRPr="0043655B">
        <w:rPr>
          <w:rFonts w:ascii="Angsana New" w:hAnsi="Angsana New" w:hint="cs"/>
          <w:i/>
          <w:iCs/>
          <w:sz w:val="30"/>
          <w:szCs w:val="30"/>
        </w:rPr>
        <w:t>)</w:t>
      </w:r>
      <w:r w:rsidR="00DB1453" w:rsidRPr="0043655B">
        <w:rPr>
          <w:rFonts w:ascii="Angsana New" w:hAnsi="Angsana New" w:hint="cs"/>
          <w:sz w:val="30"/>
          <w:szCs w:val="30"/>
          <w:cs/>
        </w:rPr>
        <w:t xml:space="preserve"> มูลค่าตามบัญชี </w:t>
      </w:r>
      <w:r w:rsidR="00C70970" w:rsidRPr="0043655B">
        <w:rPr>
          <w:rFonts w:ascii="Angsana New" w:hAnsi="Angsana New"/>
          <w:sz w:val="30"/>
          <w:szCs w:val="30"/>
        </w:rPr>
        <w:t>375.8</w:t>
      </w:r>
      <w:r w:rsidR="0088696C" w:rsidRPr="0043655B">
        <w:rPr>
          <w:rFonts w:ascii="Angsana New" w:hAnsi="Angsana New"/>
          <w:sz w:val="30"/>
          <w:szCs w:val="30"/>
        </w:rPr>
        <w:t xml:space="preserve"> </w:t>
      </w:r>
      <w:r w:rsidR="00DB1453" w:rsidRPr="0043655B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BA7A20" w:rsidRPr="0043655B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256</w:t>
      </w:r>
      <w:r w:rsidR="0088696C" w:rsidRPr="0043655B">
        <w:rPr>
          <w:rFonts w:ascii="Angsana New" w:hAnsi="Angsana New"/>
          <w:i/>
          <w:iCs/>
          <w:sz w:val="30"/>
          <w:szCs w:val="30"/>
        </w:rPr>
        <w:t>7</w:t>
      </w:r>
      <w:r w:rsidR="00E162BB" w:rsidRPr="0043655B">
        <w:rPr>
          <w:rFonts w:ascii="Angsana New" w:hAnsi="Angsana New" w:hint="cs"/>
          <w:i/>
          <w:iCs/>
          <w:sz w:val="30"/>
          <w:szCs w:val="30"/>
        </w:rPr>
        <w:t xml:space="preserve"> : </w:t>
      </w:r>
      <w:r w:rsidR="0088696C" w:rsidRPr="0043655B">
        <w:rPr>
          <w:rFonts w:ascii="Angsana New" w:hAnsi="Angsana New"/>
          <w:i/>
          <w:iCs/>
          <w:sz w:val="30"/>
          <w:szCs w:val="30"/>
        </w:rPr>
        <w:t>386.7</w:t>
      </w:r>
      <w:r w:rsidR="00E162BB"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ล้านบาท)</w:t>
      </w:r>
      <w:r w:rsidR="00E162BB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DB1453" w:rsidRPr="0043655B">
        <w:rPr>
          <w:rFonts w:ascii="Angsana New" w:hAnsi="Angsana New" w:hint="cs"/>
          <w:sz w:val="30"/>
          <w:szCs w:val="30"/>
          <w:cs/>
        </w:rPr>
        <w:t>ไปค้ำประกันวงเงินเบิกเกินบัญชีธนาคาร เงินกู้ยืมระยะสั้นและระยะยาวของบริษัท</w:t>
      </w:r>
      <w:r w:rsidR="00F93374" w:rsidRPr="0043655B">
        <w:rPr>
          <w:rFonts w:ascii="Angsana New" w:hAnsi="Angsana New" w:hint="cs"/>
          <w:sz w:val="30"/>
          <w:szCs w:val="30"/>
          <w:cs/>
        </w:rPr>
        <w:t>และ</w:t>
      </w:r>
      <w:r w:rsidR="00FD37B5" w:rsidRPr="0043655B">
        <w:rPr>
          <w:rFonts w:ascii="Angsana New" w:hAnsi="Angsana New" w:hint="cs"/>
          <w:sz w:val="30"/>
          <w:szCs w:val="30"/>
          <w:cs/>
        </w:rPr>
        <w:t>บริษัท</w:t>
      </w:r>
      <w:r w:rsidR="00E56325" w:rsidRPr="0043655B">
        <w:rPr>
          <w:rFonts w:ascii="Angsana New" w:hAnsi="Angsana New" w:hint="cs"/>
          <w:sz w:val="30"/>
          <w:szCs w:val="30"/>
          <w:cs/>
        </w:rPr>
        <w:t>ย่อย</w:t>
      </w:r>
      <w:r w:rsidR="00D9002F" w:rsidRPr="0043655B">
        <w:rPr>
          <w:rFonts w:ascii="Angsana New" w:hAnsi="Angsana New" w:hint="cs"/>
          <w:sz w:val="30"/>
          <w:szCs w:val="30"/>
          <w:cs/>
        </w:rPr>
        <w:t>แห่งหนึ่ง</w:t>
      </w:r>
    </w:p>
    <w:p w14:paraId="7AFBB370" w14:textId="77777777" w:rsidR="00DC18EA" w:rsidRPr="0043655B" w:rsidRDefault="00DC18EA" w:rsidP="0095373F">
      <w:pPr>
        <w:tabs>
          <w:tab w:val="left" w:pos="1440"/>
          <w:tab w:val="left" w:pos="1530"/>
          <w:tab w:val="left" w:pos="1710"/>
          <w:tab w:val="left" w:pos="2070"/>
        </w:tabs>
        <w:ind w:right="-27"/>
        <w:rPr>
          <w:rFonts w:ascii="Angsana New" w:hAnsi="Angsana New"/>
          <w:sz w:val="30"/>
          <w:szCs w:val="30"/>
          <w:cs/>
        </w:rPr>
      </w:pPr>
    </w:p>
    <w:p w14:paraId="63150C51" w14:textId="3BC21950" w:rsidR="00DA2BFE" w:rsidRPr="0043655B" w:rsidRDefault="005A639E" w:rsidP="00096852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ส่วนได้เสีย</w:t>
      </w:r>
      <w:r w:rsidR="00DA2BFE" w:rsidRPr="0043655B">
        <w:rPr>
          <w:rFonts w:ascii="Angsana New" w:hAnsi="Angsana New" w:hint="cs"/>
          <w:b/>
          <w:bCs/>
          <w:sz w:val="30"/>
          <w:szCs w:val="30"/>
          <w:cs/>
        </w:rPr>
        <w:t>ที่ไม่มีอำนาจควบคุม</w:t>
      </w:r>
    </w:p>
    <w:p w14:paraId="398665C7" w14:textId="77777777" w:rsidR="00573F3F" w:rsidRPr="0043655B" w:rsidRDefault="00573F3F" w:rsidP="0078648B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3FB61C6" w14:textId="6366AAF9" w:rsidR="00573F3F" w:rsidRPr="0043655B" w:rsidRDefault="00573F3F" w:rsidP="007E544C">
      <w:pPr>
        <w:tabs>
          <w:tab w:val="left" w:pos="9630"/>
        </w:tabs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ก่อนการตัดรายการระหว่างกัน</w:t>
      </w:r>
    </w:p>
    <w:p w14:paraId="74B9F210" w14:textId="1C884753" w:rsidR="00E13591" w:rsidRPr="0043655B" w:rsidRDefault="00E13591" w:rsidP="00604105">
      <w:pPr>
        <w:ind w:left="540" w:right="18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3"/>
        <w:gridCol w:w="1008"/>
        <w:gridCol w:w="180"/>
        <w:gridCol w:w="1008"/>
        <w:gridCol w:w="180"/>
        <w:gridCol w:w="1221"/>
        <w:gridCol w:w="180"/>
        <w:gridCol w:w="1080"/>
      </w:tblGrid>
      <w:tr w:rsidR="00E13591" w:rsidRPr="0043655B" w14:paraId="229EAFAD" w14:textId="77777777" w:rsidTr="00B01BF1">
        <w:trPr>
          <w:cantSplit/>
          <w:trHeight w:val="20"/>
          <w:tblHeader/>
        </w:trPr>
        <w:tc>
          <w:tcPr>
            <w:tcW w:w="4593" w:type="dxa"/>
            <w:vAlign w:val="bottom"/>
          </w:tcPr>
          <w:p w14:paraId="3FD3395B" w14:textId="77777777" w:rsidR="00E13591" w:rsidRPr="0043655B" w:rsidRDefault="00E13591">
            <w:pPr>
              <w:pStyle w:val="acctfourfigures"/>
              <w:tabs>
                <w:tab w:val="left" w:pos="720"/>
              </w:tabs>
              <w:spacing w:line="240" w:lineRule="atLeast"/>
              <w:ind w:left="10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2196" w:type="dxa"/>
            <w:gridSpan w:val="3"/>
            <w:vAlign w:val="bottom"/>
            <w:hideMark/>
          </w:tcPr>
          <w:p w14:paraId="254C29F5" w14:textId="29A6D95D" w:rsidR="00E13591" w:rsidRPr="0043655B" w:rsidRDefault="00E1359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 xml:space="preserve">บริษัท </w:t>
            </w:r>
            <w:r w:rsidR="007E544C" w:rsidRPr="0043655B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เวิลด์เฟล็กซ์ จำกัด (มหาชน</w:t>
            </w:r>
            <w:r w:rsidR="007E544C" w:rsidRPr="0043655B">
              <w:rPr>
                <w:rFonts w:ascii="Angsana New" w:hAnsi="Angsana New" w:cs="Angsana New" w:hint="cs"/>
                <w:b w:val="0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14:paraId="75F263EF" w14:textId="77777777" w:rsidR="00E13591" w:rsidRPr="0043655B" w:rsidRDefault="00E1359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rtl/>
                <w:cs/>
              </w:rPr>
            </w:pPr>
          </w:p>
        </w:tc>
        <w:tc>
          <w:tcPr>
            <w:tcW w:w="2481" w:type="dxa"/>
            <w:gridSpan w:val="3"/>
            <w:hideMark/>
          </w:tcPr>
          <w:p w14:paraId="6EF0B00C" w14:textId="234A69BD" w:rsidR="00E13591" w:rsidRPr="0043655B" w:rsidRDefault="00E1359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บริษัท เลเท็กซ์ ซิสเทมส์ จำกัด (มหาชน)</w:t>
            </w:r>
          </w:p>
        </w:tc>
      </w:tr>
      <w:tr w:rsidR="00693303" w:rsidRPr="0043655B" w14:paraId="6C756B03" w14:textId="77777777">
        <w:trPr>
          <w:cantSplit/>
          <w:trHeight w:val="20"/>
          <w:tblHeader/>
        </w:trPr>
        <w:tc>
          <w:tcPr>
            <w:tcW w:w="4593" w:type="dxa"/>
            <w:vAlign w:val="bottom"/>
            <w:hideMark/>
          </w:tcPr>
          <w:p w14:paraId="3CC6484E" w14:textId="070866C6" w:rsidR="00693303" w:rsidRPr="0043655B" w:rsidRDefault="00693303" w:rsidP="00693303">
            <w:pPr>
              <w:pStyle w:val="acctfourfigures"/>
              <w:tabs>
                <w:tab w:val="left" w:pos="720"/>
              </w:tabs>
              <w:spacing w:line="240" w:lineRule="atLeast"/>
              <w:ind w:left="1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008" w:type="dxa"/>
            <w:hideMark/>
          </w:tcPr>
          <w:p w14:paraId="1DD0A49E" w14:textId="2B5AFBCB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</w:tcPr>
          <w:p w14:paraId="6847F16D" w14:textId="77777777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hideMark/>
          </w:tcPr>
          <w:p w14:paraId="2B05CCFF" w14:textId="5FCC1C31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189629C8" w14:textId="77777777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  <w:hideMark/>
          </w:tcPr>
          <w:p w14:paraId="53CD9AA6" w14:textId="3C8F8FAC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</w:tcPr>
          <w:p w14:paraId="11B2A69A" w14:textId="77777777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  <w:hideMark/>
          </w:tcPr>
          <w:p w14:paraId="0DAE22B0" w14:textId="6F25BD92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7</w:t>
            </w:r>
          </w:p>
        </w:tc>
      </w:tr>
      <w:tr w:rsidR="00E13591" w:rsidRPr="0043655B" w14:paraId="6ECCE7FF" w14:textId="77777777" w:rsidTr="00B01BF1">
        <w:trPr>
          <w:cantSplit/>
          <w:trHeight w:val="20"/>
          <w:tblHeader/>
        </w:trPr>
        <w:tc>
          <w:tcPr>
            <w:tcW w:w="4593" w:type="dxa"/>
            <w:vAlign w:val="bottom"/>
          </w:tcPr>
          <w:p w14:paraId="6F975151" w14:textId="77777777" w:rsidR="00E13591" w:rsidRPr="0043655B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857" w:type="dxa"/>
            <w:gridSpan w:val="7"/>
            <w:vAlign w:val="bottom"/>
            <w:hideMark/>
          </w:tcPr>
          <w:p w14:paraId="1B177AC0" w14:textId="1588C8E1" w:rsidR="00E13591" w:rsidRPr="0043655B" w:rsidRDefault="00E1359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b w:val="0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7E544C" w:rsidRPr="0043655B">
              <w:rPr>
                <w:rFonts w:ascii="Angsana New" w:hAnsi="Angsana New" w:cs="Angsana New" w:hint="cs"/>
                <w:b w:val="0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43655B">
              <w:rPr>
                <w:rFonts w:ascii="Angsana New" w:hAnsi="Angsana New" w:cs="Angsana New" w:hint="cs"/>
                <w:b w:val="0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88696C" w:rsidRPr="0043655B" w14:paraId="51981066" w14:textId="77777777" w:rsidTr="00B01BF1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45ED1015" w14:textId="77777777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008" w:type="dxa"/>
            <w:vAlign w:val="bottom"/>
          </w:tcPr>
          <w:p w14:paraId="328EC594" w14:textId="3D4E3357" w:rsidR="0088696C" w:rsidRPr="0043655B" w:rsidRDefault="00FB753B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33.65%</w:t>
            </w:r>
          </w:p>
        </w:tc>
        <w:tc>
          <w:tcPr>
            <w:tcW w:w="180" w:type="dxa"/>
            <w:vAlign w:val="bottom"/>
          </w:tcPr>
          <w:p w14:paraId="2A3E9157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3D5A7087" w14:textId="5A88D549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33</w:t>
            </w: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.</w:t>
            </w: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65</w:t>
            </w: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%</w:t>
            </w:r>
          </w:p>
        </w:tc>
        <w:tc>
          <w:tcPr>
            <w:tcW w:w="180" w:type="dxa"/>
          </w:tcPr>
          <w:p w14:paraId="519BAE2E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  <w:vAlign w:val="bottom"/>
          </w:tcPr>
          <w:p w14:paraId="5C75EAF5" w14:textId="4E740873" w:rsidR="0088696C" w:rsidRPr="0043655B" w:rsidRDefault="00FB753B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3.92%</w:t>
            </w:r>
          </w:p>
        </w:tc>
        <w:tc>
          <w:tcPr>
            <w:tcW w:w="180" w:type="dxa"/>
            <w:vAlign w:val="bottom"/>
          </w:tcPr>
          <w:p w14:paraId="32C3A773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  <w:hideMark/>
          </w:tcPr>
          <w:p w14:paraId="16FBB694" w14:textId="106FE9AF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3</w:t>
            </w: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.</w:t>
            </w:r>
            <w:r w:rsidRPr="0043655B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92</w:t>
            </w: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%</w:t>
            </w:r>
          </w:p>
        </w:tc>
      </w:tr>
      <w:tr w:rsidR="0088696C" w:rsidRPr="0043655B" w14:paraId="0CAAAED2" w14:textId="77777777" w:rsidTr="00B01BF1">
        <w:trPr>
          <w:cantSplit/>
          <w:trHeight w:val="20"/>
        </w:trPr>
        <w:tc>
          <w:tcPr>
            <w:tcW w:w="4593" w:type="dxa"/>
          </w:tcPr>
          <w:p w14:paraId="51BA0194" w14:textId="77777777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67DB7383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80" w:type="dxa"/>
          </w:tcPr>
          <w:p w14:paraId="68EB663E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29BE49D1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422A2FB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</w:tcPr>
          <w:p w14:paraId="3FD338AC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2531EEE2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7A62A1F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88696C" w:rsidRPr="0043655B" w14:paraId="02DDCAC8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0B0173AD" w14:textId="77777777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008" w:type="dxa"/>
          </w:tcPr>
          <w:p w14:paraId="51BF6EF7" w14:textId="0ACB3E5B" w:rsidR="0088696C" w:rsidRPr="0043655B" w:rsidRDefault="00EE49E9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487</w:t>
            </w:r>
            <w:r w:rsidR="00BD67E1"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,875</w:t>
            </w:r>
          </w:p>
        </w:tc>
        <w:tc>
          <w:tcPr>
            <w:tcW w:w="180" w:type="dxa"/>
          </w:tcPr>
          <w:p w14:paraId="3810DFA2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7A6024E3" w14:textId="03A714DA" w:rsidR="0088696C" w:rsidRPr="0043655B" w:rsidRDefault="0088696C" w:rsidP="0088696C">
            <w:pPr>
              <w:ind w:right="2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Cs/>
                <w:sz w:val="30"/>
                <w:szCs w:val="30"/>
              </w:rPr>
              <w:t>621,358</w:t>
            </w:r>
          </w:p>
        </w:tc>
        <w:tc>
          <w:tcPr>
            <w:tcW w:w="180" w:type="dxa"/>
          </w:tcPr>
          <w:p w14:paraId="55740CE7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</w:tcPr>
          <w:p w14:paraId="601FDE3F" w14:textId="04D48EFA" w:rsidR="0088696C" w:rsidRPr="0043655B" w:rsidRDefault="009F2B82" w:rsidP="001D0FF4">
            <w:pPr>
              <w:pStyle w:val="acctmergecolhdg"/>
              <w:spacing w:line="240" w:lineRule="atLeast"/>
              <w:ind w:right="15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69,177</w:t>
            </w:r>
          </w:p>
        </w:tc>
        <w:tc>
          <w:tcPr>
            <w:tcW w:w="180" w:type="dxa"/>
          </w:tcPr>
          <w:p w14:paraId="419DF90B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467F2E3" w14:textId="1F54B69A" w:rsidR="0088696C" w:rsidRPr="0043655B" w:rsidRDefault="0088696C" w:rsidP="0088696C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52,222</w:t>
            </w:r>
          </w:p>
        </w:tc>
      </w:tr>
      <w:tr w:rsidR="0088696C" w:rsidRPr="0043655B" w14:paraId="234B8427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11B905BE" w14:textId="77777777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008" w:type="dxa"/>
          </w:tcPr>
          <w:p w14:paraId="021E0E84" w14:textId="2CD36D0A" w:rsidR="0088696C" w:rsidRPr="0043655B" w:rsidRDefault="001B6C72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1,768</w:t>
            </w:r>
            <w:r w:rsidR="003547FB"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="009C6950"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377</w:t>
            </w:r>
          </w:p>
        </w:tc>
        <w:tc>
          <w:tcPr>
            <w:tcW w:w="180" w:type="dxa"/>
          </w:tcPr>
          <w:p w14:paraId="561F82D1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11EA73DB" w14:textId="5AD32ECB" w:rsidR="0088696C" w:rsidRPr="0043655B" w:rsidRDefault="0088696C" w:rsidP="0088696C">
            <w:pPr>
              <w:ind w:right="2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Cs/>
                <w:sz w:val="30"/>
                <w:szCs w:val="30"/>
              </w:rPr>
              <w:t>1,842,863</w:t>
            </w:r>
          </w:p>
        </w:tc>
        <w:tc>
          <w:tcPr>
            <w:tcW w:w="180" w:type="dxa"/>
          </w:tcPr>
          <w:p w14:paraId="6A6B6090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</w:tcPr>
          <w:p w14:paraId="34646382" w14:textId="76992E2A" w:rsidR="0088696C" w:rsidRPr="0043655B" w:rsidRDefault="00AF12FE" w:rsidP="001D0FF4">
            <w:pPr>
              <w:pStyle w:val="acctmergecolhdg"/>
              <w:spacing w:line="240" w:lineRule="atLeast"/>
              <w:ind w:right="15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2</w:t>
            </w:r>
            <w:r w:rsidR="00CF5849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1</w:t>
            </w:r>
            <w:r w:rsidR="00997CDA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7,95</w:t>
            </w:r>
            <w:r w:rsidR="00301E8B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0A4A3AFC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C59755" w14:textId="35CEE32A" w:rsidR="0088696C" w:rsidRPr="0043655B" w:rsidRDefault="0088696C" w:rsidP="0088696C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228</w:t>
            </w: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085</w:t>
            </w:r>
          </w:p>
        </w:tc>
      </w:tr>
      <w:tr w:rsidR="0088696C" w:rsidRPr="0043655B" w14:paraId="5985C00B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231991B4" w14:textId="77777777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008" w:type="dxa"/>
          </w:tcPr>
          <w:p w14:paraId="26F76F73" w14:textId="497D2557" w:rsidR="0088696C" w:rsidRPr="0043655B" w:rsidRDefault="009C6950" w:rsidP="0088696C">
            <w:pPr>
              <w:pStyle w:val="acctmergecolhdg"/>
              <w:spacing w:line="240" w:lineRule="atLeast"/>
              <w:ind w:right="-58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(362,</w:t>
            </w:r>
            <w:r w:rsidR="00087F41"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429)</w:t>
            </w:r>
          </w:p>
        </w:tc>
        <w:tc>
          <w:tcPr>
            <w:tcW w:w="180" w:type="dxa"/>
          </w:tcPr>
          <w:p w14:paraId="7D7B4612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7D3C22B0" w14:textId="71FDEE3B" w:rsidR="0088696C" w:rsidRPr="0043655B" w:rsidRDefault="0088696C" w:rsidP="0088696C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Cs/>
                <w:sz w:val="30"/>
                <w:szCs w:val="30"/>
              </w:rPr>
              <w:t>(523,045)</w:t>
            </w:r>
          </w:p>
        </w:tc>
        <w:tc>
          <w:tcPr>
            <w:tcW w:w="180" w:type="dxa"/>
          </w:tcPr>
          <w:p w14:paraId="070BA769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</w:tcPr>
          <w:p w14:paraId="65222928" w14:textId="04CFDF8A" w:rsidR="0088696C" w:rsidRPr="0043655B" w:rsidRDefault="001F2AF7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(4</w:t>
            </w:r>
            <w:r w:rsidR="00CF5849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07,</w:t>
            </w:r>
            <w:r w:rsidR="009F2B82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174</w:t>
            </w: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A91BE58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4401580" w14:textId="210ECDD4" w:rsidR="0088696C" w:rsidRPr="0043655B" w:rsidRDefault="0088696C" w:rsidP="00165143">
            <w:pPr>
              <w:ind w:right="-43"/>
              <w:jc w:val="right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Cs/>
                <w:sz w:val="30"/>
                <w:szCs w:val="30"/>
              </w:rPr>
              <w:t>(329,900)</w:t>
            </w:r>
          </w:p>
        </w:tc>
      </w:tr>
      <w:tr w:rsidR="0088696C" w:rsidRPr="0043655B" w14:paraId="0D36AADA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7B25393D" w14:textId="77777777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1D1CB" w14:textId="6A6F7D68" w:rsidR="0088696C" w:rsidRPr="0043655B" w:rsidRDefault="00D065E0" w:rsidP="0088696C">
            <w:pPr>
              <w:pStyle w:val="acctmergecolhdg"/>
              <w:spacing w:line="240" w:lineRule="atLeast"/>
              <w:ind w:right="-58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(1</w:t>
            </w:r>
            <w:r w:rsidR="007929CA"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69,868</w:t>
            </w: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CAA43AB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F2D8AD" w14:textId="36C469A0" w:rsidR="0088696C" w:rsidRPr="0043655B" w:rsidRDefault="0088696C" w:rsidP="0088696C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Cs/>
                <w:sz w:val="30"/>
                <w:szCs w:val="30"/>
              </w:rPr>
              <w:t>(176,358)</w:t>
            </w:r>
          </w:p>
        </w:tc>
        <w:tc>
          <w:tcPr>
            <w:tcW w:w="180" w:type="dxa"/>
          </w:tcPr>
          <w:p w14:paraId="316F51DF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49681" w14:textId="565657F7" w:rsidR="0088696C" w:rsidRPr="0043655B" w:rsidRDefault="001F2AF7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(40</w:t>
            </w:r>
            <w:r w:rsidR="001327C3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5</w:t>
            </w:r>
            <w:r w:rsidR="00CF5849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,</w:t>
            </w:r>
            <w:r w:rsidR="001327C3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746</w:t>
            </w: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432E9912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B328F2" w14:textId="6A067552" w:rsidR="0088696C" w:rsidRPr="0043655B" w:rsidRDefault="0088696C" w:rsidP="00165143">
            <w:pPr>
              <w:ind w:right="-43"/>
              <w:jc w:val="right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Cs/>
                <w:sz w:val="30"/>
                <w:szCs w:val="30"/>
              </w:rPr>
              <w:t>(383,495)</w:t>
            </w:r>
          </w:p>
        </w:tc>
      </w:tr>
      <w:tr w:rsidR="0088696C" w:rsidRPr="0043655B" w14:paraId="1C02120B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05452612" w14:textId="77777777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D22ED8" w14:textId="18DD335C" w:rsidR="0088696C" w:rsidRPr="0043655B" w:rsidRDefault="000D02F7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1,7</w:t>
            </w:r>
            <w:r w:rsidR="00BD67E1" w:rsidRPr="0043655B">
              <w:rPr>
                <w:rFonts w:ascii="Angsana New" w:hAnsi="Angsana New" w:cs="Angsana New"/>
                <w:sz w:val="30"/>
                <w:szCs w:val="30"/>
              </w:rPr>
              <w:t>23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BD67E1" w:rsidRPr="0043655B">
              <w:rPr>
                <w:rFonts w:ascii="Angsana New" w:hAnsi="Angsana New" w:cs="Angsana New"/>
                <w:sz w:val="30"/>
                <w:szCs w:val="30"/>
              </w:rPr>
              <w:t>955</w:t>
            </w:r>
          </w:p>
        </w:tc>
        <w:tc>
          <w:tcPr>
            <w:tcW w:w="180" w:type="dxa"/>
          </w:tcPr>
          <w:p w14:paraId="425BF80C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7CD8F" w14:textId="444A33D0" w:rsidR="0088696C" w:rsidRPr="0043655B" w:rsidRDefault="0088696C" w:rsidP="00CA20A6">
            <w:pPr>
              <w:ind w:right="2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sz w:val="30"/>
                <w:szCs w:val="30"/>
              </w:rPr>
              <w:t>1,764,818</w:t>
            </w:r>
          </w:p>
        </w:tc>
        <w:tc>
          <w:tcPr>
            <w:tcW w:w="180" w:type="dxa"/>
          </w:tcPr>
          <w:p w14:paraId="26A5C1B0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045581" w14:textId="242BFD86" w:rsidR="0088696C" w:rsidRPr="0043655B" w:rsidRDefault="001F2AF7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Cs/>
                <w:sz w:val="30"/>
                <w:szCs w:val="30"/>
              </w:rPr>
              <w:t>(52</w:t>
            </w:r>
            <w:r w:rsidR="00131C3C" w:rsidRPr="0043655B">
              <w:rPr>
                <w:rFonts w:ascii="Angsana New" w:hAnsi="Angsana New" w:cs="Angsana New"/>
                <w:bCs/>
                <w:sz w:val="30"/>
                <w:szCs w:val="30"/>
              </w:rPr>
              <w:t>5,</w:t>
            </w:r>
            <w:r w:rsidR="001327C3" w:rsidRPr="0043655B">
              <w:rPr>
                <w:rFonts w:ascii="Angsana New" w:hAnsi="Angsana New" w:cs="Angsana New"/>
                <w:bCs/>
                <w:sz w:val="30"/>
                <w:szCs w:val="30"/>
              </w:rPr>
              <w:t>786</w:t>
            </w:r>
            <w:r w:rsidRPr="0043655B">
              <w:rPr>
                <w:rFonts w:ascii="Angsana New" w:hAnsi="Angsana New" w:cs="Angsana New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0151042B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991FB" w14:textId="013B5481" w:rsidR="0088696C" w:rsidRPr="0043655B" w:rsidRDefault="0088696C" w:rsidP="00CA20A6">
            <w:pPr>
              <w:ind w:right="-43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sz w:val="30"/>
                <w:szCs w:val="30"/>
              </w:rPr>
              <w:t>(433,088)</w:t>
            </w:r>
          </w:p>
        </w:tc>
      </w:tr>
      <w:tr w:rsidR="0088696C" w:rsidRPr="0043655B" w14:paraId="34E02577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167AF665" w14:textId="77777777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B39FA" w14:textId="457EC5CD" w:rsidR="0088696C" w:rsidRPr="0043655B" w:rsidRDefault="00743C60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58</w:t>
            </w:r>
            <w:r w:rsidR="0027159B"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0</w:t>
            </w:r>
            <w:r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,</w:t>
            </w:r>
            <w:r w:rsidR="0027159B" w:rsidRPr="0043655B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111</w:t>
            </w:r>
          </w:p>
        </w:tc>
        <w:tc>
          <w:tcPr>
            <w:tcW w:w="180" w:type="dxa"/>
          </w:tcPr>
          <w:p w14:paraId="0EFBED46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CA5029" w14:textId="75230433" w:rsidR="0088696C" w:rsidRPr="0043655B" w:rsidRDefault="0088696C" w:rsidP="0088696C">
            <w:pPr>
              <w:ind w:right="2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Cs/>
                <w:sz w:val="30"/>
                <w:szCs w:val="30"/>
              </w:rPr>
              <w:t>593,861</w:t>
            </w:r>
          </w:p>
        </w:tc>
        <w:tc>
          <w:tcPr>
            <w:tcW w:w="180" w:type="dxa"/>
          </w:tcPr>
          <w:p w14:paraId="79722027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4865F1" w14:textId="54EB8492" w:rsidR="0088696C" w:rsidRPr="0043655B" w:rsidRDefault="00163AE5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(20,6</w:t>
            </w:r>
            <w:r w:rsidR="004F1F91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11</w:t>
            </w: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67B8613" w14:textId="77777777" w:rsidR="0088696C" w:rsidRPr="0043655B" w:rsidRDefault="0088696C" w:rsidP="0088696C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BD3513B" w14:textId="2604889C" w:rsidR="0088696C" w:rsidRPr="0043655B" w:rsidRDefault="0088696C" w:rsidP="00CA20A6">
            <w:pPr>
              <w:ind w:right="-43"/>
              <w:jc w:val="right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Cs/>
                <w:sz w:val="30"/>
                <w:szCs w:val="30"/>
              </w:rPr>
              <w:t>(16,977)</w:t>
            </w:r>
          </w:p>
        </w:tc>
      </w:tr>
      <w:tr w:rsidR="0088696C" w:rsidRPr="0043655B" w14:paraId="445FC1B5" w14:textId="77777777" w:rsidTr="00B01BF1">
        <w:trPr>
          <w:cantSplit/>
          <w:trHeight w:val="20"/>
        </w:trPr>
        <w:tc>
          <w:tcPr>
            <w:tcW w:w="4593" w:type="dxa"/>
          </w:tcPr>
          <w:p w14:paraId="18C0EAC6" w14:textId="77777777" w:rsidR="0088696C" w:rsidRPr="0043655B" w:rsidRDefault="0088696C" w:rsidP="0088696C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3BFB6873" w14:textId="77777777" w:rsidR="0088696C" w:rsidRPr="0043655B" w:rsidRDefault="0088696C" w:rsidP="0088696C">
            <w:pPr>
              <w:tabs>
                <w:tab w:val="decimal" w:pos="276"/>
              </w:tabs>
              <w:ind w:right="-5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6E2D84C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3790B141" w14:textId="77777777" w:rsidR="0088696C" w:rsidRPr="0043655B" w:rsidRDefault="0088696C" w:rsidP="0088696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44ECD5B1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double" w:sz="4" w:space="0" w:color="auto"/>
              <w:left w:val="nil"/>
              <w:right w:val="nil"/>
            </w:tcBorders>
          </w:tcPr>
          <w:p w14:paraId="4CCEC14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510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2DA137E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732A99E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8696C" w:rsidRPr="0043655B" w14:paraId="4763D0AC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4F24A269" w14:textId="77777777" w:rsidR="0088696C" w:rsidRPr="0043655B" w:rsidRDefault="0088696C" w:rsidP="0088696C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</w:rPr>
              <w:lastRenderedPageBreak/>
              <w:t>รายได้</w:t>
            </w:r>
          </w:p>
        </w:tc>
        <w:tc>
          <w:tcPr>
            <w:tcW w:w="1008" w:type="dxa"/>
          </w:tcPr>
          <w:p w14:paraId="4B7786FC" w14:textId="5E4ADA5C" w:rsidR="0088696C" w:rsidRPr="0043655B" w:rsidRDefault="00C62002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2,140,924</w:t>
            </w:r>
          </w:p>
        </w:tc>
        <w:tc>
          <w:tcPr>
            <w:tcW w:w="180" w:type="dxa"/>
          </w:tcPr>
          <w:p w14:paraId="43826084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7BBD822A" w14:textId="035FEE9A" w:rsidR="0088696C" w:rsidRPr="0043655B" w:rsidRDefault="0088696C" w:rsidP="0088696C">
            <w:pPr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3,060,527</w:t>
            </w:r>
          </w:p>
        </w:tc>
        <w:tc>
          <w:tcPr>
            <w:tcW w:w="180" w:type="dxa"/>
          </w:tcPr>
          <w:p w14:paraId="303779C6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</w:tcPr>
          <w:p w14:paraId="5B4765CA" w14:textId="1C21CCC8" w:rsidR="0088696C" w:rsidRPr="0043655B" w:rsidRDefault="000615CD" w:rsidP="00734AFB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 w:cstheme="minorBidi"/>
                <w:b w:val="0"/>
                <w:bCs/>
                <w:sz w:val="30"/>
                <w:szCs w:val="38"/>
                <w:lang w:bidi="th-TH"/>
              </w:rPr>
              <w:t>171</w:t>
            </w:r>
            <w:r w:rsidRPr="0043655B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,484</w:t>
            </w:r>
          </w:p>
        </w:tc>
        <w:tc>
          <w:tcPr>
            <w:tcW w:w="180" w:type="dxa"/>
          </w:tcPr>
          <w:p w14:paraId="5D18CD73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B8E912B" w14:textId="4C65AF1C" w:rsidR="0088696C" w:rsidRPr="0043655B" w:rsidRDefault="0088696C" w:rsidP="0088696C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167,120</w:t>
            </w:r>
          </w:p>
        </w:tc>
      </w:tr>
      <w:tr w:rsidR="0088696C" w:rsidRPr="0043655B" w14:paraId="501D95D9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5B493D36" w14:textId="4AF35650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กำไร 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ขาดทุน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008" w:type="dxa"/>
          </w:tcPr>
          <w:p w14:paraId="23BE1B95" w14:textId="67708907" w:rsidR="0088696C" w:rsidRPr="0043655B" w:rsidRDefault="0031436E" w:rsidP="00AF2440">
            <w:pPr>
              <w:ind w:right="-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="00BF0777" w:rsidRPr="0043655B">
              <w:rPr>
                <w:rFonts w:ascii="Angsana New" w:hAnsi="Angsana New"/>
                <w:sz w:val="30"/>
                <w:szCs w:val="30"/>
              </w:rPr>
              <w:t>8</w:t>
            </w:r>
            <w:r w:rsidR="008712D3" w:rsidRPr="0043655B">
              <w:rPr>
                <w:rFonts w:ascii="Angsana New" w:hAnsi="Angsana New"/>
                <w:sz w:val="30"/>
                <w:szCs w:val="30"/>
              </w:rPr>
              <w:t>6,998</w:t>
            </w:r>
            <w:r w:rsidR="00BF0777"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4F34EA3C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3C0AE819" w14:textId="54154E3B" w:rsidR="0088696C" w:rsidRPr="0043655B" w:rsidRDefault="0088696C" w:rsidP="0088696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(130,385)</w:t>
            </w:r>
          </w:p>
        </w:tc>
        <w:tc>
          <w:tcPr>
            <w:tcW w:w="180" w:type="dxa"/>
          </w:tcPr>
          <w:p w14:paraId="0976DAEE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</w:tcPr>
          <w:p w14:paraId="2FB999C1" w14:textId="74373568" w:rsidR="0088696C" w:rsidRPr="0043655B" w:rsidRDefault="00BF0777" w:rsidP="00734AFB">
            <w:pPr>
              <w:pStyle w:val="acctmergecolhdg"/>
              <w:spacing w:line="240" w:lineRule="atLeast"/>
              <w:ind w:right="-75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(9</w:t>
            </w:r>
            <w:r w:rsidR="005936C9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1,</w:t>
            </w:r>
            <w:r w:rsidR="008D5DC5"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903</w:t>
            </w:r>
            <w:r w:rsidRPr="0043655B">
              <w:rPr>
                <w:rFonts w:ascii="Angsana New" w:hAnsi="Angsana New" w:cs="Angsana New"/>
                <w:b w:val="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E4C4AEA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E2EFFD" w14:textId="16C82AFF" w:rsidR="0088696C" w:rsidRPr="0043655B" w:rsidRDefault="0088696C" w:rsidP="00CE4058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Pr="0043655B">
              <w:rPr>
                <w:rFonts w:ascii="Angsana New" w:hAnsi="Angsana New"/>
                <w:bCs/>
                <w:sz w:val="30"/>
                <w:szCs w:val="30"/>
              </w:rPr>
              <w:t>135</w:t>
            </w:r>
            <w:r w:rsidRPr="0043655B">
              <w:rPr>
                <w:rFonts w:ascii="Angsana New" w:hAnsi="Angsana New"/>
                <w:sz w:val="30"/>
                <w:szCs w:val="30"/>
              </w:rPr>
              <w:t>,119)</w:t>
            </w:r>
          </w:p>
        </w:tc>
      </w:tr>
      <w:tr w:rsidR="0088696C" w:rsidRPr="0043655B" w14:paraId="5B0319A5" w14:textId="77777777" w:rsidTr="00B01BF1">
        <w:trPr>
          <w:cantSplit/>
          <w:trHeight w:val="20"/>
        </w:trPr>
        <w:tc>
          <w:tcPr>
            <w:tcW w:w="4593" w:type="dxa"/>
          </w:tcPr>
          <w:p w14:paraId="3896FDDF" w14:textId="14BF18BF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กำไร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(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ขาดทุน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) 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เบ็ดเสร็จอื่น</w:t>
            </w:r>
          </w:p>
        </w:tc>
        <w:tc>
          <w:tcPr>
            <w:tcW w:w="1008" w:type="dxa"/>
          </w:tcPr>
          <w:p w14:paraId="13963592" w14:textId="0113081D" w:rsidR="0088696C" w:rsidRPr="0043655B" w:rsidRDefault="00344FBE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50,916</w:t>
            </w:r>
          </w:p>
        </w:tc>
        <w:tc>
          <w:tcPr>
            <w:tcW w:w="180" w:type="dxa"/>
          </w:tcPr>
          <w:p w14:paraId="0491E88D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6C9319C6" w14:textId="1B8EDA1B" w:rsidR="0088696C" w:rsidRPr="0043655B" w:rsidRDefault="0088696C" w:rsidP="00AF2440">
            <w:pPr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8,642</w:t>
            </w:r>
          </w:p>
        </w:tc>
        <w:tc>
          <w:tcPr>
            <w:tcW w:w="180" w:type="dxa"/>
          </w:tcPr>
          <w:p w14:paraId="6250B5BE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</w:tcPr>
          <w:p w14:paraId="4D591AC1" w14:textId="5EBD13C9" w:rsidR="0088696C" w:rsidRPr="0043655B" w:rsidRDefault="00DC6DEB" w:rsidP="00734AFB">
            <w:pPr>
              <w:pStyle w:val="acctmergecolhdg"/>
              <w:spacing w:line="240" w:lineRule="atLeast"/>
              <w:ind w:right="-75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(</w:t>
            </w:r>
            <w:r w:rsidR="00774035">
              <w:rPr>
                <w:rFonts w:ascii="Angsana New" w:hAnsi="Angsana New" w:cs="Angsana New"/>
                <w:b w:val="0"/>
                <w:bCs/>
                <w:sz w:val="30"/>
                <w:szCs w:val="38"/>
                <w:lang w:val="en-US" w:bidi="th-TH"/>
              </w:rPr>
              <w:t>993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E644B0E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A05C56" w14:textId="0F59B977" w:rsidR="0088696C" w:rsidRPr="0043655B" w:rsidRDefault="0088696C" w:rsidP="0088696C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55,619</w:t>
            </w:r>
          </w:p>
        </w:tc>
      </w:tr>
      <w:tr w:rsidR="0088696C" w:rsidRPr="0043655B" w14:paraId="709BE039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3A763383" w14:textId="77777777" w:rsidR="0088696C" w:rsidRPr="0043655B" w:rsidRDefault="0088696C" w:rsidP="0088696C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A30D5E" w14:textId="70E3F47E" w:rsidR="0088696C" w:rsidRPr="0043655B" w:rsidRDefault="00344FBE" w:rsidP="0088696C">
            <w:pPr>
              <w:ind w:right="-5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(36,08</w:t>
            </w:r>
            <w:r w:rsidR="001E03BB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0144B4C1" w14:textId="77777777" w:rsidR="0088696C" w:rsidRPr="0043655B" w:rsidRDefault="0088696C" w:rsidP="0088696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D70F47" w14:textId="2C910FF8" w:rsidR="0088696C" w:rsidRPr="0043655B" w:rsidRDefault="0088696C" w:rsidP="0088696C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(121,743)</w:t>
            </w:r>
          </w:p>
        </w:tc>
        <w:tc>
          <w:tcPr>
            <w:tcW w:w="180" w:type="dxa"/>
          </w:tcPr>
          <w:p w14:paraId="2C71F55B" w14:textId="77777777" w:rsidR="0088696C" w:rsidRPr="0043655B" w:rsidRDefault="0088696C" w:rsidP="0088696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DE6BD7" w14:textId="7D2D2845" w:rsidR="0088696C" w:rsidRPr="0043655B" w:rsidRDefault="009538D3" w:rsidP="00734AFB">
            <w:pPr>
              <w:pStyle w:val="acctmergecolhdg"/>
              <w:spacing w:line="240" w:lineRule="atLeast"/>
              <w:ind w:right="-75"/>
              <w:jc w:val="righ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Cs/>
                <w:sz w:val="30"/>
                <w:szCs w:val="30"/>
              </w:rPr>
              <w:t>(9</w:t>
            </w:r>
            <w:r w:rsidR="001F3CBD" w:rsidRPr="0043655B">
              <w:rPr>
                <w:rFonts w:ascii="Angsana New" w:hAnsi="Angsana New" w:cs="Angsana New"/>
                <w:bCs/>
                <w:sz w:val="30"/>
                <w:szCs w:val="30"/>
              </w:rPr>
              <w:t>2,</w:t>
            </w:r>
            <w:r w:rsidR="00093FFF" w:rsidRPr="0043655B">
              <w:rPr>
                <w:rFonts w:ascii="Angsana New" w:hAnsi="Angsana New" w:cs="Angsana New"/>
                <w:bCs/>
                <w:sz w:val="30"/>
                <w:szCs w:val="30"/>
              </w:rPr>
              <w:t>896</w:t>
            </w:r>
            <w:r w:rsidRPr="0043655B">
              <w:rPr>
                <w:rFonts w:ascii="Angsana New" w:hAnsi="Angsana New" w:cs="Angsana New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1DBF165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884CF" w14:textId="4E6E2653" w:rsidR="0088696C" w:rsidRPr="0043655B" w:rsidRDefault="0088696C" w:rsidP="00CA20A6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(79,500)</w:t>
            </w:r>
          </w:p>
        </w:tc>
      </w:tr>
      <w:tr w:rsidR="0088696C" w:rsidRPr="0043655B" w14:paraId="44BE11E1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26F5E18C" w14:textId="3B6A6917" w:rsidR="0088696C" w:rsidRPr="0043655B" w:rsidRDefault="0088696C" w:rsidP="0088696C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กำไร 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ขาดทุน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) 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vAlign w:val="bottom"/>
          </w:tcPr>
          <w:p w14:paraId="41DA6EA2" w14:textId="22906242" w:rsidR="0088696C" w:rsidRPr="0043655B" w:rsidRDefault="00852DB0" w:rsidP="00AF2440">
            <w:pPr>
              <w:ind w:right="-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="00634EE4" w:rsidRPr="0043655B">
              <w:rPr>
                <w:rFonts w:ascii="Angsana New" w:hAnsi="Angsana New"/>
                <w:sz w:val="30"/>
                <w:szCs w:val="30"/>
              </w:rPr>
              <w:t>29,275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3D30E39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vAlign w:val="bottom"/>
          </w:tcPr>
          <w:p w14:paraId="02D58497" w14:textId="2DA918D0" w:rsidR="0088696C" w:rsidRPr="0043655B" w:rsidRDefault="0088696C" w:rsidP="0088696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(43,875)</w:t>
            </w:r>
          </w:p>
        </w:tc>
        <w:tc>
          <w:tcPr>
            <w:tcW w:w="180" w:type="dxa"/>
          </w:tcPr>
          <w:p w14:paraId="544C4D47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3D6E05" w14:textId="1D84A6C6" w:rsidR="0088696C" w:rsidRPr="0043655B" w:rsidRDefault="00847D67" w:rsidP="00734AFB">
            <w:pPr>
              <w:pStyle w:val="acctmergecolhdg"/>
              <w:spacing w:line="240" w:lineRule="atLeast"/>
              <w:ind w:right="-75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(3,6</w:t>
            </w:r>
            <w:r w:rsidR="002275B2"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0</w:t>
            </w:r>
            <w:r w:rsidR="00BA77A8"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3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5B27C66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5B32F2" w14:textId="35F30EB5" w:rsidR="0088696C" w:rsidRPr="0043655B" w:rsidRDefault="0088696C" w:rsidP="00CE4058">
            <w:pPr>
              <w:ind w:right="-43"/>
              <w:jc w:val="right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Cs/>
                <w:sz w:val="30"/>
                <w:szCs w:val="30"/>
              </w:rPr>
              <w:t>(</w:t>
            </w:r>
            <w:r w:rsidR="00736A22" w:rsidRPr="0043655B">
              <w:rPr>
                <w:rFonts w:ascii="Angsana New" w:hAnsi="Angsana New"/>
                <w:bCs/>
                <w:sz w:val="30"/>
                <w:szCs w:val="30"/>
              </w:rPr>
              <w:t>5,297</w:t>
            </w:r>
            <w:r w:rsidRPr="0043655B">
              <w:rPr>
                <w:rFonts w:ascii="Angsana New" w:hAnsi="Angsana New"/>
                <w:bCs/>
                <w:sz w:val="30"/>
                <w:szCs w:val="30"/>
              </w:rPr>
              <w:t>)</w:t>
            </w:r>
          </w:p>
        </w:tc>
      </w:tr>
      <w:tr w:rsidR="0088696C" w:rsidRPr="0043655B" w14:paraId="2C32BEEF" w14:textId="77777777" w:rsidTr="00B01BF1">
        <w:trPr>
          <w:cantSplit/>
          <w:trHeight w:val="20"/>
        </w:trPr>
        <w:tc>
          <w:tcPr>
            <w:tcW w:w="4593" w:type="dxa"/>
          </w:tcPr>
          <w:p w14:paraId="6B93CE3A" w14:textId="04FBB580" w:rsidR="0088696C" w:rsidRPr="0043655B" w:rsidRDefault="0088696C" w:rsidP="0088696C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ปรับลด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)/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เพิ่มสัดส่วนเงินลงทุน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</w:tcPr>
          <w:p w14:paraId="205B675B" w14:textId="64B22F99" w:rsidR="0088696C" w:rsidRPr="0043655B" w:rsidRDefault="00DE72CB" w:rsidP="0088696C">
            <w:pPr>
              <w:tabs>
                <w:tab w:val="decimal" w:pos="276"/>
              </w:tabs>
              <w:ind w:right="-5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D98D144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</w:tcPr>
          <w:p w14:paraId="1AA11B49" w14:textId="16A26027" w:rsidR="0088696C" w:rsidRPr="0043655B" w:rsidRDefault="0088696C" w:rsidP="0088696C">
            <w:pPr>
              <w:tabs>
                <w:tab w:val="decimal" w:pos="276"/>
              </w:tabs>
              <w:ind w:right="-5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1A0837B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E0D5DB" w14:textId="2BC05657" w:rsidR="0088696C" w:rsidRPr="0043655B" w:rsidRDefault="00DE72CB" w:rsidP="00DE72CB">
            <w:pPr>
              <w:tabs>
                <w:tab w:val="decimal" w:pos="276"/>
              </w:tabs>
              <w:ind w:right="-5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D791A09" w14:textId="77777777" w:rsidR="0088696C" w:rsidRPr="0043655B" w:rsidRDefault="0088696C" w:rsidP="0088696C">
            <w:pPr>
              <w:tabs>
                <w:tab w:val="decimal" w:pos="600"/>
              </w:tabs>
              <w:ind w:right="-2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9E89F44" w14:textId="782DE142" w:rsidR="0088696C" w:rsidRPr="0043655B" w:rsidRDefault="0088696C" w:rsidP="0088696C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11,005</w:t>
            </w:r>
          </w:p>
        </w:tc>
      </w:tr>
      <w:tr w:rsidR="0088696C" w:rsidRPr="0043655B" w14:paraId="05D634B5" w14:textId="77777777" w:rsidTr="00B01BF1">
        <w:trPr>
          <w:cantSplit/>
          <w:trHeight w:val="20"/>
        </w:trPr>
        <w:tc>
          <w:tcPr>
            <w:tcW w:w="4593" w:type="dxa"/>
          </w:tcPr>
          <w:p w14:paraId="71EAFF34" w14:textId="10C0C650" w:rsidR="0088696C" w:rsidRPr="0043655B" w:rsidRDefault="0088696C" w:rsidP="0088696C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สุทธิ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4D7403" w14:textId="400B601F" w:rsidR="0088696C" w:rsidRPr="0043655B" w:rsidRDefault="00002746" w:rsidP="0088696C">
            <w:pPr>
              <w:ind w:right="-5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634EE4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29,275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9687653" w14:textId="77777777" w:rsidR="0088696C" w:rsidRPr="0043655B" w:rsidRDefault="0088696C" w:rsidP="0088696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9022D1" w14:textId="774071DA" w:rsidR="0088696C" w:rsidRPr="0043655B" w:rsidRDefault="0088696C" w:rsidP="0088696C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(43,875)</w:t>
            </w:r>
          </w:p>
        </w:tc>
        <w:tc>
          <w:tcPr>
            <w:tcW w:w="180" w:type="dxa"/>
          </w:tcPr>
          <w:p w14:paraId="6F94B5DE" w14:textId="77777777" w:rsidR="0088696C" w:rsidRPr="0043655B" w:rsidRDefault="0088696C" w:rsidP="0088696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11EEEC" w14:textId="0D3389B4" w:rsidR="0088696C" w:rsidRPr="0043655B" w:rsidRDefault="00847D67" w:rsidP="00734AFB">
            <w:pPr>
              <w:pStyle w:val="acctmergecolhdg"/>
              <w:spacing w:line="240" w:lineRule="atLeast"/>
              <w:ind w:right="-75"/>
              <w:jc w:val="righ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Cs/>
                <w:sz w:val="30"/>
                <w:szCs w:val="30"/>
              </w:rPr>
              <w:t>(3,6</w:t>
            </w:r>
            <w:r w:rsidR="009E5DE0" w:rsidRPr="0043655B">
              <w:rPr>
                <w:rFonts w:ascii="Angsana New" w:hAnsi="Angsana New" w:cs="Angsana New"/>
                <w:bCs/>
                <w:sz w:val="30"/>
                <w:szCs w:val="30"/>
              </w:rPr>
              <w:t>03</w:t>
            </w:r>
            <w:r w:rsidRPr="0043655B">
              <w:rPr>
                <w:rFonts w:ascii="Angsana New" w:hAnsi="Angsana New" w:cs="Angsana New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4607B584" w14:textId="77777777" w:rsidR="0088696C" w:rsidRPr="0043655B" w:rsidRDefault="0088696C" w:rsidP="0088696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CB645E" w14:textId="4F1863A5" w:rsidR="0088696C" w:rsidRPr="0043655B" w:rsidRDefault="002F47F3" w:rsidP="00CA20A6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736A22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5,708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88696C" w:rsidRPr="0043655B" w14:paraId="13B52B1D" w14:textId="77777777" w:rsidTr="00B01BF1">
        <w:trPr>
          <w:cantSplit/>
          <w:trHeight w:val="20"/>
        </w:trPr>
        <w:tc>
          <w:tcPr>
            <w:tcW w:w="4593" w:type="dxa"/>
          </w:tcPr>
          <w:p w14:paraId="03C5D2CD" w14:textId="09B22BC8" w:rsidR="0088696C" w:rsidRPr="0043655B" w:rsidRDefault="0088696C" w:rsidP="0088696C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กำไร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(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ขาดทุน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) 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34C1F0" w14:textId="106DA3AE" w:rsidR="0088696C" w:rsidRPr="0043655B" w:rsidRDefault="00084B30" w:rsidP="0088696C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17,133</w:t>
            </w:r>
          </w:p>
        </w:tc>
        <w:tc>
          <w:tcPr>
            <w:tcW w:w="180" w:type="dxa"/>
            <w:vAlign w:val="bottom"/>
          </w:tcPr>
          <w:p w14:paraId="1E00E842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DAFE2D" w14:textId="2B5382AB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2,908</w:t>
            </w:r>
          </w:p>
        </w:tc>
        <w:tc>
          <w:tcPr>
            <w:tcW w:w="180" w:type="dxa"/>
            <w:vAlign w:val="bottom"/>
          </w:tcPr>
          <w:p w14:paraId="2355C1CA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F83A20" w14:textId="42C8FCD3" w:rsidR="0088696C" w:rsidRPr="0043655B" w:rsidRDefault="00B06085" w:rsidP="00734AFB">
            <w:pPr>
              <w:pStyle w:val="acctmergecolhdg"/>
              <w:spacing w:line="240" w:lineRule="atLeast"/>
              <w:ind w:right="-75"/>
              <w:jc w:val="right"/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(3</w:t>
            </w:r>
            <w:r w:rsidR="00F262BF" w:rsidRPr="0043655B">
              <w:rPr>
                <w:rFonts w:ascii="Angsana New" w:hAnsi="Angsana New" w:cs="Angsana New"/>
                <w:b w:val="0"/>
                <w:bCs/>
                <w:sz w:val="30"/>
                <w:szCs w:val="38"/>
                <w:lang w:val="en-US" w:bidi="th-TH"/>
              </w:rPr>
              <w:t>1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CDAABFF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0555B1" w14:textId="051F5554" w:rsidR="0088696C" w:rsidRPr="0043655B" w:rsidRDefault="0088696C" w:rsidP="0088696C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2,180</w:t>
            </w:r>
          </w:p>
        </w:tc>
      </w:tr>
      <w:tr w:rsidR="0088696C" w:rsidRPr="0043655B" w14:paraId="3277B0E7" w14:textId="77777777" w:rsidTr="00B01BF1">
        <w:trPr>
          <w:cantSplit/>
          <w:trHeight w:val="125"/>
        </w:trPr>
        <w:tc>
          <w:tcPr>
            <w:tcW w:w="4593" w:type="dxa"/>
          </w:tcPr>
          <w:p w14:paraId="252BF095" w14:textId="77777777" w:rsidR="0088696C" w:rsidRPr="0043655B" w:rsidRDefault="0088696C" w:rsidP="0088696C">
            <w:pPr>
              <w:pStyle w:val="ListBullet3"/>
              <w:spacing w:line="240" w:lineRule="auto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21B95222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5D909933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0F5211DF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5A845168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</w:tcPr>
          <w:p w14:paraId="2133E1DE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5E6CC861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501D10" w14:textId="77777777" w:rsidR="0088696C" w:rsidRPr="0043655B" w:rsidRDefault="0088696C" w:rsidP="0088696C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88696C" w:rsidRPr="0043655B" w14:paraId="55FF4383" w14:textId="77777777" w:rsidTr="00B01BF1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34CA4956" w14:textId="2D035100" w:rsidR="0088696C" w:rsidRPr="0043655B" w:rsidRDefault="0088696C" w:rsidP="0088696C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008" w:type="dxa"/>
            <w:vAlign w:val="bottom"/>
          </w:tcPr>
          <w:p w14:paraId="4F6C43A7" w14:textId="388F45B4" w:rsidR="0088696C" w:rsidRPr="0043655B" w:rsidRDefault="00EE7599" w:rsidP="00AF244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169</w:t>
            </w:r>
            <w:r w:rsidR="00520821" w:rsidRPr="0043655B">
              <w:rPr>
                <w:rFonts w:ascii="Angsana New" w:hAnsi="Angsana New"/>
                <w:sz w:val="30"/>
                <w:szCs w:val="30"/>
              </w:rPr>
              <w:t>,345</w:t>
            </w:r>
          </w:p>
        </w:tc>
        <w:tc>
          <w:tcPr>
            <w:tcW w:w="180" w:type="dxa"/>
            <w:vAlign w:val="bottom"/>
          </w:tcPr>
          <w:p w14:paraId="076C4E97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610FA010" w14:textId="55794F63" w:rsidR="0088696C" w:rsidRPr="0043655B" w:rsidRDefault="0088696C" w:rsidP="00277487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(9,388)</w:t>
            </w:r>
          </w:p>
        </w:tc>
        <w:tc>
          <w:tcPr>
            <w:tcW w:w="180" w:type="dxa"/>
          </w:tcPr>
          <w:p w14:paraId="2F7C8245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vAlign w:val="bottom"/>
          </w:tcPr>
          <w:p w14:paraId="569E5F97" w14:textId="5B10015E" w:rsidR="0088696C" w:rsidRPr="0043655B" w:rsidRDefault="00903259" w:rsidP="0088696C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theme="minorBidi"/>
                <w:b w:val="0"/>
                <w:bCs/>
                <w:sz w:val="30"/>
                <w:szCs w:val="38"/>
                <w:lang w:bidi="th-TH"/>
              </w:rPr>
            </w:pPr>
            <w:r w:rsidRPr="0043655B">
              <w:rPr>
                <w:rFonts w:ascii="Angsana New" w:hAnsi="Angsana New" w:cstheme="minorBidi"/>
                <w:b w:val="0"/>
                <w:bCs/>
                <w:sz w:val="30"/>
                <w:szCs w:val="38"/>
                <w:lang w:bidi="th-TH"/>
              </w:rPr>
              <w:t>12</w:t>
            </w:r>
            <w:r w:rsidR="00FD4BD1" w:rsidRPr="0043655B">
              <w:rPr>
                <w:rFonts w:ascii="Angsana New" w:hAnsi="Angsana New" w:cstheme="minorBidi"/>
                <w:b w:val="0"/>
                <w:bCs/>
                <w:sz w:val="30"/>
                <w:szCs w:val="38"/>
                <w:lang w:bidi="th-TH"/>
              </w:rPr>
              <w:t>3,</w:t>
            </w:r>
            <w:r w:rsidR="00093FFF" w:rsidRPr="0043655B">
              <w:rPr>
                <w:rFonts w:ascii="Angsana New" w:hAnsi="Angsana New" w:cstheme="minorBidi"/>
                <w:b w:val="0"/>
                <w:bCs/>
                <w:sz w:val="30"/>
                <w:szCs w:val="38"/>
                <w:lang w:bidi="th-TH"/>
              </w:rPr>
              <w:t>542</w:t>
            </w:r>
          </w:p>
        </w:tc>
        <w:tc>
          <w:tcPr>
            <w:tcW w:w="180" w:type="dxa"/>
            <w:vAlign w:val="bottom"/>
          </w:tcPr>
          <w:p w14:paraId="14C60B7C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B34F8B" w14:textId="4573B0E1" w:rsidR="0088696C" w:rsidRPr="0043655B" w:rsidRDefault="0088696C" w:rsidP="0088696C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theme="minorBidi"/>
                <w:b w:val="0"/>
                <w:bCs/>
                <w:sz w:val="30"/>
                <w:szCs w:val="38"/>
                <w:lang w:val="en-US" w:bidi="th-TH"/>
              </w:rPr>
              <w:t>25,606</w:t>
            </w:r>
          </w:p>
        </w:tc>
      </w:tr>
      <w:tr w:rsidR="0088696C" w:rsidRPr="0043655B" w14:paraId="515C707F" w14:textId="77777777" w:rsidTr="00B01BF1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3CCDE563" w14:textId="4C89B8E1" w:rsidR="0088696C" w:rsidRPr="0043655B" w:rsidRDefault="0088696C" w:rsidP="0088696C">
            <w:pPr>
              <w:pStyle w:val="acctfourfigures"/>
              <w:tabs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กระแสเงินสดจากกิจกรรมลงทุน</w:t>
            </w:r>
          </w:p>
        </w:tc>
        <w:tc>
          <w:tcPr>
            <w:tcW w:w="1008" w:type="dxa"/>
            <w:vAlign w:val="bottom"/>
          </w:tcPr>
          <w:p w14:paraId="41E5D6EA" w14:textId="6A5CF9E8" w:rsidR="0088696C" w:rsidRPr="0043655B" w:rsidRDefault="00520821" w:rsidP="00AF2440">
            <w:pPr>
              <w:ind w:right="-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(15,896)</w:t>
            </w:r>
          </w:p>
        </w:tc>
        <w:tc>
          <w:tcPr>
            <w:tcW w:w="180" w:type="dxa"/>
            <w:vAlign w:val="bottom"/>
          </w:tcPr>
          <w:p w14:paraId="2972A195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2DAD8B0D" w14:textId="2D0587AA" w:rsidR="0088696C" w:rsidRPr="0043655B" w:rsidRDefault="0088696C" w:rsidP="0088696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(52,964)</w:t>
            </w:r>
          </w:p>
        </w:tc>
        <w:tc>
          <w:tcPr>
            <w:tcW w:w="180" w:type="dxa"/>
          </w:tcPr>
          <w:p w14:paraId="75BC34DB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vAlign w:val="bottom"/>
          </w:tcPr>
          <w:p w14:paraId="5044AC2B" w14:textId="0F9603A5" w:rsidR="0088696C" w:rsidRPr="0043655B" w:rsidRDefault="00E03704" w:rsidP="0065186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41</w:t>
            </w:r>
            <w:r w:rsidR="000661C5"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7,074</w:t>
            </w:r>
          </w:p>
        </w:tc>
        <w:tc>
          <w:tcPr>
            <w:tcW w:w="180" w:type="dxa"/>
            <w:vAlign w:val="bottom"/>
          </w:tcPr>
          <w:p w14:paraId="758DDC23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4327D8" w14:textId="23CC2E49" w:rsidR="0088696C" w:rsidRPr="0043655B" w:rsidRDefault="0088696C" w:rsidP="0088696C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360,005</w:t>
            </w:r>
          </w:p>
        </w:tc>
      </w:tr>
      <w:tr w:rsidR="0088696C" w:rsidRPr="0043655B" w14:paraId="4794254B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6254889C" w14:textId="77777777" w:rsidR="0088696C" w:rsidRPr="0043655B" w:rsidRDefault="0088696C" w:rsidP="0088696C">
            <w:pPr>
              <w:pStyle w:val="acctfourfigures"/>
              <w:tabs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กระแสเงินสดจากกิจกรรมจัดหาเงิน </w:t>
            </w:r>
          </w:p>
        </w:tc>
        <w:tc>
          <w:tcPr>
            <w:tcW w:w="1008" w:type="dxa"/>
          </w:tcPr>
          <w:p w14:paraId="6009A5A8" w14:textId="5AC26DD7" w:rsidR="0088696C" w:rsidRPr="0043655B" w:rsidRDefault="00520821" w:rsidP="00520821">
            <w:pPr>
              <w:ind w:right="-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(158,950)</w:t>
            </w:r>
          </w:p>
        </w:tc>
        <w:tc>
          <w:tcPr>
            <w:tcW w:w="180" w:type="dxa"/>
          </w:tcPr>
          <w:p w14:paraId="6D2507D4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0AA3C23" w14:textId="4D3BFE15" w:rsidR="0088696C" w:rsidRPr="0043655B" w:rsidRDefault="0088696C" w:rsidP="0027748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47,110</w:t>
            </w:r>
          </w:p>
        </w:tc>
        <w:tc>
          <w:tcPr>
            <w:tcW w:w="180" w:type="dxa"/>
          </w:tcPr>
          <w:p w14:paraId="5DD1E8C0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</w:tcPr>
          <w:p w14:paraId="58DAE604" w14:textId="4DD86475" w:rsidR="0088696C" w:rsidRPr="0043655B" w:rsidRDefault="00E03704" w:rsidP="0065186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1</w:t>
            </w:r>
            <w:r w:rsidR="00FD4BD1"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3,</w:t>
            </w:r>
            <w:r w:rsidR="00FD4BD1" w:rsidRPr="0043655B">
              <w:rPr>
                <w:rFonts w:ascii="Angsana New" w:hAnsi="Angsana New" w:cstheme="minorBidi"/>
                <w:b w:val="0"/>
                <w:bCs/>
                <w:sz w:val="30"/>
                <w:szCs w:val="38"/>
                <w:lang w:bidi="th-TH"/>
              </w:rPr>
              <w:t>027</w:t>
            </w:r>
          </w:p>
        </w:tc>
        <w:tc>
          <w:tcPr>
            <w:tcW w:w="180" w:type="dxa"/>
          </w:tcPr>
          <w:p w14:paraId="60B7003E" w14:textId="77777777" w:rsidR="0088696C" w:rsidRPr="0043655B" w:rsidRDefault="0088696C" w:rsidP="0088696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7912DBA" w14:textId="24ED3E84" w:rsidR="0088696C" w:rsidRPr="0043655B" w:rsidRDefault="0088696C" w:rsidP="00CA20A6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(381,719)</w:t>
            </w:r>
          </w:p>
        </w:tc>
      </w:tr>
    </w:tbl>
    <w:p w14:paraId="1BF8F304" w14:textId="77777777" w:rsidR="005201BF" w:rsidRPr="0043655B" w:rsidRDefault="005201BF" w:rsidP="0078648B">
      <w:pPr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  <w:sectPr w:rsidR="005201BF" w:rsidRPr="0043655B" w:rsidSect="00604105">
          <w:footerReference w:type="default" r:id="rId16"/>
          <w:footerReference w:type="first" r:id="rId17"/>
          <w:pgSz w:w="11907" w:h="16840" w:code="9"/>
          <w:pgMar w:top="691" w:right="1017" w:bottom="576" w:left="1152" w:header="720" w:footer="720" w:gutter="0"/>
          <w:cols w:space="720"/>
        </w:sectPr>
      </w:pPr>
    </w:p>
    <w:p w14:paraId="2296B6C9" w14:textId="3B287663" w:rsidR="00DA2BFE" w:rsidRPr="0043655B" w:rsidRDefault="00DA2BFE" w:rsidP="00A31486">
      <w:pPr>
        <w:numPr>
          <w:ilvl w:val="0"/>
          <w:numId w:val="1"/>
        </w:numPr>
        <w:tabs>
          <w:tab w:val="clear" w:pos="430"/>
          <w:tab w:val="left" w:pos="720"/>
          <w:tab w:val="left" w:pos="1080"/>
          <w:tab w:val="left" w:pos="1170"/>
        </w:tabs>
        <w:ind w:left="1440" w:right="-45" w:hanging="14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4E84F8F5" w14:textId="365C0558" w:rsidR="00A16B71" w:rsidRPr="0043655B" w:rsidRDefault="00A16B71" w:rsidP="00A16B71">
      <w:pPr>
        <w:tabs>
          <w:tab w:val="left" w:pos="720"/>
          <w:tab w:val="left" w:pos="990"/>
          <w:tab w:val="left" w:pos="1170"/>
        </w:tabs>
        <w:ind w:left="117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3860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3870"/>
        <w:gridCol w:w="810"/>
        <w:gridCol w:w="270"/>
        <w:gridCol w:w="1260"/>
        <w:gridCol w:w="270"/>
        <w:gridCol w:w="1350"/>
        <w:gridCol w:w="270"/>
        <w:gridCol w:w="1170"/>
        <w:gridCol w:w="270"/>
        <w:gridCol w:w="1170"/>
        <w:gridCol w:w="270"/>
        <w:gridCol w:w="1350"/>
        <w:gridCol w:w="270"/>
        <w:gridCol w:w="1260"/>
      </w:tblGrid>
      <w:tr w:rsidR="00A16B71" w:rsidRPr="0043655B" w14:paraId="17AD5721" w14:textId="77777777" w:rsidTr="00A31486">
        <w:trPr>
          <w:tblHeader/>
        </w:trPr>
        <w:tc>
          <w:tcPr>
            <w:tcW w:w="3870" w:type="dxa"/>
          </w:tcPr>
          <w:p w14:paraId="298EECE2" w14:textId="2D147D5F" w:rsidR="00A16B71" w:rsidRPr="0043655B" w:rsidRDefault="00A16B71" w:rsidP="00D6184C">
            <w:pPr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6B2259CA" w14:textId="77777777" w:rsidR="00A16B71" w:rsidRPr="0043655B" w:rsidRDefault="00A16B71" w:rsidP="00D6184C">
            <w:pPr>
              <w:ind w:left="-126" w:right="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FDB9A5D" w14:textId="77777777" w:rsidR="00A16B71" w:rsidRPr="0043655B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20" w:type="dxa"/>
            <w:gridSpan w:val="5"/>
            <w:vAlign w:val="bottom"/>
          </w:tcPr>
          <w:p w14:paraId="46BD9E8D" w14:textId="5A446082" w:rsidR="00A16B71" w:rsidRPr="0043655B" w:rsidRDefault="00A16B71" w:rsidP="00D6184C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73786CF9" w14:textId="77777777" w:rsidR="00A16B71" w:rsidRPr="0043655B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20" w:type="dxa"/>
            <w:gridSpan w:val="5"/>
            <w:vAlign w:val="bottom"/>
          </w:tcPr>
          <w:p w14:paraId="6DF97FEB" w14:textId="78208758" w:rsidR="00A16B71" w:rsidRPr="0043655B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81CFB" w:rsidRPr="0043655B" w14:paraId="0BA54760" w14:textId="77777777" w:rsidTr="00A31486">
        <w:trPr>
          <w:tblHeader/>
        </w:trPr>
        <w:tc>
          <w:tcPr>
            <w:tcW w:w="3870" w:type="dxa"/>
          </w:tcPr>
          <w:p w14:paraId="1D0BD909" w14:textId="061A7B29" w:rsidR="00A16B71" w:rsidRPr="0043655B" w:rsidRDefault="00A16B71" w:rsidP="00D6184C">
            <w:pPr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810" w:type="dxa"/>
            <w:vAlign w:val="bottom"/>
          </w:tcPr>
          <w:p w14:paraId="6A9202F0" w14:textId="77777777" w:rsidR="00A16B71" w:rsidRPr="0043655B" w:rsidRDefault="00A16B71" w:rsidP="00D6184C">
            <w:pPr>
              <w:ind w:left="-126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vAlign w:val="bottom"/>
          </w:tcPr>
          <w:p w14:paraId="7E8794C4" w14:textId="77777777" w:rsidR="00A16B71" w:rsidRPr="0043655B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2630C67" w14:textId="77777777" w:rsidR="00A16B71" w:rsidRPr="0043655B" w:rsidRDefault="00A16B71" w:rsidP="00D6184C">
            <w:pPr>
              <w:tabs>
                <w:tab w:val="left" w:pos="540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14:paraId="1CDFA629" w14:textId="77777777" w:rsidR="00A16B71" w:rsidRPr="0043655B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F62519" w14:textId="221882A7" w:rsidR="00A16B71" w:rsidRPr="0043655B" w:rsidRDefault="00A16B71" w:rsidP="00D6184C">
            <w:pPr>
              <w:ind w:left="-75" w:right="-8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  <w:vAlign w:val="bottom"/>
          </w:tcPr>
          <w:p w14:paraId="5FF9FE61" w14:textId="77777777" w:rsidR="00A16B71" w:rsidRPr="0043655B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4A0C853" w14:textId="77777777" w:rsidR="00A16B71" w:rsidRPr="0043655B" w:rsidRDefault="00A16B71" w:rsidP="00D6184C">
            <w:pPr>
              <w:tabs>
                <w:tab w:val="left" w:pos="540"/>
              </w:tabs>
              <w:ind w:left="-115" w:right="-1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bottom"/>
          </w:tcPr>
          <w:p w14:paraId="7731E001" w14:textId="77777777" w:rsidR="00A16B71" w:rsidRPr="0043655B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F6B8DFC" w14:textId="77777777" w:rsidR="00A16B71" w:rsidRPr="0043655B" w:rsidRDefault="00A16B71" w:rsidP="00D6184C">
            <w:pPr>
              <w:tabs>
                <w:tab w:val="left" w:pos="540"/>
              </w:tabs>
              <w:ind w:left="-114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14:paraId="6C32CDB1" w14:textId="77777777" w:rsidR="00A16B71" w:rsidRPr="0043655B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409F4A3" w14:textId="2158FF9C" w:rsidR="00A16B71" w:rsidRPr="0043655B" w:rsidRDefault="00A16B71" w:rsidP="00D6184C">
            <w:pPr>
              <w:tabs>
                <w:tab w:val="left" w:pos="540"/>
              </w:tabs>
              <w:ind w:left="-112" w:right="-10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  <w:vAlign w:val="bottom"/>
          </w:tcPr>
          <w:p w14:paraId="3CFAFC70" w14:textId="77777777" w:rsidR="00A16B71" w:rsidRPr="0043655B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3B32BD5" w14:textId="77777777" w:rsidR="00A16B71" w:rsidRPr="0043655B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A16B71" w:rsidRPr="0043655B" w14:paraId="0B1752A2" w14:textId="77777777" w:rsidTr="00A31486">
        <w:trPr>
          <w:tblHeader/>
        </w:trPr>
        <w:tc>
          <w:tcPr>
            <w:tcW w:w="3870" w:type="dxa"/>
          </w:tcPr>
          <w:p w14:paraId="5EAFDBCE" w14:textId="77777777" w:rsidR="00A16B71" w:rsidRPr="0043655B" w:rsidRDefault="00A16B71" w:rsidP="00D6184C">
            <w:pPr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90" w:type="dxa"/>
            <w:gridSpan w:val="13"/>
            <w:vAlign w:val="bottom"/>
          </w:tcPr>
          <w:p w14:paraId="1B9054F1" w14:textId="38AFC38F" w:rsidR="00A16B71" w:rsidRPr="0043655B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(</w:t>
            </w:r>
            <w:r w:rsidR="00981CFB"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88696C" w:rsidRPr="0043655B" w14:paraId="1F3B5AD5" w14:textId="77777777" w:rsidTr="00D07CDA">
        <w:tc>
          <w:tcPr>
            <w:tcW w:w="3870" w:type="dxa"/>
          </w:tcPr>
          <w:p w14:paraId="43CF2AD2" w14:textId="1A77AF11" w:rsidR="0088696C" w:rsidRPr="0043655B" w:rsidRDefault="0088696C" w:rsidP="0088696C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10" w:type="dxa"/>
            <w:vAlign w:val="bottom"/>
          </w:tcPr>
          <w:p w14:paraId="7DAA9E2A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582B655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299A522" w14:textId="0FF409B4" w:rsidR="0088696C" w:rsidRPr="0043655B" w:rsidRDefault="0088696C" w:rsidP="00D07CD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5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82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083</w:t>
            </w:r>
          </w:p>
        </w:tc>
        <w:tc>
          <w:tcPr>
            <w:tcW w:w="270" w:type="dxa"/>
          </w:tcPr>
          <w:p w14:paraId="6B60E36A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F014015" w14:textId="43F827FA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183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821</w:t>
            </w:r>
          </w:p>
        </w:tc>
        <w:tc>
          <w:tcPr>
            <w:tcW w:w="270" w:type="dxa"/>
            <w:vAlign w:val="bottom"/>
          </w:tcPr>
          <w:p w14:paraId="6E045917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7DAC41D" w14:textId="1F1A1DA4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765,904</w:t>
            </w:r>
          </w:p>
        </w:tc>
        <w:tc>
          <w:tcPr>
            <w:tcW w:w="270" w:type="dxa"/>
            <w:vAlign w:val="bottom"/>
          </w:tcPr>
          <w:p w14:paraId="5EA250A5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3FCA80E" w14:textId="55B17EE5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112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195</w:t>
            </w:r>
          </w:p>
        </w:tc>
        <w:tc>
          <w:tcPr>
            <w:tcW w:w="270" w:type="dxa"/>
            <w:vAlign w:val="bottom"/>
          </w:tcPr>
          <w:p w14:paraId="5EC7D9F4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40160AD" w14:textId="52673562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97</w:t>
            </w:r>
            <w:r w:rsidRPr="0043655B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69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vAlign w:val="bottom"/>
          </w:tcPr>
          <w:p w14:paraId="33E68A11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E4B7103" w14:textId="7DE57CF5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209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893</w:t>
            </w:r>
          </w:p>
        </w:tc>
      </w:tr>
      <w:tr w:rsidR="0088696C" w:rsidRPr="0043655B" w14:paraId="672D4C6A" w14:textId="77777777" w:rsidTr="00A31486">
        <w:tc>
          <w:tcPr>
            <w:tcW w:w="3870" w:type="dxa"/>
          </w:tcPr>
          <w:p w14:paraId="43184F95" w14:textId="0F2B43B3" w:rsidR="0088696C" w:rsidRPr="0043655B" w:rsidRDefault="0088696C" w:rsidP="0088696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810" w:type="dxa"/>
            <w:vAlign w:val="bottom"/>
          </w:tcPr>
          <w:p w14:paraId="16B1D56F" w14:textId="685E9008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F55AFAF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541946E" w14:textId="24DAF318" w:rsidR="0088696C" w:rsidRPr="0043655B" w:rsidRDefault="0088696C" w:rsidP="0088696C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4FE82138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74F3258" w14:textId="3DA61631" w:rsidR="0088696C" w:rsidRPr="0043655B" w:rsidRDefault="0088696C" w:rsidP="00497699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44B1B01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057E8AD" w14:textId="5D419C76" w:rsidR="0088696C" w:rsidRPr="0043655B" w:rsidRDefault="0088696C" w:rsidP="00497699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7862398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0104387" w14:textId="0A809108" w:rsidR="0088696C" w:rsidRPr="0043655B" w:rsidRDefault="0088696C" w:rsidP="00497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106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,100</w:t>
            </w:r>
          </w:p>
        </w:tc>
        <w:tc>
          <w:tcPr>
            <w:tcW w:w="270" w:type="dxa"/>
            <w:vAlign w:val="bottom"/>
          </w:tcPr>
          <w:p w14:paraId="6AFB6C8E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806D9C" w14:textId="5A395207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205,300</w:t>
            </w:r>
          </w:p>
        </w:tc>
        <w:tc>
          <w:tcPr>
            <w:tcW w:w="270" w:type="dxa"/>
            <w:vAlign w:val="bottom"/>
          </w:tcPr>
          <w:p w14:paraId="3BF9D469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A5698B5" w14:textId="58C89ADA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311,400</w:t>
            </w:r>
          </w:p>
        </w:tc>
      </w:tr>
      <w:tr w:rsidR="0088696C" w:rsidRPr="0043655B" w14:paraId="7DD56784" w14:textId="77777777" w:rsidTr="00A31486">
        <w:tc>
          <w:tcPr>
            <w:tcW w:w="3870" w:type="dxa"/>
          </w:tcPr>
          <w:p w14:paraId="1649E6F2" w14:textId="2F2174C4" w:rsidR="0088696C" w:rsidRPr="0043655B" w:rsidRDefault="0088696C" w:rsidP="0088696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โอนจากที่ดิน อาคารและอุปกรณ์</w:t>
            </w:r>
          </w:p>
        </w:tc>
        <w:tc>
          <w:tcPr>
            <w:tcW w:w="810" w:type="dxa"/>
            <w:vAlign w:val="bottom"/>
          </w:tcPr>
          <w:p w14:paraId="2C2D9354" w14:textId="566B044A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lang w:val="en-US"/>
              </w:rPr>
              <w:t>12</w:t>
            </w:r>
          </w:p>
        </w:tc>
        <w:tc>
          <w:tcPr>
            <w:tcW w:w="270" w:type="dxa"/>
            <w:vAlign w:val="bottom"/>
          </w:tcPr>
          <w:p w14:paraId="6B79C6F1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9D20C0E" w14:textId="752E9BE8" w:rsidR="0088696C" w:rsidRPr="0043655B" w:rsidRDefault="0088696C" w:rsidP="00D07CD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28,273</w:t>
            </w:r>
          </w:p>
        </w:tc>
        <w:tc>
          <w:tcPr>
            <w:tcW w:w="270" w:type="dxa"/>
          </w:tcPr>
          <w:p w14:paraId="4A253C58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188CBD8" w14:textId="220868D4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22,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951</w:t>
            </w:r>
          </w:p>
        </w:tc>
        <w:tc>
          <w:tcPr>
            <w:tcW w:w="270" w:type="dxa"/>
            <w:vAlign w:val="bottom"/>
          </w:tcPr>
          <w:p w14:paraId="4800E912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FA3BF1" w14:textId="1A6788B7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224</w:t>
            </w:r>
          </w:p>
        </w:tc>
        <w:tc>
          <w:tcPr>
            <w:tcW w:w="270" w:type="dxa"/>
            <w:vAlign w:val="bottom"/>
          </w:tcPr>
          <w:p w14:paraId="4BDA75AD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6E1419F" w14:textId="107AEEE5" w:rsidR="0088696C" w:rsidRPr="0043655B" w:rsidRDefault="0088696C" w:rsidP="00497699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A9F2715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6AB44EB" w14:textId="3A21E2E3" w:rsidR="0088696C" w:rsidRPr="0043655B" w:rsidRDefault="0088696C" w:rsidP="00497699">
            <w:pPr>
              <w:pStyle w:val="acctfourfigures"/>
              <w:tabs>
                <w:tab w:val="clear" w:pos="765"/>
                <w:tab w:val="decimal" w:pos="160"/>
              </w:tabs>
              <w:spacing w:line="240" w:lineRule="auto"/>
              <w:ind w:left="-79" w:right="-35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37FC19E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7338080" w14:textId="37E36A5C" w:rsidR="0088696C" w:rsidRPr="0043655B" w:rsidRDefault="0088696C" w:rsidP="00497699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88696C" w:rsidRPr="0043655B" w14:paraId="2AF3443A" w14:textId="77777777" w:rsidTr="00A31486">
        <w:tc>
          <w:tcPr>
            <w:tcW w:w="3870" w:type="dxa"/>
          </w:tcPr>
          <w:p w14:paraId="2E54AE1C" w14:textId="7C563117" w:rsidR="0088696C" w:rsidRPr="0043655B" w:rsidRDefault="0088696C" w:rsidP="0088696C">
            <w:pPr>
              <w:ind w:left="162" w:right="-10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จากการปรับปรุงมูลค่า</w:t>
            </w:r>
          </w:p>
        </w:tc>
        <w:tc>
          <w:tcPr>
            <w:tcW w:w="810" w:type="dxa"/>
            <w:vAlign w:val="bottom"/>
          </w:tcPr>
          <w:p w14:paraId="01A82205" w14:textId="271E7410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A2DD5FC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B76F8EB" w14:textId="44B7EDA9" w:rsidR="0088696C" w:rsidRPr="0043655B" w:rsidRDefault="0088696C" w:rsidP="00D07CD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11,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278</w:t>
            </w:r>
          </w:p>
        </w:tc>
        <w:tc>
          <w:tcPr>
            <w:tcW w:w="270" w:type="dxa"/>
            <w:vAlign w:val="bottom"/>
          </w:tcPr>
          <w:p w14:paraId="5E382294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A9369C6" w14:textId="3149BCE5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(4,099)</w:t>
            </w:r>
          </w:p>
        </w:tc>
        <w:tc>
          <w:tcPr>
            <w:tcW w:w="270" w:type="dxa"/>
            <w:vAlign w:val="bottom"/>
          </w:tcPr>
          <w:p w14:paraId="744D9AE2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03BB4A7" w14:textId="62CA597F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7,179</w:t>
            </w:r>
          </w:p>
        </w:tc>
        <w:tc>
          <w:tcPr>
            <w:tcW w:w="270" w:type="dxa"/>
            <w:vAlign w:val="bottom"/>
          </w:tcPr>
          <w:p w14:paraId="6D8E61E0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A4DCE35" w14:textId="122B6829" w:rsidR="0088696C" w:rsidRPr="0043655B" w:rsidRDefault="0088696C" w:rsidP="004976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13,443</w:t>
            </w:r>
          </w:p>
        </w:tc>
        <w:tc>
          <w:tcPr>
            <w:tcW w:w="270" w:type="dxa"/>
            <w:vAlign w:val="bottom"/>
          </w:tcPr>
          <w:p w14:paraId="65EC763B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B80B15E" w14:textId="2616A038" w:rsidR="0088696C" w:rsidRPr="0043655B" w:rsidRDefault="0088696C" w:rsidP="00651AC1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(1,786)</w:t>
            </w:r>
          </w:p>
        </w:tc>
        <w:tc>
          <w:tcPr>
            <w:tcW w:w="270" w:type="dxa"/>
            <w:vAlign w:val="bottom"/>
          </w:tcPr>
          <w:p w14:paraId="53212742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9EBED16" w14:textId="115C6B5C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11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657</w:t>
            </w:r>
          </w:p>
        </w:tc>
      </w:tr>
      <w:tr w:rsidR="0088696C" w:rsidRPr="0043655B" w14:paraId="4BEFFEC7" w14:textId="77777777" w:rsidTr="00A31486">
        <w:tc>
          <w:tcPr>
            <w:tcW w:w="3870" w:type="dxa"/>
          </w:tcPr>
          <w:p w14:paraId="19745C90" w14:textId="67E785D4" w:rsidR="0088696C" w:rsidRPr="0043655B" w:rsidRDefault="0088696C" w:rsidP="0088696C">
            <w:pPr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และ</w:t>
            </w:r>
          </w:p>
          <w:p w14:paraId="200FC985" w14:textId="5BEE3B42" w:rsidR="0088696C" w:rsidRPr="0043655B" w:rsidRDefault="0088696C" w:rsidP="0088696C">
            <w:pPr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10" w:type="dxa"/>
            <w:vAlign w:val="bottom"/>
          </w:tcPr>
          <w:p w14:paraId="18B2B88E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B5ECCC5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EE2695A" w14:textId="12276ADA" w:rsidR="0088696C" w:rsidRPr="0043655B" w:rsidRDefault="0088696C" w:rsidP="00D07CD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621,634</w:t>
            </w:r>
          </w:p>
        </w:tc>
        <w:tc>
          <w:tcPr>
            <w:tcW w:w="270" w:type="dxa"/>
          </w:tcPr>
          <w:p w14:paraId="6EF0559E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51189E2" w14:textId="296A99E5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202,673</w:t>
            </w:r>
          </w:p>
        </w:tc>
        <w:tc>
          <w:tcPr>
            <w:tcW w:w="270" w:type="dxa"/>
            <w:vAlign w:val="bottom"/>
          </w:tcPr>
          <w:p w14:paraId="5CE363C3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A7726AE" w14:textId="595F4E68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824,307</w:t>
            </w:r>
          </w:p>
        </w:tc>
        <w:tc>
          <w:tcPr>
            <w:tcW w:w="270" w:type="dxa"/>
            <w:vAlign w:val="bottom"/>
          </w:tcPr>
          <w:p w14:paraId="681397D5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2B4B02D" w14:textId="68432C16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231,738</w:t>
            </w:r>
          </w:p>
        </w:tc>
        <w:tc>
          <w:tcPr>
            <w:tcW w:w="270" w:type="dxa"/>
            <w:vAlign w:val="bottom"/>
          </w:tcPr>
          <w:p w14:paraId="78D79A77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24DCB8F" w14:textId="20065FEE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301,212</w:t>
            </w:r>
          </w:p>
        </w:tc>
        <w:tc>
          <w:tcPr>
            <w:tcW w:w="270" w:type="dxa"/>
            <w:vAlign w:val="bottom"/>
          </w:tcPr>
          <w:p w14:paraId="7D86D808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91A95C2" w14:textId="655D95B8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532,950</w:t>
            </w:r>
          </w:p>
        </w:tc>
      </w:tr>
      <w:tr w:rsidR="009B77CB" w:rsidRPr="0043655B" w14:paraId="07FD58CC" w14:textId="77777777" w:rsidTr="00A31486">
        <w:tc>
          <w:tcPr>
            <w:tcW w:w="3870" w:type="dxa"/>
          </w:tcPr>
          <w:p w14:paraId="1F704579" w14:textId="745D6718" w:rsidR="009B77CB" w:rsidRPr="0043655B" w:rsidRDefault="009B77CB" w:rsidP="0088696C">
            <w:pPr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โอนจากที่ดิน อาคารและอุปกรณ์</w:t>
            </w:r>
          </w:p>
        </w:tc>
        <w:tc>
          <w:tcPr>
            <w:tcW w:w="810" w:type="dxa"/>
            <w:vAlign w:val="bottom"/>
          </w:tcPr>
          <w:p w14:paraId="3125F605" w14:textId="6D632D88" w:rsidR="009B77CB" w:rsidRPr="0043655B" w:rsidRDefault="005E3522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270" w:type="dxa"/>
            <w:vAlign w:val="bottom"/>
          </w:tcPr>
          <w:p w14:paraId="185BE719" w14:textId="77777777" w:rsidR="009B77CB" w:rsidRPr="0043655B" w:rsidRDefault="009B77CB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8BD7649" w14:textId="16EAE2FB" w:rsidR="009B77CB" w:rsidRPr="0043655B" w:rsidRDefault="00827978" w:rsidP="00A14906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376F9DF2" w14:textId="77777777" w:rsidR="009B77CB" w:rsidRPr="0043655B" w:rsidRDefault="009B77CB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00B1512" w14:textId="5E7B43BC" w:rsidR="009B77CB" w:rsidRPr="0043655B" w:rsidRDefault="00827978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7,3</w:t>
            </w:r>
            <w:r w:rsidR="009C44AF"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vAlign w:val="bottom"/>
          </w:tcPr>
          <w:p w14:paraId="54342A4E" w14:textId="0E07325D" w:rsidR="009B77CB" w:rsidRPr="0043655B" w:rsidRDefault="009B77CB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047D936" w14:textId="40E4624B" w:rsidR="009B77CB" w:rsidRPr="0043655B" w:rsidRDefault="00CB1B3F" w:rsidP="0088696C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7,3</w:t>
            </w:r>
            <w:r w:rsidR="009C44AF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  <w:vAlign w:val="bottom"/>
          </w:tcPr>
          <w:p w14:paraId="0F64D585" w14:textId="77777777" w:rsidR="009B77CB" w:rsidRPr="0043655B" w:rsidRDefault="009B77CB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A600E2F" w14:textId="2C5CD7C9" w:rsidR="009B77CB" w:rsidRPr="0043655B" w:rsidRDefault="001B3717" w:rsidP="001B3717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20CE3C3" w14:textId="77777777" w:rsidR="009B77CB" w:rsidRPr="0043655B" w:rsidRDefault="009B77CB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38A7CA5" w14:textId="00CF1716" w:rsidR="009B77CB" w:rsidRPr="0043655B" w:rsidRDefault="001B3717" w:rsidP="001B3717">
            <w:pPr>
              <w:pStyle w:val="acctfourfigures"/>
              <w:tabs>
                <w:tab w:val="clear" w:pos="765"/>
                <w:tab w:val="decimal" w:pos="160"/>
              </w:tabs>
              <w:spacing w:line="240" w:lineRule="auto"/>
              <w:ind w:left="-79" w:right="-35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2DC8062" w14:textId="77777777" w:rsidR="009B77CB" w:rsidRPr="0043655B" w:rsidRDefault="009B77CB" w:rsidP="001B3717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0362385" w14:textId="23B54B09" w:rsidR="009B77CB" w:rsidRPr="0043655B" w:rsidRDefault="001B3717" w:rsidP="001B3717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7519F0" w:rsidRPr="0043655B" w14:paraId="5EA0AC6F" w14:textId="77777777" w:rsidTr="00A31486">
        <w:tc>
          <w:tcPr>
            <w:tcW w:w="3870" w:type="dxa"/>
          </w:tcPr>
          <w:p w14:paraId="25476025" w14:textId="46CE0E74" w:rsidR="007519F0" w:rsidRPr="0043655B" w:rsidRDefault="007519F0" w:rsidP="007519F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A02ACC" w:rsidRPr="0043655B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A02ACC" w:rsidRPr="0043655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A02ACC" w:rsidRPr="0043655B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จากการปรับปรุงมูลค่า</w:t>
            </w:r>
          </w:p>
        </w:tc>
        <w:tc>
          <w:tcPr>
            <w:tcW w:w="810" w:type="dxa"/>
            <w:vAlign w:val="bottom"/>
          </w:tcPr>
          <w:p w14:paraId="3E4027E9" w14:textId="6C0E6A76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E47DF86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656F543" w14:textId="449BC75F" w:rsidR="007519F0" w:rsidRPr="0043655B" w:rsidRDefault="00D579A9" w:rsidP="00D07CD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</w:t>
            </w:r>
            <w:r w:rsidR="00936BF2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842</w:t>
            </w:r>
          </w:p>
        </w:tc>
        <w:tc>
          <w:tcPr>
            <w:tcW w:w="270" w:type="dxa"/>
            <w:vAlign w:val="bottom"/>
          </w:tcPr>
          <w:p w14:paraId="310C0686" w14:textId="77777777" w:rsidR="007519F0" w:rsidRPr="0043655B" w:rsidRDefault="007519F0" w:rsidP="00FF7B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5630DD5" w14:textId="12EB8250" w:rsidR="007519F0" w:rsidRPr="0043655B" w:rsidRDefault="00B801D2" w:rsidP="00B50DE9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(4,225)</w:t>
            </w:r>
          </w:p>
        </w:tc>
        <w:tc>
          <w:tcPr>
            <w:tcW w:w="270" w:type="dxa"/>
            <w:vAlign w:val="bottom"/>
          </w:tcPr>
          <w:p w14:paraId="34168556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F060FBA" w14:textId="1EF6F60B" w:rsidR="007519F0" w:rsidRPr="0043655B" w:rsidRDefault="00940C9D" w:rsidP="00B50DE9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1,617</w:t>
            </w:r>
          </w:p>
        </w:tc>
        <w:tc>
          <w:tcPr>
            <w:tcW w:w="270" w:type="dxa"/>
            <w:vAlign w:val="bottom"/>
          </w:tcPr>
          <w:p w14:paraId="06964A76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EB335F5" w14:textId="1CB0266D" w:rsidR="007519F0" w:rsidRPr="0043655B" w:rsidRDefault="00497699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5,502</w:t>
            </w:r>
          </w:p>
        </w:tc>
        <w:tc>
          <w:tcPr>
            <w:tcW w:w="270" w:type="dxa"/>
            <w:vAlign w:val="bottom"/>
          </w:tcPr>
          <w:p w14:paraId="4C29CE79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AE2C2F5" w14:textId="19666F83" w:rsidR="007519F0" w:rsidRPr="0043655B" w:rsidRDefault="00497699" w:rsidP="00563ED6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2,168</w:t>
            </w:r>
          </w:p>
        </w:tc>
        <w:tc>
          <w:tcPr>
            <w:tcW w:w="270" w:type="dxa"/>
            <w:vAlign w:val="bottom"/>
          </w:tcPr>
          <w:p w14:paraId="685E2A63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F8CFBB1" w14:textId="24A87318" w:rsidR="007519F0" w:rsidRPr="0043655B" w:rsidRDefault="00963764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7,670</w:t>
            </w:r>
          </w:p>
        </w:tc>
      </w:tr>
      <w:tr w:rsidR="007519F0" w:rsidRPr="0043655B" w14:paraId="40256AB2" w14:textId="77777777" w:rsidTr="00A31486">
        <w:tc>
          <w:tcPr>
            <w:tcW w:w="3870" w:type="dxa"/>
          </w:tcPr>
          <w:p w14:paraId="32AF61CD" w14:textId="671DDF56" w:rsidR="007519F0" w:rsidRPr="0043655B" w:rsidRDefault="007519F0" w:rsidP="007519F0">
            <w:pPr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EC3F46"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="0088696C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10" w:type="dxa"/>
            <w:vAlign w:val="bottom"/>
          </w:tcPr>
          <w:p w14:paraId="0D47C4FA" w14:textId="775B0BF1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55C5396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FF4DC7" w14:textId="346DEEC0" w:rsidR="007519F0" w:rsidRPr="0043655B" w:rsidRDefault="00404FFB" w:rsidP="00D07CD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627,476</w:t>
            </w:r>
          </w:p>
        </w:tc>
        <w:tc>
          <w:tcPr>
            <w:tcW w:w="270" w:type="dxa"/>
          </w:tcPr>
          <w:p w14:paraId="0A578C2F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A9A616" w14:textId="02E03387" w:rsidR="007519F0" w:rsidRPr="0043655B" w:rsidRDefault="00E47DBE" w:rsidP="00B50DE9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205,803</w:t>
            </w:r>
          </w:p>
        </w:tc>
        <w:tc>
          <w:tcPr>
            <w:tcW w:w="270" w:type="dxa"/>
            <w:vAlign w:val="bottom"/>
          </w:tcPr>
          <w:p w14:paraId="165590FB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A7B1BE" w14:textId="7F189AC7" w:rsidR="007519F0" w:rsidRPr="0043655B" w:rsidRDefault="00BD1055" w:rsidP="007519F0">
            <w:pPr>
              <w:pStyle w:val="acctfourfigures"/>
              <w:tabs>
                <w:tab w:val="clear" w:pos="765"/>
                <w:tab w:val="left" w:pos="909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833,279</w:t>
            </w:r>
          </w:p>
        </w:tc>
        <w:tc>
          <w:tcPr>
            <w:tcW w:w="270" w:type="dxa"/>
            <w:vAlign w:val="bottom"/>
          </w:tcPr>
          <w:p w14:paraId="1B5AA795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DBC5C8" w14:textId="2F32A7F7" w:rsidR="007519F0" w:rsidRPr="0043655B" w:rsidRDefault="00497699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237,</w:t>
            </w:r>
            <w:r w:rsidR="001E1C4E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240</w:t>
            </w:r>
          </w:p>
        </w:tc>
        <w:tc>
          <w:tcPr>
            <w:tcW w:w="270" w:type="dxa"/>
            <w:vAlign w:val="bottom"/>
          </w:tcPr>
          <w:p w14:paraId="2D3F94E0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3F1BBB" w14:textId="59E8FCFF" w:rsidR="007519F0" w:rsidRPr="0043655B" w:rsidRDefault="001E1C4E" w:rsidP="00563ED6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303,380</w:t>
            </w:r>
          </w:p>
        </w:tc>
        <w:tc>
          <w:tcPr>
            <w:tcW w:w="270" w:type="dxa"/>
            <w:vAlign w:val="bottom"/>
          </w:tcPr>
          <w:p w14:paraId="3F17C447" w14:textId="77777777" w:rsidR="007519F0" w:rsidRPr="0043655B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D1AEA3" w14:textId="5EFAABA4" w:rsidR="007519F0" w:rsidRPr="0043655B" w:rsidRDefault="00497699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540,620</w:t>
            </w:r>
          </w:p>
        </w:tc>
      </w:tr>
    </w:tbl>
    <w:p w14:paraId="5FADCCC4" w14:textId="77777777" w:rsidR="00555BC5" w:rsidRPr="0043655B" w:rsidRDefault="00555BC5">
      <w:pPr>
        <w:rPr>
          <w:rFonts w:ascii="Angsana New" w:hAnsi="Angsana New"/>
          <w:sz w:val="30"/>
          <w:szCs w:val="30"/>
        </w:rPr>
        <w:sectPr w:rsidR="00555BC5" w:rsidRPr="0043655B" w:rsidSect="00425FED">
          <w:footerReference w:type="default" r:id="rId18"/>
          <w:pgSz w:w="16840" w:h="11907" w:orient="landscape" w:code="9"/>
          <w:pgMar w:top="1152" w:right="691" w:bottom="1152" w:left="1152" w:header="720" w:footer="720" w:gutter="0"/>
          <w:cols w:space="720"/>
          <w:docGrid w:linePitch="326"/>
        </w:sect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990"/>
        <w:gridCol w:w="990"/>
        <w:gridCol w:w="180"/>
        <w:gridCol w:w="990"/>
        <w:gridCol w:w="180"/>
        <w:gridCol w:w="1080"/>
        <w:gridCol w:w="270"/>
        <w:gridCol w:w="990"/>
      </w:tblGrid>
      <w:tr w:rsidR="008B4FAF" w:rsidRPr="0043655B" w14:paraId="7FE66049" w14:textId="77777777" w:rsidTr="008B4FAF">
        <w:trPr>
          <w:cantSplit/>
          <w:tblHeader/>
        </w:trPr>
        <w:tc>
          <w:tcPr>
            <w:tcW w:w="3600" w:type="dxa"/>
            <w:vAlign w:val="bottom"/>
          </w:tcPr>
          <w:p w14:paraId="7CC0FB7D" w14:textId="5AAD4BD2" w:rsidR="008B4FAF" w:rsidRPr="0043655B" w:rsidRDefault="008B4FAF" w:rsidP="00494570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127CEB11" w14:textId="77777777" w:rsidR="008B4FAF" w:rsidRPr="0043655B" w:rsidRDefault="008B4FAF" w:rsidP="00494570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gridSpan w:val="3"/>
          </w:tcPr>
          <w:p w14:paraId="5D529A01" w14:textId="50F4C65F" w:rsidR="008B4FAF" w:rsidRPr="0043655B" w:rsidRDefault="008B4FAF" w:rsidP="00494570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43655B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44EB065C" w14:textId="77777777" w:rsidR="008B4FAF" w:rsidRPr="0043655B" w:rsidRDefault="008B4FAF" w:rsidP="00494570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075FC3C7" w14:textId="343240AD" w:rsidR="008B4FAF" w:rsidRPr="0043655B" w:rsidRDefault="008B4FAF" w:rsidP="00494570">
            <w:pPr>
              <w:pStyle w:val="acctmergecolhdg"/>
              <w:spacing w:line="240" w:lineRule="atLeast"/>
              <w:ind w:left="-85" w:right="-85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93303" w:rsidRPr="0043655B" w14:paraId="2EF37399" w14:textId="77777777" w:rsidTr="008B4FAF">
        <w:trPr>
          <w:cantSplit/>
          <w:tblHeader/>
        </w:trPr>
        <w:tc>
          <w:tcPr>
            <w:tcW w:w="3600" w:type="dxa"/>
          </w:tcPr>
          <w:p w14:paraId="4408DD29" w14:textId="4AA02205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43655B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90" w:type="dxa"/>
          </w:tcPr>
          <w:p w14:paraId="2319457D" w14:textId="0D6389D5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B8B8CDA" w14:textId="6459A486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</w:tcPr>
          <w:p w14:paraId="53A742C3" w14:textId="77777777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2B91C30" w14:textId="2F4E0991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227B461D" w14:textId="77777777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3D96DB" w14:textId="0CCF79F4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4BD144F9" w14:textId="77777777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64FD036" w14:textId="4E24A740" w:rsidR="00693303" w:rsidRPr="0043655B" w:rsidRDefault="00693303" w:rsidP="006933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 w:val="0"/>
                <w:bCs/>
                <w:sz w:val="30"/>
                <w:szCs w:val="30"/>
              </w:rPr>
              <w:t>7</w:t>
            </w:r>
          </w:p>
        </w:tc>
      </w:tr>
      <w:tr w:rsidR="008B4FAF" w:rsidRPr="0043655B" w14:paraId="051B6EF5" w14:textId="77777777" w:rsidTr="008B4FAF">
        <w:trPr>
          <w:cantSplit/>
          <w:tblHeader/>
        </w:trPr>
        <w:tc>
          <w:tcPr>
            <w:tcW w:w="3600" w:type="dxa"/>
          </w:tcPr>
          <w:p w14:paraId="4CA66F1A" w14:textId="77777777" w:rsidR="008B4FAF" w:rsidRPr="0043655B" w:rsidRDefault="008B4FAF" w:rsidP="0049457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8010CF7" w14:textId="77777777" w:rsidR="008B4FAF" w:rsidRPr="0043655B" w:rsidRDefault="008B4FAF" w:rsidP="00494570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4680" w:type="dxa"/>
            <w:gridSpan w:val="7"/>
          </w:tcPr>
          <w:p w14:paraId="4B5B3560" w14:textId="71165411" w:rsidR="008B4FAF" w:rsidRPr="0043655B" w:rsidRDefault="008B4FAF" w:rsidP="00494570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8B4FAF" w:rsidRPr="0043655B" w14:paraId="5096A326" w14:textId="77777777" w:rsidTr="008B4FAF">
        <w:trPr>
          <w:cantSplit/>
        </w:trPr>
        <w:tc>
          <w:tcPr>
            <w:tcW w:w="3600" w:type="dxa"/>
          </w:tcPr>
          <w:p w14:paraId="087C60A2" w14:textId="4542A2F6" w:rsidR="008B4FAF" w:rsidRPr="0043655B" w:rsidRDefault="008B4FAF" w:rsidP="0049457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จำนวนที่รับรู้ในกำไรหรือขาดทุน </w:t>
            </w:r>
          </w:p>
        </w:tc>
        <w:tc>
          <w:tcPr>
            <w:tcW w:w="990" w:type="dxa"/>
          </w:tcPr>
          <w:p w14:paraId="2693E019" w14:textId="77777777" w:rsidR="008B4FAF" w:rsidRPr="0043655B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68"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08F03C" w14:textId="77777777" w:rsidR="008B4FAF" w:rsidRPr="0043655B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7BF4D668" w14:textId="77777777" w:rsidR="008B4FAF" w:rsidRPr="0043655B" w:rsidRDefault="008B4FAF" w:rsidP="00494570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D23EDA" w14:textId="77777777" w:rsidR="008B4FAF" w:rsidRPr="0043655B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6EC220C3" w14:textId="77777777" w:rsidR="008B4FAF" w:rsidRPr="0043655B" w:rsidRDefault="008B4FAF" w:rsidP="00494570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6FC483" w14:textId="77777777" w:rsidR="008B4FAF" w:rsidRPr="0043655B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2D2B02D" w14:textId="77777777" w:rsidR="008B4FAF" w:rsidRPr="0043655B" w:rsidRDefault="008B4FAF" w:rsidP="00494570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47BD9F57" w14:textId="77777777" w:rsidR="008B4FAF" w:rsidRPr="0043655B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8696C" w:rsidRPr="0043655B" w14:paraId="7F487952" w14:textId="77777777" w:rsidTr="008B4FAF">
        <w:trPr>
          <w:cantSplit/>
        </w:trPr>
        <w:tc>
          <w:tcPr>
            <w:tcW w:w="3600" w:type="dxa"/>
          </w:tcPr>
          <w:p w14:paraId="3DFDBAC7" w14:textId="0852AE96" w:rsidR="0088696C" w:rsidRPr="0043655B" w:rsidRDefault="0088696C" w:rsidP="0088696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</w:tcPr>
          <w:p w14:paraId="49F33331" w14:textId="22A41FC5" w:rsidR="0088696C" w:rsidRPr="0043655B" w:rsidRDefault="0088696C" w:rsidP="0088696C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1FFC2E8" w14:textId="5B030996" w:rsidR="0088696C" w:rsidRPr="0043655B" w:rsidRDefault="00C0424E" w:rsidP="0088696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13,129</w:t>
            </w:r>
          </w:p>
        </w:tc>
        <w:tc>
          <w:tcPr>
            <w:tcW w:w="180" w:type="dxa"/>
          </w:tcPr>
          <w:p w14:paraId="1BE50B89" w14:textId="77777777" w:rsidR="0088696C" w:rsidRPr="0043655B" w:rsidRDefault="0088696C" w:rsidP="0088696C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3CF844A9" w14:textId="7D090CA2" w:rsidR="0088696C" w:rsidRPr="0043655B" w:rsidRDefault="0088696C" w:rsidP="0088696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9,320</w:t>
            </w:r>
          </w:p>
        </w:tc>
        <w:tc>
          <w:tcPr>
            <w:tcW w:w="180" w:type="dxa"/>
          </w:tcPr>
          <w:p w14:paraId="1B6EE296" w14:textId="77777777" w:rsidR="0088696C" w:rsidRPr="0043655B" w:rsidRDefault="0088696C" w:rsidP="0088696C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7F74A25" w14:textId="31033259" w:rsidR="0088696C" w:rsidRPr="0043655B" w:rsidRDefault="00D915C5" w:rsidP="0088696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7,048</w:t>
            </w:r>
          </w:p>
        </w:tc>
        <w:tc>
          <w:tcPr>
            <w:tcW w:w="270" w:type="dxa"/>
          </w:tcPr>
          <w:p w14:paraId="34E42304" w14:textId="77777777" w:rsidR="0088696C" w:rsidRPr="0043655B" w:rsidRDefault="0088696C" w:rsidP="0088696C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20256C" w14:textId="3B800182" w:rsidR="0088696C" w:rsidRPr="0043655B" w:rsidRDefault="0088696C" w:rsidP="0088696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1,636</w:t>
            </w:r>
          </w:p>
        </w:tc>
      </w:tr>
    </w:tbl>
    <w:p w14:paraId="070F9B2F" w14:textId="77777777" w:rsidR="008B4FAF" w:rsidRPr="0043655B" w:rsidRDefault="008B4FAF" w:rsidP="00FB384F">
      <w:pPr>
        <w:ind w:left="567" w:right="63"/>
        <w:jc w:val="thaiDistribute"/>
        <w:rPr>
          <w:rFonts w:ascii="Angsana New" w:hAnsi="Angsana New"/>
          <w:sz w:val="30"/>
          <w:szCs w:val="30"/>
        </w:rPr>
      </w:pPr>
    </w:p>
    <w:p w14:paraId="271C43FB" w14:textId="260B8C8C" w:rsidR="00E046E9" w:rsidRPr="0043655B" w:rsidRDefault="00DA2BFE" w:rsidP="00C872F1">
      <w:pPr>
        <w:ind w:left="540" w:right="-11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อสังหาริมทรัพย์เพื่อการลงทุนประกอบด้วยอสังหาริมทรัพย์จำนวนหนึ่งที่ให้เช่า สัญญาเช่าแต่ละสัญญานี้ไม่สามารถยกเลิกได้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ประกอบด้วย สัญญาเช่า</w:t>
      </w:r>
      <w:r w:rsidR="00996981" w:rsidRPr="0043655B">
        <w:rPr>
          <w:rFonts w:ascii="Angsana New" w:hAnsi="Angsana New" w:hint="cs"/>
          <w:sz w:val="30"/>
          <w:szCs w:val="30"/>
          <w:cs/>
        </w:rPr>
        <w:t>ที่ดินและ</w:t>
      </w:r>
      <w:r w:rsidR="00A91ECB" w:rsidRPr="0043655B">
        <w:rPr>
          <w:rFonts w:ascii="Angsana New" w:hAnsi="Angsana New" w:hint="cs"/>
          <w:sz w:val="30"/>
          <w:szCs w:val="30"/>
          <w:cs/>
        </w:rPr>
        <w:t>อาคาร</w:t>
      </w:r>
      <w:r w:rsidRPr="0043655B">
        <w:rPr>
          <w:rFonts w:ascii="Angsana New" w:hAnsi="Angsana New" w:hint="cs"/>
          <w:sz w:val="30"/>
          <w:szCs w:val="30"/>
          <w:cs/>
        </w:rPr>
        <w:t>เป็นระยะเวลา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1</w:t>
      </w:r>
      <w:r w:rsidR="000A638B" w:rsidRPr="0043655B">
        <w:rPr>
          <w:rFonts w:ascii="Angsana New" w:hAnsi="Angsana New" w:hint="cs"/>
          <w:sz w:val="30"/>
          <w:szCs w:val="30"/>
        </w:rPr>
        <w:t xml:space="preserve"> </w:t>
      </w:r>
      <w:r w:rsidR="000A638B" w:rsidRPr="0043655B">
        <w:rPr>
          <w:rFonts w:ascii="Angsana New" w:hAnsi="Angsana New" w:hint="cs"/>
          <w:sz w:val="30"/>
          <w:szCs w:val="30"/>
          <w:cs/>
        </w:rPr>
        <w:t xml:space="preserve">ถึง </w:t>
      </w:r>
      <w:r w:rsidR="00EC3F46" w:rsidRPr="0043655B">
        <w:rPr>
          <w:rFonts w:ascii="Angsana New" w:hAnsi="Angsana New" w:hint="cs"/>
          <w:sz w:val="30"/>
          <w:szCs w:val="30"/>
        </w:rPr>
        <w:t>10</w:t>
      </w:r>
      <w:r w:rsidR="000A638B" w:rsidRPr="0043655B">
        <w:rPr>
          <w:rFonts w:ascii="Angsana New" w:hAnsi="Angsana New" w:hint="cs"/>
          <w:sz w:val="30"/>
          <w:szCs w:val="30"/>
        </w:rPr>
        <w:t xml:space="preserve"> </w:t>
      </w:r>
      <w:r w:rsidR="000A638B" w:rsidRPr="0043655B">
        <w:rPr>
          <w:rFonts w:ascii="Angsana New" w:hAnsi="Angsana New" w:hint="cs"/>
          <w:sz w:val="30"/>
          <w:szCs w:val="30"/>
          <w:cs/>
        </w:rPr>
        <w:t>ปี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การต่ออายุสัญญาภายหลังจะเป็นไปตามการต่อรองกับผู้เช่า ทั้งนี้ไม่มีค่าเช่าที่อาจเกิดขึ้น </w:t>
      </w:r>
    </w:p>
    <w:p w14:paraId="7641EFAA" w14:textId="77777777" w:rsidR="00025600" w:rsidRPr="0043655B" w:rsidRDefault="00025600" w:rsidP="00A972BD">
      <w:pPr>
        <w:tabs>
          <w:tab w:val="left" w:pos="720"/>
        </w:tabs>
        <w:ind w:left="450" w:right="-117"/>
        <w:jc w:val="thaiDistribute"/>
        <w:rPr>
          <w:rFonts w:ascii="Angsana New" w:hAnsi="Angsana New"/>
          <w:sz w:val="30"/>
          <w:szCs w:val="30"/>
        </w:rPr>
      </w:pPr>
    </w:p>
    <w:p w14:paraId="04620B28" w14:textId="1E9F05A7" w:rsidR="00AA7D22" w:rsidRPr="0043655B" w:rsidRDefault="00473B5E" w:rsidP="00FB384F">
      <w:pPr>
        <w:ind w:left="540" w:right="-126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473AD9" w:rsidRPr="0043655B">
        <w:rPr>
          <w:rFonts w:ascii="Angsana New" w:hAnsi="Angsana New" w:hint="cs"/>
          <w:sz w:val="30"/>
          <w:szCs w:val="30"/>
          <w:cs/>
        </w:rPr>
        <w:t>และบริษัท</w:t>
      </w:r>
      <w:r w:rsidRPr="0043655B">
        <w:rPr>
          <w:rFonts w:ascii="Angsana New" w:hAnsi="Angsana New" w:hint="cs"/>
          <w:sz w:val="30"/>
          <w:szCs w:val="30"/>
          <w:cs/>
        </w:rPr>
        <w:t>ได้นำอสังหาริมทรัพย์เพื่อการลงทุนมูลค่าสุทธิตามบัญชี จำนวนเงิน</w:t>
      </w:r>
      <w:r w:rsidR="009A783A" w:rsidRPr="0043655B">
        <w:rPr>
          <w:rFonts w:ascii="Angsana New" w:hAnsi="Angsana New" w:hint="cs"/>
          <w:sz w:val="30"/>
          <w:szCs w:val="30"/>
          <w:cs/>
        </w:rPr>
        <w:t>ประมาณ</w:t>
      </w:r>
      <w:r w:rsidR="00280046" w:rsidRPr="0043655B">
        <w:rPr>
          <w:rFonts w:ascii="Angsana New" w:hAnsi="Angsana New" w:hint="cs"/>
          <w:sz w:val="30"/>
          <w:szCs w:val="30"/>
        </w:rPr>
        <w:t xml:space="preserve"> </w:t>
      </w:r>
      <w:r w:rsidR="002A66BA" w:rsidRPr="0043655B">
        <w:rPr>
          <w:rFonts w:ascii="Angsana New" w:hAnsi="Angsana New"/>
          <w:sz w:val="30"/>
          <w:szCs w:val="30"/>
        </w:rPr>
        <w:t>411.3</w:t>
      </w:r>
      <w:r w:rsidR="00184156"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ล้าน</w:t>
      </w:r>
      <w:r w:rsidR="00473AD9" w:rsidRPr="0043655B">
        <w:rPr>
          <w:rFonts w:ascii="Angsana New" w:hAnsi="Angsana New" w:hint="cs"/>
          <w:sz w:val="30"/>
          <w:szCs w:val="30"/>
          <w:cs/>
        </w:rPr>
        <w:t>บาท และจำนวน</w:t>
      </w:r>
      <w:r w:rsidR="00473AD9" w:rsidRPr="0043655B">
        <w:rPr>
          <w:rFonts w:ascii="Angsana New" w:hAnsi="Angsana New" w:hint="cs"/>
          <w:sz w:val="30"/>
          <w:szCs w:val="30"/>
        </w:rPr>
        <w:t xml:space="preserve"> </w:t>
      </w:r>
      <w:r w:rsidR="00395A63" w:rsidRPr="0043655B">
        <w:rPr>
          <w:rFonts w:ascii="Angsana New" w:hAnsi="Angsana New"/>
          <w:sz w:val="30"/>
          <w:szCs w:val="30"/>
        </w:rPr>
        <w:t>540.</w:t>
      </w:r>
      <w:r w:rsidR="005E3FCF" w:rsidRPr="0043655B">
        <w:rPr>
          <w:rFonts w:ascii="Angsana New" w:hAnsi="Angsana New"/>
          <w:sz w:val="30"/>
          <w:szCs w:val="30"/>
        </w:rPr>
        <w:t>6</w:t>
      </w:r>
      <w:r w:rsidR="00473AD9" w:rsidRPr="0043655B">
        <w:rPr>
          <w:rFonts w:ascii="Angsana New" w:hAnsi="Angsana New" w:hint="cs"/>
          <w:sz w:val="30"/>
          <w:szCs w:val="30"/>
          <w:cs/>
        </w:rPr>
        <w:t xml:space="preserve"> ล้านบาท ตามลำดับ </w:t>
      </w:r>
      <w:r w:rsidRPr="0043655B">
        <w:rPr>
          <w:rFonts w:ascii="Angsana New" w:hAnsi="Angsana New" w:hint="cs"/>
          <w:sz w:val="30"/>
          <w:szCs w:val="30"/>
          <w:cs/>
        </w:rPr>
        <w:t>(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256</w:t>
      </w:r>
      <w:r w:rsidR="0088696C" w:rsidRPr="0043655B">
        <w:rPr>
          <w:rFonts w:ascii="Angsana New" w:hAnsi="Angsana New"/>
          <w:i/>
          <w:iCs/>
          <w:sz w:val="30"/>
          <w:szCs w:val="30"/>
        </w:rPr>
        <w:t>7</w:t>
      </w:r>
      <w:r w:rsidRPr="0043655B">
        <w:rPr>
          <w:rFonts w:ascii="Angsana New" w:hAnsi="Angsana New" w:hint="cs"/>
          <w:i/>
          <w:iCs/>
          <w:sz w:val="30"/>
          <w:szCs w:val="30"/>
        </w:rPr>
        <w:t>:</w:t>
      </w:r>
      <w:r w:rsidR="00473AD9"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88696C" w:rsidRPr="0043655B">
        <w:rPr>
          <w:rFonts w:ascii="Angsana New" w:hAnsi="Angsana New"/>
          <w:i/>
          <w:iCs/>
          <w:sz w:val="30"/>
          <w:szCs w:val="30"/>
        </w:rPr>
        <w:t>413.3</w:t>
      </w:r>
      <w:r w:rsidR="00366FEC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366FEC" w:rsidRPr="0043655B">
        <w:rPr>
          <w:rFonts w:ascii="Angsana New" w:hAnsi="Angsana New" w:hint="cs"/>
          <w:i/>
          <w:iCs/>
          <w:sz w:val="30"/>
          <w:szCs w:val="30"/>
          <w:cs/>
        </w:rPr>
        <w:t>ล้านบาท และจำนวน</w:t>
      </w:r>
      <w:r w:rsidR="00366FEC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88696C" w:rsidRPr="0043655B">
        <w:rPr>
          <w:rFonts w:ascii="Angsana New" w:hAnsi="Angsana New"/>
          <w:i/>
          <w:iCs/>
          <w:sz w:val="30"/>
          <w:szCs w:val="30"/>
        </w:rPr>
        <w:t>533.0</w:t>
      </w:r>
      <w:r w:rsidR="00366FEC"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 </w:t>
      </w:r>
      <w:r w:rsidR="00473AD9" w:rsidRPr="0043655B">
        <w:rPr>
          <w:rFonts w:ascii="Angsana New" w:hAnsi="Angsana New" w:hint="cs"/>
          <w:i/>
          <w:iCs/>
          <w:sz w:val="30"/>
          <w:szCs w:val="30"/>
          <w:cs/>
        </w:rPr>
        <w:t>ตามลำดับ</w:t>
      </w:r>
      <w:r w:rsidRPr="0043655B">
        <w:rPr>
          <w:rFonts w:ascii="Angsana New" w:hAnsi="Angsana New" w:hint="cs"/>
          <w:sz w:val="30"/>
          <w:szCs w:val="30"/>
          <w:cs/>
        </w:rPr>
        <w:t>) ไปค้ำประกันวงเงินสินเชื่อที่ได้รับจากธนาคาร</w:t>
      </w:r>
      <w:r w:rsidR="003639FC" w:rsidRPr="0043655B">
        <w:rPr>
          <w:rFonts w:ascii="Angsana New" w:hAnsi="Angsana New" w:hint="cs"/>
          <w:sz w:val="30"/>
          <w:szCs w:val="30"/>
          <w:cs/>
        </w:rPr>
        <w:t>แห่งหนึ่ง</w:t>
      </w:r>
      <w:r w:rsidR="00AD75B0" w:rsidRPr="0043655B">
        <w:rPr>
          <w:rFonts w:ascii="Angsana New" w:hAnsi="Angsana New" w:hint="cs"/>
          <w:sz w:val="30"/>
          <w:szCs w:val="30"/>
        </w:rPr>
        <w:t xml:space="preserve"> </w:t>
      </w:r>
      <w:r w:rsidR="00AD75B0"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(ดูหมายเหตุประกอบงบการเงินข้อ 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15</w:t>
      </w:r>
      <w:r w:rsidR="00AD75B0" w:rsidRPr="0043655B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4052AD6A" w14:textId="352C59E2" w:rsidR="00901FA9" w:rsidRPr="0043655B" w:rsidRDefault="00901FA9" w:rsidP="00FB384F">
      <w:pPr>
        <w:ind w:left="540" w:right="-126"/>
        <w:jc w:val="thaiDistribute"/>
        <w:rPr>
          <w:rFonts w:ascii="Angsana New" w:hAnsi="Angsana New"/>
          <w:sz w:val="30"/>
          <w:szCs w:val="30"/>
        </w:rPr>
      </w:pPr>
    </w:p>
    <w:p w14:paraId="5C858567" w14:textId="797B1A36" w:rsidR="00A60CFC" w:rsidRPr="0043655B" w:rsidRDefault="007C6504" w:rsidP="00FB384F">
      <w:pPr>
        <w:ind w:left="540" w:right="-126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มูลค่ายุติธรรมของอสังหาริมทรัพย์เพื่อการลงทุน ณ วันที่ </w:t>
      </w:r>
      <w:r w:rsidR="00EC3F46" w:rsidRPr="0043655B">
        <w:rPr>
          <w:rFonts w:ascii="Angsana New" w:hAnsi="Angsana New" w:hint="cs"/>
          <w:sz w:val="30"/>
          <w:szCs w:val="30"/>
        </w:rPr>
        <w:t>31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88696C" w:rsidRPr="0043655B">
        <w:rPr>
          <w:rFonts w:ascii="Angsana New" w:hAnsi="Angsana New"/>
          <w:sz w:val="30"/>
          <w:szCs w:val="30"/>
        </w:rPr>
        <w:t>8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ถูกประเมินราคาโดยผู้ประเมินราคาอิสระโดยวิธีมูลค่าตลาดและวิธีต้นทุนทดแทน 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="00EC3F46" w:rsidRPr="0043655B">
        <w:rPr>
          <w:rFonts w:ascii="Angsana New" w:hAnsi="Angsana New" w:hint="cs"/>
          <w:sz w:val="30"/>
          <w:szCs w:val="30"/>
        </w:rPr>
        <w:t>3</w:t>
      </w:r>
    </w:p>
    <w:p w14:paraId="593A56C3" w14:textId="77777777" w:rsidR="007C6504" w:rsidRPr="0043655B" w:rsidRDefault="007C6504" w:rsidP="00FB384F">
      <w:pPr>
        <w:ind w:left="540" w:right="-126"/>
        <w:jc w:val="thaiDistribute"/>
        <w:rPr>
          <w:rFonts w:ascii="Angsana New" w:hAnsi="Angsana New"/>
          <w:sz w:val="30"/>
          <w:szCs w:val="30"/>
        </w:rPr>
      </w:pPr>
    </w:p>
    <w:tbl>
      <w:tblPr>
        <w:tblW w:w="9299" w:type="dxa"/>
        <w:tblInd w:w="441" w:type="dxa"/>
        <w:tblLook w:val="04A0" w:firstRow="1" w:lastRow="0" w:firstColumn="1" w:lastColumn="0" w:noHBand="0" w:noVBand="1"/>
      </w:tblPr>
      <w:tblGrid>
        <w:gridCol w:w="2560"/>
        <w:gridCol w:w="236"/>
        <w:gridCol w:w="2949"/>
        <w:gridCol w:w="265"/>
        <w:gridCol w:w="3289"/>
      </w:tblGrid>
      <w:tr w:rsidR="002F485C" w:rsidRPr="0043655B" w14:paraId="6835D2FF" w14:textId="77777777" w:rsidTr="00662FDB">
        <w:trPr>
          <w:tblHeader/>
        </w:trPr>
        <w:tc>
          <w:tcPr>
            <w:tcW w:w="2560" w:type="dxa"/>
            <w:tcBorders>
              <w:bottom w:val="single" w:sz="4" w:space="0" w:color="auto"/>
            </w:tcBorders>
            <w:vAlign w:val="bottom"/>
          </w:tcPr>
          <w:p w14:paraId="41125227" w14:textId="77777777" w:rsidR="00F636F1" w:rsidRPr="0043655B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</w:tcPr>
          <w:p w14:paraId="76E67A21" w14:textId="77777777" w:rsidR="00F636F1" w:rsidRPr="0043655B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vAlign w:val="bottom"/>
          </w:tcPr>
          <w:p w14:paraId="02E84DA3" w14:textId="77777777" w:rsidR="00F636F1" w:rsidRPr="0043655B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</w:tcPr>
          <w:p w14:paraId="24F70D41" w14:textId="77777777" w:rsidR="00F636F1" w:rsidRPr="0043655B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  <w:vAlign w:val="bottom"/>
          </w:tcPr>
          <w:p w14:paraId="34C44272" w14:textId="77777777" w:rsidR="00F636F1" w:rsidRPr="0043655B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2F485C" w:rsidRPr="0043655B" w14:paraId="56537176" w14:textId="77777777" w:rsidTr="00662FDB">
        <w:trPr>
          <w:trHeight w:hRule="exact" w:val="158"/>
        </w:trPr>
        <w:tc>
          <w:tcPr>
            <w:tcW w:w="2560" w:type="dxa"/>
            <w:tcBorders>
              <w:top w:val="single" w:sz="4" w:space="0" w:color="auto"/>
            </w:tcBorders>
            <w:vAlign w:val="bottom"/>
          </w:tcPr>
          <w:p w14:paraId="73EC7AB1" w14:textId="77777777" w:rsidR="00F636F1" w:rsidRPr="0043655B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522BD462" w14:textId="77777777" w:rsidR="00F636F1" w:rsidRPr="0043655B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  <w:vAlign w:val="bottom"/>
          </w:tcPr>
          <w:p w14:paraId="767F85A5" w14:textId="77777777" w:rsidR="00F636F1" w:rsidRPr="0043655B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</w:tcPr>
          <w:p w14:paraId="1537072D" w14:textId="77777777" w:rsidR="00F636F1" w:rsidRPr="0043655B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top w:val="single" w:sz="4" w:space="0" w:color="auto"/>
            </w:tcBorders>
            <w:vAlign w:val="bottom"/>
          </w:tcPr>
          <w:p w14:paraId="7B1B031D" w14:textId="77777777" w:rsidR="00F636F1" w:rsidRPr="0043655B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2F485C" w:rsidRPr="0043655B" w14:paraId="2D9D4B12" w14:textId="77777777" w:rsidTr="00662FDB">
        <w:tc>
          <w:tcPr>
            <w:tcW w:w="2560" w:type="dxa"/>
          </w:tcPr>
          <w:p w14:paraId="5A349482" w14:textId="77777777" w:rsidR="00A46ECC" w:rsidRPr="0043655B" w:rsidRDefault="00A46ECC" w:rsidP="00A46ECC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วิธีเปรียบเทียบข้อมูลตลาด </w:t>
            </w:r>
          </w:p>
        </w:tc>
        <w:tc>
          <w:tcPr>
            <w:tcW w:w="236" w:type="dxa"/>
          </w:tcPr>
          <w:p w14:paraId="2E32147F" w14:textId="77777777" w:rsidR="00A46ECC" w:rsidRPr="0043655B" w:rsidRDefault="00A46ECC" w:rsidP="00DF203B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9" w:type="dxa"/>
          </w:tcPr>
          <w:p w14:paraId="52491ABC" w14:textId="77777777" w:rsidR="00A46ECC" w:rsidRPr="0043655B" w:rsidRDefault="00A46ECC" w:rsidP="00F83EB7">
            <w:pPr>
              <w:tabs>
                <w:tab w:val="left" w:pos="540"/>
              </w:tabs>
              <w:ind w:left="210" w:hanging="21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ราคาเสนอขายและราคาซื้อขาย</w:t>
            </w:r>
            <w:r w:rsidR="00F83EB7" w:rsidRPr="0043655B">
              <w:rPr>
                <w:rFonts w:ascii="Angsana New" w:hAnsi="Angsana New" w:hint="cs"/>
                <w:sz w:val="30"/>
                <w:szCs w:val="30"/>
              </w:rPr>
              <w:t xml:space="preserve">   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จริงของอสังหาริมทรัพย์เพื่อการลงทุนเปรียบเทียบที่คล้ายคลึงกัน ปรับด้วยปัจจัยความต่างอื่นๆ</w:t>
            </w:r>
          </w:p>
        </w:tc>
        <w:tc>
          <w:tcPr>
            <w:tcW w:w="265" w:type="dxa"/>
          </w:tcPr>
          <w:p w14:paraId="59938CE4" w14:textId="77777777" w:rsidR="00A46ECC" w:rsidRPr="0043655B" w:rsidRDefault="00A46ECC" w:rsidP="00DF203B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89" w:type="dxa"/>
          </w:tcPr>
          <w:p w14:paraId="0C90E491" w14:textId="77777777" w:rsidR="00A46ECC" w:rsidRPr="0043655B" w:rsidRDefault="00A46ECC" w:rsidP="00F83EB7">
            <w:pPr>
              <w:pStyle w:val="ListParagraph"/>
              <w:tabs>
                <w:tab w:val="clear" w:pos="227"/>
                <w:tab w:val="left" w:pos="328"/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2F485C" w:rsidRPr="0043655B" w14:paraId="0EDC402E" w14:textId="77777777" w:rsidTr="00662FDB">
        <w:tc>
          <w:tcPr>
            <w:tcW w:w="2560" w:type="dxa"/>
          </w:tcPr>
          <w:p w14:paraId="0655B474" w14:textId="77777777" w:rsidR="00F636F1" w:rsidRPr="0043655B" w:rsidRDefault="00F636F1" w:rsidP="0006257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วิธี</w:t>
            </w:r>
            <w:r w:rsidR="00062570" w:rsidRPr="0043655B">
              <w:rPr>
                <w:rFonts w:ascii="Angsana New" w:hAnsi="Angsana New" w:hint="cs"/>
                <w:sz w:val="30"/>
                <w:szCs w:val="30"/>
                <w:cs/>
              </w:rPr>
              <w:t>คิดต้นทุนทดแทน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</w:tcPr>
          <w:p w14:paraId="20F8817C" w14:textId="77777777" w:rsidR="00F636F1" w:rsidRPr="0043655B" w:rsidRDefault="00F636F1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9" w:type="dxa"/>
          </w:tcPr>
          <w:p w14:paraId="788C467D" w14:textId="77777777" w:rsidR="00F636F1" w:rsidRPr="0043655B" w:rsidRDefault="00062570" w:rsidP="00F83EB7">
            <w:pPr>
              <w:tabs>
                <w:tab w:val="left" w:pos="540"/>
              </w:tabs>
              <w:ind w:left="212" w:hanging="212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ราคาค่าก่อสร้างและค่าเสื่อมราคาของอสังหาริมทรัพย์เพื่อการลงทุนปรับด้วยปัจจัยอื่นๆ</w:t>
            </w:r>
          </w:p>
        </w:tc>
        <w:tc>
          <w:tcPr>
            <w:tcW w:w="265" w:type="dxa"/>
          </w:tcPr>
          <w:p w14:paraId="38791E73" w14:textId="77777777" w:rsidR="00F636F1" w:rsidRPr="0043655B" w:rsidRDefault="00F636F1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89" w:type="dxa"/>
          </w:tcPr>
          <w:p w14:paraId="1991F121" w14:textId="77777777" w:rsidR="00F636F1" w:rsidRPr="0043655B" w:rsidRDefault="00F636F1" w:rsidP="00F83EB7">
            <w:pPr>
              <w:pStyle w:val="ListParagraph"/>
              <w:tabs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มูลค่ายุติธรรมที่ประมาณการจะเพิ่มขึ้น (ลดลง) หาก</w:t>
            </w:r>
            <w:r w:rsidR="00062570" w:rsidRPr="0043655B">
              <w:rPr>
                <w:rFonts w:ascii="Angsana New" w:hAnsi="Angsana New" w:hint="cs"/>
                <w:sz w:val="30"/>
                <w:szCs w:val="30"/>
                <w:cs/>
              </w:rPr>
              <w:t>สภาพของทรัพย์สินและ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ราคา</w:t>
            </w:r>
            <w:r w:rsidR="00062570" w:rsidRPr="0043655B">
              <w:rPr>
                <w:rFonts w:ascii="Angsana New" w:hAnsi="Angsana New" w:hint="cs"/>
                <w:sz w:val="30"/>
                <w:szCs w:val="30"/>
                <w:cs/>
              </w:rPr>
              <w:t>ค่าก่อสร้างเพิ่มขึ้น (ลดลง)</w:t>
            </w:r>
          </w:p>
        </w:tc>
      </w:tr>
    </w:tbl>
    <w:p w14:paraId="12EE10B0" w14:textId="77777777" w:rsidR="00520C33" w:rsidRPr="0043655B" w:rsidRDefault="00520C33" w:rsidP="00DA2BFE">
      <w:pPr>
        <w:tabs>
          <w:tab w:val="num" w:pos="540"/>
        </w:tabs>
        <w:ind w:right="-45"/>
        <w:jc w:val="thaiDistribute"/>
        <w:rPr>
          <w:rFonts w:ascii="Angsana New" w:hAnsi="Angsana New"/>
          <w:sz w:val="26"/>
          <w:szCs w:val="26"/>
        </w:rPr>
      </w:pPr>
    </w:p>
    <w:p w14:paraId="3296D93D" w14:textId="208038E4" w:rsidR="00F636F1" w:rsidRPr="0043655B" w:rsidRDefault="00F636F1" w:rsidP="00520C33">
      <w:pPr>
        <w:ind w:left="540" w:right="-126"/>
        <w:jc w:val="thaiDistribute"/>
        <w:rPr>
          <w:rFonts w:ascii="Angsana New" w:hAnsi="Angsana New"/>
          <w:sz w:val="30"/>
          <w:szCs w:val="30"/>
        </w:rPr>
        <w:sectPr w:rsidR="00F636F1" w:rsidRPr="0043655B" w:rsidSect="00555BC5">
          <w:footerReference w:type="default" r:id="rId19"/>
          <w:pgSz w:w="11907" w:h="16840" w:code="9"/>
          <w:pgMar w:top="691" w:right="1152" w:bottom="576" w:left="1152" w:header="720" w:footer="720" w:gutter="0"/>
          <w:cols w:space="720"/>
        </w:sectPr>
      </w:pPr>
    </w:p>
    <w:p w14:paraId="6018B94C" w14:textId="2AF13BA8" w:rsidR="00DA2BFE" w:rsidRPr="0043655B" w:rsidRDefault="00DA2BFE" w:rsidP="000E7F34">
      <w:pPr>
        <w:numPr>
          <w:ilvl w:val="0"/>
          <w:numId w:val="1"/>
        </w:numPr>
        <w:tabs>
          <w:tab w:val="clear" w:pos="430"/>
          <w:tab w:val="num" w:pos="540"/>
        </w:tabs>
        <w:ind w:left="0" w:right="-45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038A5DE6" w14:textId="77777777" w:rsidR="00C83E43" w:rsidRPr="0043655B" w:rsidRDefault="00C83E43" w:rsidP="00C83E43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4229" w:type="dxa"/>
        <w:tblInd w:w="477" w:type="dxa"/>
        <w:tblLayout w:type="fixed"/>
        <w:tblLook w:val="01E0" w:firstRow="1" w:lastRow="1" w:firstColumn="1" w:lastColumn="1" w:noHBand="0" w:noVBand="0"/>
      </w:tblPr>
      <w:tblGrid>
        <w:gridCol w:w="3418"/>
        <w:gridCol w:w="1259"/>
        <w:gridCol w:w="236"/>
        <w:gridCol w:w="8"/>
        <w:gridCol w:w="1105"/>
        <w:gridCol w:w="236"/>
        <w:gridCol w:w="1114"/>
        <w:gridCol w:w="236"/>
        <w:gridCol w:w="1341"/>
        <w:gridCol w:w="25"/>
        <w:gridCol w:w="224"/>
        <w:gridCol w:w="12"/>
        <w:gridCol w:w="1017"/>
        <w:gridCol w:w="25"/>
        <w:gridCol w:w="211"/>
        <w:gridCol w:w="25"/>
        <w:gridCol w:w="1046"/>
        <w:gridCol w:w="236"/>
        <w:gridCol w:w="1182"/>
        <w:gridCol w:w="17"/>
        <w:gridCol w:w="219"/>
        <w:gridCol w:w="17"/>
        <w:gridCol w:w="1020"/>
      </w:tblGrid>
      <w:tr w:rsidR="007962B4" w:rsidRPr="0043655B" w14:paraId="7847A718" w14:textId="77777777" w:rsidTr="00245507">
        <w:trPr>
          <w:tblHeader/>
        </w:trPr>
        <w:tc>
          <w:tcPr>
            <w:tcW w:w="3418" w:type="dxa"/>
          </w:tcPr>
          <w:p w14:paraId="49C15760" w14:textId="77777777" w:rsidR="007962B4" w:rsidRPr="0043655B" w:rsidRDefault="007962B4" w:rsidP="00245507">
            <w:pPr>
              <w:spacing w:line="260" w:lineRule="exac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11" w:type="dxa"/>
            <w:gridSpan w:val="22"/>
          </w:tcPr>
          <w:p w14:paraId="0FFD0223" w14:textId="77777777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7962B4" w:rsidRPr="0043655B" w14:paraId="699D7044" w14:textId="77777777" w:rsidTr="00245507">
        <w:trPr>
          <w:trHeight w:val="56"/>
          <w:tblHeader/>
        </w:trPr>
        <w:tc>
          <w:tcPr>
            <w:tcW w:w="3418" w:type="dxa"/>
            <w:vAlign w:val="center"/>
          </w:tcPr>
          <w:p w14:paraId="6FE22E44" w14:textId="77777777" w:rsidR="007962B4" w:rsidRPr="0043655B" w:rsidRDefault="007962B4" w:rsidP="00245507">
            <w:pPr>
              <w:spacing w:line="260" w:lineRule="exact"/>
              <w:jc w:val="center"/>
              <w:rPr>
                <w:rFonts w:ascii="Angsana New" w:hAnsi="Angsana New"/>
                <w:i/>
                <w:iCs/>
                <w:sz w:val="20"/>
                <w:szCs w:val="20"/>
              </w:rPr>
            </w:pPr>
          </w:p>
        </w:tc>
        <w:tc>
          <w:tcPr>
            <w:tcW w:w="1259" w:type="dxa"/>
            <w:vAlign w:val="bottom"/>
          </w:tcPr>
          <w:p w14:paraId="5421DE95" w14:textId="77777777" w:rsidR="00245507" w:rsidRPr="0043655B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ที่ดินและ</w:t>
            </w:r>
          </w:p>
          <w:p w14:paraId="063D5297" w14:textId="473840FC" w:rsidR="007962B4" w:rsidRPr="0043655B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ส่วนปรับปรุงที่ดิน</w:t>
            </w:r>
          </w:p>
        </w:tc>
        <w:tc>
          <w:tcPr>
            <w:tcW w:w="244" w:type="dxa"/>
            <w:gridSpan w:val="2"/>
            <w:vAlign w:val="center"/>
          </w:tcPr>
          <w:p w14:paraId="79961842" w14:textId="77777777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vAlign w:val="bottom"/>
          </w:tcPr>
          <w:p w14:paraId="5B816F36" w14:textId="77777777" w:rsidR="00245507" w:rsidRPr="0043655B" w:rsidRDefault="007962B4" w:rsidP="00245507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อาคารและ</w:t>
            </w:r>
          </w:p>
          <w:p w14:paraId="0E2D9F08" w14:textId="65968BE3" w:rsidR="007962B4" w:rsidRPr="0043655B" w:rsidRDefault="007962B4" w:rsidP="00245507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ส่วนปรับปรุงอาคาร</w:t>
            </w:r>
          </w:p>
        </w:tc>
        <w:tc>
          <w:tcPr>
            <w:tcW w:w="236" w:type="dxa"/>
            <w:vAlign w:val="center"/>
          </w:tcPr>
          <w:p w14:paraId="073A9D8C" w14:textId="77777777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0D3AEA23" w14:textId="77777777" w:rsidR="00245507" w:rsidRPr="0043655B" w:rsidRDefault="00245507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6EBABAB4" w14:textId="1A88CD5B" w:rsidR="007962B4" w:rsidRPr="0043655B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236" w:type="dxa"/>
            <w:vAlign w:val="center"/>
          </w:tcPr>
          <w:p w14:paraId="0C998A19" w14:textId="77777777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vAlign w:val="bottom"/>
          </w:tcPr>
          <w:p w14:paraId="6B241374" w14:textId="77777777" w:rsidR="00245507" w:rsidRPr="0043655B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อุปกรณ์สำนักงาน</w:t>
            </w:r>
          </w:p>
          <w:p w14:paraId="79539A8D" w14:textId="0B237AA0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และอุปกรณ์อื่น</w:t>
            </w:r>
          </w:p>
        </w:tc>
        <w:tc>
          <w:tcPr>
            <w:tcW w:w="236" w:type="dxa"/>
            <w:gridSpan w:val="2"/>
            <w:vAlign w:val="center"/>
          </w:tcPr>
          <w:p w14:paraId="175CF947" w14:textId="77777777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vAlign w:val="center"/>
          </w:tcPr>
          <w:p w14:paraId="40E8B83C" w14:textId="77777777" w:rsidR="00245507" w:rsidRPr="0043655B" w:rsidRDefault="00245507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64D3DB8D" w14:textId="71897209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236" w:type="dxa"/>
            <w:gridSpan w:val="2"/>
            <w:vAlign w:val="center"/>
          </w:tcPr>
          <w:p w14:paraId="2E9AAA5B" w14:textId="77777777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17348943" w14:textId="77777777" w:rsidR="00245507" w:rsidRPr="0043655B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สินทรัพย์</w:t>
            </w:r>
          </w:p>
          <w:p w14:paraId="7E8641BE" w14:textId="14157BA1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ถาวรอื่น</w:t>
            </w:r>
          </w:p>
        </w:tc>
        <w:tc>
          <w:tcPr>
            <w:tcW w:w="236" w:type="dxa"/>
            <w:vAlign w:val="center"/>
          </w:tcPr>
          <w:p w14:paraId="7F950A4F" w14:textId="77777777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vAlign w:val="bottom"/>
          </w:tcPr>
          <w:p w14:paraId="13B9754F" w14:textId="77777777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 w:right="-10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6" w:type="dxa"/>
            <w:gridSpan w:val="2"/>
            <w:vAlign w:val="center"/>
          </w:tcPr>
          <w:p w14:paraId="4CD60DDF" w14:textId="77777777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DA8DC3C" w14:textId="77777777" w:rsidR="00245507" w:rsidRPr="0043655B" w:rsidRDefault="00245507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4ADF0A5D" w14:textId="3AF0A9A4" w:rsidR="007962B4" w:rsidRPr="0043655B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รวม</w:t>
            </w:r>
          </w:p>
        </w:tc>
      </w:tr>
      <w:tr w:rsidR="007962B4" w:rsidRPr="0043655B" w14:paraId="0F1AB534" w14:textId="77777777" w:rsidTr="00245507">
        <w:trPr>
          <w:tblHeader/>
        </w:trPr>
        <w:tc>
          <w:tcPr>
            <w:tcW w:w="3418" w:type="dxa"/>
          </w:tcPr>
          <w:p w14:paraId="57E8E2C7" w14:textId="77777777" w:rsidR="007962B4" w:rsidRPr="0043655B" w:rsidRDefault="007962B4" w:rsidP="00245507">
            <w:pPr>
              <w:spacing w:line="260" w:lineRule="exact"/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11" w:type="dxa"/>
            <w:gridSpan w:val="22"/>
          </w:tcPr>
          <w:p w14:paraId="63B0C24B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center"/>
              <w:rPr>
                <w:rFonts w:ascii="Angsana New" w:hAnsi="Angsana New" w:cs="Angsana New"/>
                <w:i/>
                <w:iCs/>
                <w:sz w:val="2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20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 w:val="20"/>
                <w:cs/>
                <w:lang w:bidi="th-TH"/>
              </w:rPr>
              <w:t>พันบาท)</w:t>
            </w:r>
          </w:p>
        </w:tc>
      </w:tr>
      <w:tr w:rsidR="007962B4" w:rsidRPr="0043655B" w14:paraId="7CDDEB04" w14:textId="77777777" w:rsidTr="00245507">
        <w:tc>
          <w:tcPr>
            <w:tcW w:w="3418" w:type="dxa"/>
          </w:tcPr>
          <w:p w14:paraId="0EA64C55" w14:textId="77777777" w:rsidR="007962B4" w:rsidRPr="0043655B" w:rsidRDefault="007962B4" w:rsidP="00245507">
            <w:pPr>
              <w:spacing w:line="260" w:lineRule="exact"/>
              <w:ind w:left="-18"/>
              <w:rPr>
                <w:rFonts w:ascii="Angsana New" w:hAnsi="Angsana New"/>
                <w:i/>
                <w:iCs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20"/>
                <w:szCs w:val="20"/>
                <w:cs/>
              </w:rPr>
              <w:t>ราคาทุน/ราคาประเมินใหม่</w:t>
            </w:r>
          </w:p>
        </w:tc>
        <w:tc>
          <w:tcPr>
            <w:tcW w:w="1259" w:type="dxa"/>
            <w:vAlign w:val="center"/>
          </w:tcPr>
          <w:p w14:paraId="35DC42C4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5DFA1B83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5EFE6746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vAlign w:val="center"/>
          </w:tcPr>
          <w:p w14:paraId="60CCDDD7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vAlign w:val="center"/>
          </w:tcPr>
          <w:p w14:paraId="2E677326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vAlign w:val="center"/>
          </w:tcPr>
          <w:p w14:paraId="51B93DD0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vAlign w:val="center"/>
          </w:tcPr>
          <w:p w14:paraId="4A853991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49" w:type="dxa"/>
            <w:gridSpan w:val="2"/>
            <w:vAlign w:val="center"/>
          </w:tcPr>
          <w:p w14:paraId="73FE43D1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vAlign w:val="center"/>
          </w:tcPr>
          <w:p w14:paraId="7C7CA873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55749F9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10BDBB96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vAlign w:val="center"/>
          </w:tcPr>
          <w:p w14:paraId="59D23312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vAlign w:val="center"/>
          </w:tcPr>
          <w:p w14:paraId="6FFE219D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035C6958" w14:textId="77777777" w:rsidR="007962B4" w:rsidRPr="0043655B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vAlign w:val="center"/>
          </w:tcPr>
          <w:p w14:paraId="0B41F843" w14:textId="77777777" w:rsidR="007962B4" w:rsidRPr="0043655B" w:rsidRDefault="007962B4" w:rsidP="00245507">
            <w:pPr>
              <w:spacing w:line="260" w:lineRule="exact"/>
              <w:jc w:val="right"/>
              <w:rPr>
                <w:rFonts w:ascii="Angsana New" w:eastAsia="Times New Roman" w:hAnsi="Angsana New"/>
                <w:sz w:val="20"/>
                <w:szCs w:val="20"/>
                <w:lang w:val="en-GB" w:bidi="ar-SA"/>
              </w:rPr>
            </w:pPr>
          </w:p>
        </w:tc>
      </w:tr>
      <w:tr w:rsidR="0088696C" w:rsidRPr="0043655B" w14:paraId="649ACEAC" w14:textId="77777777" w:rsidTr="003619E2">
        <w:tc>
          <w:tcPr>
            <w:tcW w:w="3418" w:type="dxa"/>
          </w:tcPr>
          <w:p w14:paraId="688DFFFF" w14:textId="04774875" w:rsidR="0088696C" w:rsidRPr="0043655B" w:rsidRDefault="0088696C" w:rsidP="0088696C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sz w:val="20"/>
                <w:szCs w:val="20"/>
              </w:rPr>
              <w:t xml:space="preserve">1 </w:t>
            </w: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 xml:space="preserve">มกราคม </w:t>
            </w:r>
            <w:r w:rsidRPr="0043655B">
              <w:rPr>
                <w:rFonts w:ascii="Angsana New" w:hAnsi="Angsana New" w:hint="cs"/>
                <w:sz w:val="20"/>
                <w:szCs w:val="20"/>
              </w:rPr>
              <w:t>256</w:t>
            </w:r>
            <w:r w:rsidRPr="0043655B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1259" w:type="dxa"/>
            <w:vAlign w:val="center"/>
          </w:tcPr>
          <w:p w14:paraId="423039F0" w14:textId="26990963" w:rsidR="0088696C" w:rsidRPr="0043655B" w:rsidRDefault="0088696C" w:rsidP="0088696C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1,687,629</w:t>
            </w:r>
          </w:p>
        </w:tc>
        <w:tc>
          <w:tcPr>
            <w:tcW w:w="236" w:type="dxa"/>
            <w:vAlign w:val="center"/>
          </w:tcPr>
          <w:p w14:paraId="4F2B74A4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5126AA38" w14:textId="0BA63233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20"/>
                <w:lang w:val="en-US" w:bidi="th-TH"/>
              </w:rPr>
              <w:t>1,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530,345</w:t>
            </w:r>
          </w:p>
        </w:tc>
        <w:tc>
          <w:tcPr>
            <w:tcW w:w="236" w:type="dxa"/>
            <w:vAlign w:val="center"/>
          </w:tcPr>
          <w:p w14:paraId="535CFCB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vAlign w:val="center"/>
          </w:tcPr>
          <w:p w14:paraId="3158A2B2" w14:textId="1E3882E8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 w:hint="cs"/>
                <w:sz w:val="20"/>
                <w:lang w:val="en-US"/>
              </w:rPr>
              <w:t>1</w:t>
            </w:r>
            <w:r w:rsidRPr="0043655B">
              <w:rPr>
                <w:rFonts w:ascii="Angsana New" w:hAnsi="Angsana New" w:cs="Angsana New" w:hint="cs"/>
                <w:sz w:val="20"/>
              </w:rPr>
              <w:t>,</w:t>
            </w:r>
            <w:r w:rsidRPr="0043655B">
              <w:rPr>
                <w:rFonts w:ascii="Angsana New" w:hAnsi="Angsana New" w:cs="Angsana New" w:hint="cs"/>
                <w:sz w:val="20"/>
                <w:lang w:val="en-US"/>
              </w:rPr>
              <w:t>173</w:t>
            </w:r>
            <w:r w:rsidRPr="0043655B">
              <w:rPr>
                <w:rFonts w:ascii="Angsana New" w:hAnsi="Angsana New" w:cs="Angsana New" w:hint="cs"/>
                <w:sz w:val="20"/>
              </w:rPr>
              <w:t>,</w:t>
            </w:r>
            <w:r w:rsidRPr="0043655B">
              <w:rPr>
                <w:rFonts w:ascii="Angsana New" w:hAnsi="Angsana New" w:cs="Angsana New" w:hint="cs"/>
                <w:sz w:val="20"/>
                <w:lang w:val="en-US"/>
              </w:rPr>
              <w:t>290</w:t>
            </w:r>
          </w:p>
        </w:tc>
        <w:tc>
          <w:tcPr>
            <w:tcW w:w="236" w:type="dxa"/>
            <w:vAlign w:val="center"/>
          </w:tcPr>
          <w:p w14:paraId="30665DC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vAlign w:val="center"/>
          </w:tcPr>
          <w:p w14:paraId="62298B30" w14:textId="79D44C58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0"/>
                <w:lang w:val="en-US"/>
              </w:rPr>
              <w:t>807</w:t>
            </w:r>
            <w:r w:rsidRPr="0043655B">
              <w:rPr>
                <w:rFonts w:ascii="Angsana New" w:hAnsi="Angsana New" w:cs="Angsana New" w:hint="cs"/>
                <w:sz w:val="20"/>
              </w:rPr>
              <w:t>,</w:t>
            </w:r>
            <w:r w:rsidRPr="0043655B">
              <w:rPr>
                <w:rFonts w:ascii="Angsana New" w:hAnsi="Angsana New" w:cs="Angsana New" w:hint="cs"/>
                <w:sz w:val="20"/>
                <w:lang w:val="en-US"/>
              </w:rPr>
              <w:t>601</w:t>
            </w:r>
          </w:p>
        </w:tc>
        <w:tc>
          <w:tcPr>
            <w:tcW w:w="249" w:type="dxa"/>
            <w:gridSpan w:val="2"/>
            <w:vAlign w:val="center"/>
          </w:tcPr>
          <w:p w14:paraId="6ECDAB1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vAlign w:val="center"/>
          </w:tcPr>
          <w:p w14:paraId="63299ED1" w14:textId="6C889C7D" w:rsidR="0088696C" w:rsidRPr="0043655B" w:rsidRDefault="0088696C" w:rsidP="0088696C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 w:hint="cs"/>
                <w:sz w:val="20"/>
                <w:lang w:val="en-US" w:bidi="th-TH"/>
              </w:rPr>
              <w:t>152</w:t>
            </w:r>
            <w:r w:rsidRPr="0043655B">
              <w:rPr>
                <w:rFonts w:ascii="Angsana New" w:hAnsi="Angsana New" w:cs="Angsana New" w:hint="cs"/>
                <w:sz w:val="20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20"/>
                <w:lang w:val="en-US" w:bidi="th-TH"/>
              </w:rPr>
              <w:t>136</w:t>
            </w:r>
          </w:p>
        </w:tc>
        <w:tc>
          <w:tcPr>
            <w:tcW w:w="236" w:type="dxa"/>
            <w:gridSpan w:val="2"/>
            <w:vAlign w:val="center"/>
          </w:tcPr>
          <w:p w14:paraId="4EBEB5B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054E9FCD" w14:textId="224BDED1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 w:hint="cs"/>
                <w:sz w:val="20"/>
                <w:lang w:val="en-US"/>
              </w:rPr>
              <w:t>220</w:t>
            </w:r>
            <w:r w:rsidRPr="0043655B">
              <w:rPr>
                <w:rFonts w:ascii="Angsana New" w:hAnsi="Angsana New" w:cs="Angsana New" w:hint="cs"/>
                <w:sz w:val="20"/>
              </w:rPr>
              <w:t>,</w:t>
            </w:r>
            <w:r w:rsidRPr="0043655B">
              <w:rPr>
                <w:rFonts w:ascii="Angsana New" w:hAnsi="Angsana New" w:cs="Angsana New" w:hint="cs"/>
                <w:sz w:val="20"/>
                <w:lang w:val="en-US"/>
              </w:rPr>
              <w:t>157</w:t>
            </w:r>
          </w:p>
        </w:tc>
        <w:tc>
          <w:tcPr>
            <w:tcW w:w="236" w:type="dxa"/>
            <w:vAlign w:val="center"/>
          </w:tcPr>
          <w:p w14:paraId="34553F4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vAlign w:val="center"/>
          </w:tcPr>
          <w:p w14:paraId="456995C2" w14:textId="163DF55C" w:rsidR="0088696C" w:rsidRPr="0043655B" w:rsidRDefault="0088696C" w:rsidP="0088696C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291,310</w:t>
            </w:r>
          </w:p>
        </w:tc>
        <w:tc>
          <w:tcPr>
            <w:tcW w:w="236" w:type="dxa"/>
            <w:gridSpan w:val="2"/>
            <w:vAlign w:val="center"/>
          </w:tcPr>
          <w:p w14:paraId="7EA2FCD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vAlign w:val="bottom"/>
          </w:tcPr>
          <w:p w14:paraId="4DCA4A8C" w14:textId="62270D71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 w:hint="cs"/>
                <w:sz w:val="20"/>
                <w:lang w:val="en-US" w:bidi="th-TH"/>
              </w:rPr>
              <w:t>5,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862,468</w:t>
            </w:r>
          </w:p>
        </w:tc>
      </w:tr>
      <w:tr w:rsidR="0088696C" w:rsidRPr="0043655B" w14:paraId="6E354C86" w14:textId="77777777" w:rsidTr="00245507">
        <w:tc>
          <w:tcPr>
            <w:tcW w:w="3418" w:type="dxa"/>
          </w:tcPr>
          <w:p w14:paraId="13614AC4" w14:textId="1F23BFF1" w:rsidR="0088696C" w:rsidRPr="0043655B" w:rsidRDefault="0088696C" w:rsidP="0088696C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259" w:type="dxa"/>
            <w:vAlign w:val="center"/>
          </w:tcPr>
          <w:p w14:paraId="167DF881" w14:textId="7906F897" w:rsidR="0088696C" w:rsidRPr="0043655B" w:rsidRDefault="0088696C" w:rsidP="0088696C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79B32249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683737EA" w14:textId="75D31678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7,582</w:t>
            </w:r>
          </w:p>
        </w:tc>
        <w:tc>
          <w:tcPr>
            <w:tcW w:w="236" w:type="dxa"/>
          </w:tcPr>
          <w:p w14:paraId="2968ED5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3965FA92" w14:textId="529A7994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1,062</w:t>
            </w:r>
          </w:p>
        </w:tc>
        <w:tc>
          <w:tcPr>
            <w:tcW w:w="236" w:type="dxa"/>
          </w:tcPr>
          <w:p w14:paraId="184A965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</w:tcPr>
          <w:p w14:paraId="0075951F" w14:textId="56E1BF5A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6,232</w:t>
            </w:r>
          </w:p>
        </w:tc>
        <w:tc>
          <w:tcPr>
            <w:tcW w:w="249" w:type="dxa"/>
            <w:gridSpan w:val="2"/>
          </w:tcPr>
          <w:p w14:paraId="39E664C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</w:tcPr>
          <w:p w14:paraId="56B43D8B" w14:textId="3F5C6712" w:rsidR="0088696C" w:rsidRPr="0043655B" w:rsidRDefault="0088696C" w:rsidP="0088696C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711</w:t>
            </w:r>
          </w:p>
        </w:tc>
        <w:tc>
          <w:tcPr>
            <w:tcW w:w="236" w:type="dxa"/>
            <w:gridSpan w:val="2"/>
          </w:tcPr>
          <w:p w14:paraId="5BA9E55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</w:tcPr>
          <w:p w14:paraId="1FD057BB" w14:textId="0E5ABED6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15,435</w:t>
            </w:r>
          </w:p>
        </w:tc>
        <w:tc>
          <w:tcPr>
            <w:tcW w:w="236" w:type="dxa"/>
          </w:tcPr>
          <w:p w14:paraId="16C276F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</w:tcPr>
          <w:p w14:paraId="3D5A3633" w14:textId="27693A81" w:rsidR="0088696C" w:rsidRPr="0043655B" w:rsidRDefault="0088696C" w:rsidP="0088696C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20"/>
                <w:cs/>
                <w:lang w:val="en-US" w:bidi="th-TH"/>
              </w:rPr>
              <w:t>93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20"/>
                <w:cs/>
                <w:lang w:val="en-US" w:bidi="th-TH"/>
              </w:rPr>
              <w:t>684</w:t>
            </w:r>
          </w:p>
        </w:tc>
        <w:tc>
          <w:tcPr>
            <w:tcW w:w="236" w:type="dxa"/>
            <w:gridSpan w:val="2"/>
          </w:tcPr>
          <w:p w14:paraId="48DE07E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08E25721" w14:textId="23EC2D43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124,706</w:t>
            </w:r>
          </w:p>
        </w:tc>
      </w:tr>
      <w:tr w:rsidR="0088696C" w:rsidRPr="0043655B" w14:paraId="6CBC9E34" w14:textId="77777777">
        <w:tc>
          <w:tcPr>
            <w:tcW w:w="3418" w:type="dxa"/>
          </w:tcPr>
          <w:p w14:paraId="36292142" w14:textId="13C6D800" w:rsidR="0088696C" w:rsidRPr="0043655B" w:rsidRDefault="0088696C" w:rsidP="0088696C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259" w:type="dxa"/>
            <w:vAlign w:val="center"/>
          </w:tcPr>
          <w:p w14:paraId="62EDC262" w14:textId="7BD3CBAA" w:rsidR="0088696C" w:rsidRPr="0043655B" w:rsidRDefault="0088696C" w:rsidP="00651AC1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51,845</w:t>
            </w:r>
          </w:p>
        </w:tc>
        <w:tc>
          <w:tcPr>
            <w:tcW w:w="236" w:type="dxa"/>
            <w:vAlign w:val="center"/>
          </w:tcPr>
          <w:p w14:paraId="56470889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7E1F4EED" w14:textId="3A679A63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12,169</w:t>
            </w:r>
          </w:p>
        </w:tc>
        <w:tc>
          <w:tcPr>
            <w:tcW w:w="236" w:type="dxa"/>
          </w:tcPr>
          <w:p w14:paraId="1223CE2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02A8E2AD" w14:textId="4C9D6042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134,361</w:t>
            </w:r>
          </w:p>
        </w:tc>
        <w:tc>
          <w:tcPr>
            <w:tcW w:w="236" w:type="dxa"/>
          </w:tcPr>
          <w:p w14:paraId="240CA9E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14DF5027" w14:textId="4D2BE739" w:rsidR="0088696C" w:rsidRPr="0043655B" w:rsidRDefault="0088696C" w:rsidP="005454B4">
            <w:pPr>
              <w:pStyle w:val="acctfourfigures"/>
              <w:tabs>
                <w:tab w:val="clear" w:pos="765"/>
                <w:tab w:val="decimal" w:pos="98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bidi="th-TH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</w:tcPr>
          <w:p w14:paraId="56129FF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</w:tcPr>
          <w:p w14:paraId="2390931D" w14:textId="786F2347" w:rsidR="0088696C" w:rsidRPr="0043655B" w:rsidRDefault="0088696C" w:rsidP="0088696C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7C68901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526C5995" w14:textId="2EAD1375" w:rsidR="0088696C" w:rsidRPr="0043655B" w:rsidRDefault="0088696C" w:rsidP="002A1CBB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21B58EF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</w:tcPr>
          <w:p w14:paraId="4D3A2113" w14:textId="0D8CD555" w:rsidR="0088696C" w:rsidRPr="0043655B" w:rsidRDefault="0088696C" w:rsidP="005454B4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4A13A81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</w:tcPr>
          <w:p w14:paraId="6F24AAE2" w14:textId="4076511F" w:rsidR="0088696C" w:rsidRPr="0043655B" w:rsidRDefault="0088696C" w:rsidP="008D26B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198,375</w:t>
            </w:r>
          </w:p>
        </w:tc>
      </w:tr>
      <w:tr w:rsidR="0088696C" w:rsidRPr="0043655B" w14:paraId="09521B50" w14:textId="77777777">
        <w:tc>
          <w:tcPr>
            <w:tcW w:w="3418" w:type="dxa"/>
          </w:tcPr>
          <w:p w14:paraId="15726E1C" w14:textId="50C877C1" w:rsidR="0088696C" w:rsidRPr="0043655B" w:rsidRDefault="0088696C" w:rsidP="0088696C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กลับรายการส่วนเกินทุนจากการตีราคา</w:t>
            </w:r>
          </w:p>
        </w:tc>
        <w:tc>
          <w:tcPr>
            <w:tcW w:w="1259" w:type="dxa"/>
            <w:vAlign w:val="center"/>
          </w:tcPr>
          <w:p w14:paraId="59B6858D" w14:textId="6DAB021E" w:rsidR="0088696C" w:rsidRPr="0043655B" w:rsidRDefault="0088696C" w:rsidP="005454B4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4A2E4D7C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6D5F7106" w14:textId="5FD9D0A9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(15,040)</w:t>
            </w:r>
          </w:p>
        </w:tc>
        <w:tc>
          <w:tcPr>
            <w:tcW w:w="236" w:type="dxa"/>
          </w:tcPr>
          <w:p w14:paraId="017FF15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245B2BC4" w14:textId="65DFB9D1" w:rsidR="0088696C" w:rsidRPr="0043655B" w:rsidRDefault="0088696C" w:rsidP="008D26B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(28,061)</w:t>
            </w:r>
          </w:p>
        </w:tc>
        <w:tc>
          <w:tcPr>
            <w:tcW w:w="236" w:type="dxa"/>
          </w:tcPr>
          <w:p w14:paraId="58AAD3C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2C8B228B" w14:textId="3AE00DD4" w:rsidR="0088696C" w:rsidRPr="0043655B" w:rsidRDefault="0088696C" w:rsidP="0088696C">
            <w:pPr>
              <w:pStyle w:val="acctfourfigures"/>
              <w:tabs>
                <w:tab w:val="clear" w:pos="765"/>
                <w:tab w:val="decimal" w:pos="98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bidi="th-TH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</w:tcPr>
          <w:p w14:paraId="70B8F4E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</w:tcPr>
          <w:p w14:paraId="02991E6A" w14:textId="6FA52660" w:rsidR="0088696C" w:rsidRPr="0043655B" w:rsidRDefault="0088696C" w:rsidP="0088696C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473074C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28FD50A3" w14:textId="73064E40" w:rsidR="0088696C" w:rsidRPr="0043655B" w:rsidRDefault="0088696C" w:rsidP="0088696C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90B533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</w:tcPr>
          <w:p w14:paraId="6284EC5A" w14:textId="75017B93" w:rsidR="0088696C" w:rsidRPr="0043655B" w:rsidRDefault="0088696C" w:rsidP="005454B4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206C247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</w:tcPr>
          <w:p w14:paraId="6FBEE488" w14:textId="61F1EBE2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(43,101)</w:t>
            </w:r>
          </w:p>
        </w:tc>
      </w:tr>
      <w:tr w:rsidR="0088696C" w:rsidRPr="0043655B" w14:paraId="6F8C70BA" w14:textId="77777777">
        <w:tc>
          <w:tcPr>
            <w:tcW w:w="3418" w:type="dxa"/>
          </w:tcPr>
          <w:p w14:paraId="2DEE80BD" w14:textId="650CE918" w:rsidR="0088696C" w:rsidRPr="0043655B" w:rsidRDefault="0088696C" w:rsidP="0088696C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โอน</w:t>
            </w:r>
          </w:p>
        </w:tc>
        <w:tc>
          <w:tcPr>
            <w:tcW w:w="1259" w:type="dxa"/>
          </w:tcPr>
          <w:p w14:paraId="389C307A" w14:textId="42FFF37D" w:rsidR="0088696C" w:rsidRPr="0043655B" w:rsidRDefault="0088696C" w:rsidP="0088696C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5AFC8C8A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25A86A45" w14:textId="01CE4EA9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99,222</w:t>
            </w:r>
          </w:p>
        </w:tc>
        <w:tc>
          <w:tcPr>
            <w:tcW w:w="236" w:type="dxa"/>
          </w:tcPr>
          <w:p w14:paraId="49018E4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BBB9F31" w14:textId="0B901060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124,594</w:t>
            </w:r>
          </w:p>
        </w:tc>
        <w:tc>
          <w:tcPr>
            <w:tcW w:w="236" w:type="dxa"/>
          </w:tcPr>
          <w:p w14:paraId="47D7087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1F6DC6FB" w14:textId="5B63A25F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  <w:lang w:val="en-US"/>
              </w:rPr>
              <w:t>10</w:t>
            </w:r>
            <w:r w:rsidRPr="0043655B">
              <w:rPr>
                <w:rFonts w:ascii="Angsana New" w:hAnsi="Angsana New" w:cs="Angsana New"/>
                <w:sz w:val="20"/>
              </w:rPr>
              <w:t>,</w:t>
            </w:r>
            <w:r w:rsidRPr="0043655B">
              <w:rPr>
                <w:rFonts w:ascii="Angsana New" w:hAnsi="Angsana New" w:cs="Angsana New"/>
                <w:sz w:val="20"/>
                <w:lang w:val="en-US"/>
              </w:rPr>
              <w:t>336</w:t>
            </w:r>
          </w:p>
        </w:tc>
        <w:tc>
          <w:tcPr>
            <w:tcW w:w="249" w:type="dxa"/>
            <w:gridSpan w:val="2"/>
          </w:tcPr>
          <w:p w14:paraId="517752A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</w:tcPr>
          <w:p w14:paraId="69AB2889" w14:textId="2951041E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27</w:t>
            </w:r>
          </w:p>
        </w:tc>
        <w:tc>
          <w:tcPr>
            <w:tcW w:w="236" w:type="dxa"/>
            <w:gridSpan w:val="2"/>
          </w:tcPr>
          <w:p w14:paraId="663EF55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</w:tcPr>
          <w:p w14:paraId="1858230B" w14:textId="3B61D685" w:rsidR="0088696C" w:rsidRPr="0043655B" w:rsidRDefault="0088696C" w:rsidP="008D26B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97,003</w:t>
            </w:r>
          </w:p>
        </w:tc>
        <w:tc>
          <w:tcPr>
            <w:tcW w:w="236" w:type="dxa"/>
          </w:tcPr>
          <w:p w14:paraId="0845153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</w:tcPr>
          <w:p w14:paraId="5D4ADB7B" w14:textId="58779E55" w:rsidR="0088696C" w:rsidRPr="0043655B" w:rsidRDefault="0088696C" w:rsidP="0088696C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(331,182)</w:t>
            </w:r>
          </w:p>
        </w:tc>
        <w:tc>
          <w:tcPr>
            <w:tcW w:w="236" w:type="dxa"/>
            <w:gridSpan w:val="2"/>
          </w:tcPr>
          <w:p w14:paraId="1BD2DFF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03E7D2BE" w14:textId="67D5CA2D" w:rsidR="0088696C" w:rsidRPr="0043655B" w:rsidRDefault="0088696C" w:rsidP="005454B4">
            <w:pPr>
              <w:pStyle w:val="acctfourfigures"/>
              <w:tabs>
                <w:tab w:val="clear" w:pos="765"/>
                <w:tab w:val="decimal" w:pos="625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</w:tr>
      <w:tr w:rsidR="0088696C" w:rsidRPr="0043655B" w14:paraId="6ACD1A81" w14:textId="77777777">
        <w:tc>
          <w:tcPr>
            <w:tcW w:w="3418" w:type="dxa"/>
          </w:tcPr>
          <w:p w14:paraId="4A5F146E" w14:textId="3B571922" w:rsidR="0088696C" w:rsidRPr="0043655B" w:rsidRDefault="0088696C" w:rsidP="0088696C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 xml:space="preserve">โอนไปอสังหาริมทรัพย์เพื่อการลงทุน </w:t>
            </w:r>
            <w:r w:rsidRPr="0043655B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43655B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Pr="0043655B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</w:rPr>
              <w:t>11</w:t>
            </w:r>
            <w:r w:rsidRPr="0043655B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259" w:type="dxa"/>
            <w:vAlign w:val="bottom"/>
          </w:tcPr>
          <w:p w14:paraId="3C9FAF15" w14:textId="0FBA15FD" w:rsidR="0088696C" w:rsidRPr="0043655B" w:rsidRDefault="0088696C" w:rsidP="00651AC1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(2</w:t>
            </w:r>
            <w:r w:rsidRPr="0043655B">
              <w:rPr>
                <w:rFonts w:ascii="Angsana New" w:hAnsi="Angsana New" w:cs="Angsana New" w:hint="cs"/>
                <w:sz w:val="20"/>
                <w:cs/>
                <w:lang w:val="en-US" w:bidi="th-TH"/>
              </w:rPr>
              <w:t>8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,273)</w:t>
            </w:r>
          </w:p>
        </w:tc>
        <w:tc>
          <w:tcPr>
            <w:tcW w:w="236" w:type="dxa"/>
            <w:vAlign w:val="bottom"/>
          </w:tcPr>
          <w:p w14:paraId="550C7A6A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vAlign w:val="bottom"/>
          </w:tcPr>
          <w:p w14:paraId="5AC120C7" w14:textId="70EA52FD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(28,854)</w:t>
            </w:r>
          </w:p>
        </w:tc>
        <w:tc>
          <w:tcPr>
            <w:tcW w:w="236" w:type="dxa"/>
            <w:vAlign w:val="bottom"/>
          </w:tcPr>
          <w:p w14:paraId="3E135E3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vAlign w:val="bottom"/>
          </w:tcPr>
          <w:p w14:paraId="081146DC" w14:textId="687EAA12" w:rsidR="0088696C" w:rsidRPr="0043655B" w:rsidRDefault="0088696C" w:rsidP="00056594">
            <w:pPr>
              <w:pStyle w:val="acctfourfigures"/>
              <w:tabs>
                <w:tab w:val="clear" w:pos="765"/>
                <w:tab w:val="decimal" w:pos="62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19D81D3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vAlign w:val="bottom"/>
          </w:tcPr>
          <w:p w14:paraId="12E5C922" w14:textId="5E4F5F9C" w:rsidR="0088696C" w:rsidRPr="0043655B" w:rsidRDefault="0088696C" w:rsidP="005454B4">
            <w:pPr>
              <w:pStyle w:val="acctfourfigures"/>
              <w:tabs>
                <w:tab w:val="clear" w:pos="765"/>
                <w:tab w:val="decimal" w:pos="98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vAlign w:val="bottom"/>
          </w:tcPr>
          <w:p w14:paraId="1461E463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vAlign w:val="bottom"/>
          </w:tcPr>
          <w:p w14:paraId="0A8364F0" w14:textId="2613D32B" w:rsidR="0088696C" w:rsidRPr="0043655B" w:rsidRDefault="0088696C" w:rsidP="0005659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6DC3FCC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12C5B4AA" w14:textId="6198D6E3" w:rsidR="0088696C" w:rsidRPr="0043655B" w:rsidRDefault="0088696C" w:rsidP="0088696C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5B0AB2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vAlign w:val="bottom"/>
          </w:tcPr>
          <w:p w14:paraId="25A30FB9" w14:textId="3F789A22" w:rsidR="0088696C" w:rsidRPr="0043655B" w:rsidRDefault="0088696C" w:rsidP="005454B4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7B9EFF2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vAlign w:val="bottom"/>
          </w:tcPr>
          <w:p w14:paraId="1DAF57EE" w14:textId="10BDD1C3" w:rsidR="0088696C" w:rsidRPr="0043655B" w:rsidRDefault="0088696C" w:rsidP="0088696C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(57,127)</w:t>
            </w:r>
          </w:p>
        </w:tc>
      </w:tr>
      <w:tr w:rsidR="0088696C" w:rsidRPr="0043655B" w14:paraId="3EE983C6" w14:textId="77777777" w:rsidTr="00245507">
        <w:tc>
          <w:tcPr>
            <w:tcW w:w="3418" w:type="dxa"/>
          </w:tcPr>
          <w:p w14:paraId="6EF49273" w14:textId="176BF7E8" w:rsidR="0088696C" w:rsidRPr="0043655B" w:rsidRDefault="0088696C" w:rsidP="0088696C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259" w:type="dxa"/>
          </w:tcPr>
          <w:p w14:paraId="37A33CC4" w14:textId="5D24DD49" w:rsidR="0088696C" w:rsidRPr="0043655B" w:rsidRDefault="0088696C" w:rsidP="0088696C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0C5EEFC4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3120ED66" w14:textId="6A4A233E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(3,774)</w:t>
            </w:r>
          </w:p>
        </w:tc>
        <w:tc>
          <w:tcPr>
            <w:tcW w:w="236" w:type="dxa"/>
            <w:vAlign w:val="center"/>
          </w:tcPr>
          <w:p w14:paraId="5740289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360F33A" w14:textId="3936E6AD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(1,345)</w:t>
            </w:r>
          </w:p>
        </w:tc>
        <w:tc>
          <w:tcPr>
            <w:tcW w:w="236" w:type="dxa"/>
            <w:vAlign w:val="center"/>
          </w:tcPr>
          <w:p w14:paraId="495FECE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000F7AC3" w14:textId="0A3C5CEF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(</w:t>
            </w:r>
            <w:r w:rsidRPr="0043655B">
              <w:rPr>
                <w:rFonts w:ascii="Angsana New" w:hAnsi="Angsana New" w:cs="Angsana New"/>
                <w:sz w:val="20"/>
                <w:lang w:val="en-US"/>
              </w:rPr>
              <w:t>586</w:t>
            </w:r>
            <w:r w:rsidRPr="0043655B">
              <w:rPr>
                <w:rFonts w:ascii="Angsana New" w:hAnsi="Angsana New" w:cs="Angsana New"/>
                <w:sz w:val="20"/>
              </w:rPr>
              <w:t>)</w:t>
            </w:r>
          </w:p>
        </w:tc>
        <w:tc>
          <w:tcPr>
            <w:tcW w:w="249" w:type="dxa"/>
            <w:gridSpan w:val="2"/>
            <w:vAlign w:val="center"/>
          </w:tcPr>
          <w:p w14:paraId="6CE54A7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vAlign w:val="center"/>
          </w:tcPr>
          <w:p w14:paraId="33662626" w14:textId="48C5E762" w:rsidR="0088696C" w:rsidRPr="0043655B" w:rsidRDefault="0088696C" w:rsidP="0005659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70D2578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5075643C" w14:textId="6B4A7B08" w:rsidR="0088696C" w:rsidRPr="0043655B" w:rsidRDefault="0088696C" w:rsidP="0088696C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vAlign w:val="center"/>
          </w:tcPr>
          <w:p w14:paraId="42932BA3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</w:tcPr>
          <w:p w14:paraId="22FDDDE4" w14:textId="235ED958" w:rsidR="0088696C" w:rsidRPr="0043655B" w:rsidRDefault="0088696C" w:rsidP="0088696C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(1,000)</w:t>
            </w:r>
          </w:p>
        </w:tc>
        <w:tc>
          <w:tcPr>
            <w:tcW w:w="236" w:type="dxa"/>
            <w:gridSpan w:val="2"/>
            <w:vAlign w:val="center"/>
          </w:tcPr>
          <w:p w14:paraId="003626D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387D6DC9" w14:textId="08C4CD21" w:rsidR="0088696C" w:rsidRPr="0043655B" w:rsidRDefault="0088696C" w:rsidP="0088696C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(6,705)</w:t>
            </w:r>
          </w:p>
        </w:tc>
      </w:tr>
      <w:tr w:rsidR="0088696C" w:rsidRPr="0043655B" w14:paraId="16522D7A" w14:textId="77777777">
        <w:tc>
          <w:tcPr>
            <w:tcW w:w="3418" w:type="dxa"/>
          </w:tcPr>
          <w:p w14:paraId="273FB877" w14:textId="24124EDB" w:rsidR="0088696C" w:rsidRPr="0043655B" w:rsidRDefault="0088696C" w:rsidP="0088696C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จำหน่าย</w:t>
            </w:r>
          </w:p>
        </w:tc>
        <w:tc>
          <w:tcPr>
            <w:tcW w:w="1259" w:type="dxa"/>
          </w:tcPr>
          <w:p w14:paraId="52947E3A" w14:textId="00FE1B65" w:rsidR="0088696C" w:rsidRPr="0043655B" w:rsidRDefault="0088696C" w:rsidP="0088696C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25BB5E79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202414E9" w14:textId="2F6DB235" w:rsidR="0088696C" w:rsidRPr="0043655B" w:rsidRDefault="0088696C" w:rsidP="00056594">
            <w:pPr>
              <w:pStyle w:val="acctfourfigures"/>
              <w:tabs>
                <w:tab w:val="clear" w:pos="765"/>
                <w:tab w:val="decimal" w:pos="622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2342F70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B0B8CDA" w14:textId="1E5A5DCB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(269)</w:t>
            </w:r>
          </w:p>
        </w:tc>
        <w:tc>
          <w:tcPr>
            <w:tcW w:w="236" w:type="dxa"/>
            <w:vAlign w:val="center"/>
          </w:tcPr>
          <w:p w14:paraId="652761B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32DC46C7" w14:textId="0BCCFF1E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(</w:t>
            </w:r>
            <w:r w:rsidRPr="0043655B">
              <w:rPr>
                <w:rFonts w:ascii="Angsana New" w:hAnsi="Angsana New" w:cs="Angsana New"/>
                <w:sz w:val="20"/>
                <w:lang w:val="en-US"/>
              </w:rPr>
              <w:t>755</w:t>
            </w:r>
            <w:r w:rsidRPr="0043655B">
              <w:rPr>
                <w:rFonts w:ascii="Angsana New" w:hAnsi="Angsana New" w:cs="Angsana New"/>
                <w:sz w:val="20"/>
              </w:rPr>
              <w:t>)</w:t>
            </w:r>
          </w:p>
        </w:tc>
        <w:tc>
          <w:tcPr>
            <w:tcW w:w="249" w:type="dxa"/>
            <w:gridSpan w:val="2"/>
            <w:vAlign w:val="center"/>
          </w:tcPr>
          <w:p w14:paraId="47941AF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</w:tcPr>
          <w:p w14:paraId="17DAFA9B" w14:textId="5263CCDE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(</w:t>
            </w:r>
            <w:r w:rsidRPr="0043655B">
              <w:rPr>
                <w:rFonts w:ascii="Angsana New" w:hAnsi="Angsana New" w:cs="Angsana New"/>
                <w:sz w:val="20"/>
                <w:lang w:val="en-US"/>
              </w:rPr>
              <w:t>3</w:t>
            </w:r>
            <w:r w:rsidRPr="0043655B">
              <w:rPr>
                <w:rFonts w:ascii="Angsana New" w:hAnsi="Angsana New" w:cs="Angsana New"/>
                <w:sz w:val="20"/>
              </w:rPr>
              <w:t>,</w:t>
            </w:r>
            <w:r w:rsidRPr="0043655B">
              <w:rPr>
                <w:rFonts w:ascii="Angsana New" w:hAnsi="Angsana New" w:cs="Angsana New"/>
                <w:sz w:val="20"/>
                <w:lang w:val="en-US"/>
              </w:rPr>
              <w:t>171</w:t>
            </w:r>
            <w:r w:rsidRPr="0043655B">
              <w:rPr>
                <w:rFonts w:ascii="Angsana New" w:hAnsi="Angsana New" w:cs="Angsana New"/>
                <w:sz w:val="20"/>
              </w:rPr>
              <w:t>)</w:t>
            </w:r>
          </w:p>
        </w:tc>
        <w:tc>
          <w:tcPr>
            <w:tcW w:w="236" w:type="dxa"/>
            <w:gridSpan w:val="2"/>
            <w:vAlign w:val="center"/>
          </w:tcPr>
          <w:p w14:paraId="46CCB85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36C9C07F" w14:textId="59B75439" w:rsidR="0088696C" w:rsidRPr="0043655B" w:rsidRDefault="0088696C" w:rsidP="0088696C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vAlign w:val="center"/>
          </w:tcPr>
          <w:p w14:paraId="74EA9383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</w:tcPr>
          <w:p w14:paraId="6629FE73" w14:textId="692702B2" w:rsidR="0088696C" w:rsidRPr="0043655B" w:rsidRDefault="0088696C" w:rsidP="005454B4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7413775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29D61E39" w14:textId="189F4766" w:rsidR="0088696C" w:rsidRPr="0043655B" w:rsidRDefault="0088696C" w:rsidP="0088696C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(4,195)</w:t>
            </w:r>
          </w:p>
        </w:tc>
      </w:tr>
      <w:tr w:rsidR="0088696C" w:rsidRPr="0043655B" w14:paraId="5219085D" w14:textId="77777777" w:rsidTr="00245507">
        <w:tc>
          <w:tcPr>
            <w:tcW w:w="3418" w:type="dxa"/>
          </w:tcPr>
          <w:p w14:paraId="79CD8820" w14:textId="497ABE31" w:rsidR="0088696C" w:rsidRPr="0043655B" w:rsidRDefault="0088696C" w:rsidP="0088696C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/>
                <w:sz w:val="20"/>
                <w:szCs w:val="20"/>
                <w:cs/>
              </w:rPr>
              <w:t>กลับรายการตีราคาสินทรัพย์</w:t>
            </w:r>
          </w:p>
        </w:tc>
        <w:tc>
          <w:tcPr>
            <w:tcW w:w="1259" w:type="dxa"/>
          </w:tcPr>
          <w:p w14:paraId="6E0E4C6E" w14:textId="040A7D1B" w:rsidR="0088696C" w:rsidRPr="0043655B" w:rsidRDefault="0088696C" w:rsidP="0088696C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35970F8C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7F3C43CC" w14:textId="17B944F7" w:rsidR="0088696C" w:rsidRPr="0043655B" w:rsidRDefault="0088696C" w:rsidP="008D26B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(30,164)</w:t>
            </w:r>
          </w:p>
        </w:tc>
        <w:tc>
          <w:tcPr>
            <w:tcW w:w="236" w:type="dxa"/>
            <w:vAlign w:val="center"/>
          </w:tcPr>
          <w:p w14:paraId="4601F66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4577D40" w14:textId="0243330F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(301,970)</w:t>
            </w:r>
          </w:p>
        </w:tc>
        <w:tc>
          <w:tcPr>
            <w:tcW w:w="236" w:type="dxa"/>
            <w:vAlign w:val="center"/>
          </w:tcPr>
          <w:p w14:paraId="3B6CEF4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5D24F16D" w14:textId="15DAC2F5" w:rsidR="0088696C" w:rsidRPr="0043655B" w:rsidRDefault="0088696C" w:rsidP="005454B4">
            <w:pPr>
              <w:pStyle w:val="acctfourfigures"/>
              <w:tabs>
                <w:tab w:val="clear" w:pos="765"/>
                <w:tab w:val="decimal" w:pos="98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vAlign w:val="center"/>
          </w:tcPr>
          <w:p w14:paraId="6D4ED2F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</w:tcPr>
          <w:p w14:paraId="04011F70" w14:textId="3DADA79C" w:rsidR="0088696C" w:rsidRPr="0043655B" w:rsidRDefault="0088696C" w:rsidP="0005659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3A1FB1F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CFB96B0" w14:textId="1180302A" w:rsidR="0088696C" w:rsidRPr="0043655B" w:rsidRDefault="0088696C" w:rsidP="0088696C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vAlign w:val="center"/>
          </w:tcPr>
          <w:p w14:paraId="0AD0DA1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</w:tcPr>
          <w:p w14:paraId="094BA3D0" w14:textId="731B3C80" w:rsidR="0088696C" w:rsidRPr="0043655B" w:rsidRDefault="0088696C" w:rsidP="0088696C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35D814E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3DA7313F" w14:textId="7CCD97F6" w:rsidR="0088696C" w:rsidRPr="0043655B" w:rsidRDefault="0088696C" w:rsidP="0088696C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(332,134)</w:t>
            </w:r>
          </w:p>
        </w:tc>
      </w:tr>
      <w:tr w:rsidR="0088696C" w:rsidRPr="0043655B" w14:paraId="59891231" w14:textId="77777777" w:rsidTr="00245507">
        <w:tc>
          <w:tcPr>
            <w:tcW w:w="3418" w:type="dxa"/>
          </w:tcPr>
          <w:p w14:paraId="2562C6C2" w14:textId="4BD6FE9E" w:rsidR="0088696C" w:rsidRPr="0043655B" w:rsidRDefault="0088696C" w:rsidP="0088696C">
            <w:pPr>
              <w:spacing w:line="260" w:lineRule="exact"/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20"/>
                <w:szCs w:val="20"/>
              </w:rPr>
              <w:t>7</w:t>
            </w: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และ</w:t>
            </w: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</w:rPr>
              <w:t xml:space="preserve"> 1 </w:t>
            </w: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มกราคม </w:t>
            </w: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14:paraId="2D65C8AB" w14:textId="513C9310" w:rsidR="0088696C" w:rsidRPr="0043655B" w:rsidRDefault="0088696C" w:rsidP="0088696C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1,711,201</w:t>
            </w:r>
          </w:p>
        </w:tc>
        <w:tc>
          <w:tcPr>
            <w:tcW w:w="236" w:type="dxa"/>
            <w:vAlign w:val="center"/>
          </w:tcPr>
          <w:p w14:paraId="34D00CE8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</w:tcBorders>
            <w:vAlign w:val="center"/>
          </w:tcPr>
          <w:p w14:paraId="2C8BF062" w14:textId="6165233C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1,571,486</w:t>
            </w:r>
          </w:p>
        </w:tc>
        <w:tc>
          <w:tcPr>
            <w:tcW w:w="236" w:type="dxa"/>
            <w:vAlign w:val="center"/>
          </w:tcPr>
          <w:p w14:paraId="0F9199C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5FC40C6D" w14:textId="729979BA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bidi="th-TH"/>
              </w:rPr>
              <w:t>1,101,662</w:t>
            </w:r>
          </w:p>
        </w:tc>
        <w:tc>
          <w:tcPr>
            <w:tcW w:w="236" w:type="dxa"/>
            <w:vAlign w:val="center"/>
          </w:tcPr>
          <w:p w14:paraId="7F1D9BD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14:paraId="2DF09D0A" w14:textId="16AB353B" w:rsidR="0088696C" w:rsidRPr="0043655B" w:rsidRDefault="0088696C" w:rsidP="0088696C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</w:rPr>
              <w:t>822,828</w:t>
            </w:r>
          </w:p>
        </w:tc>
        <w:tc>
          <w:tcPr>
            <w:tcW w:w="249" w:type="dxa"/>
            <w:gridSpan w:val="2"/>
            <w:vAlign w:val="center"/>
          </w:tcPr>
          <w:p w14:paraId="02C54DF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</w:tcBorders>
            <w:vAlign w:val="center"/>
          </w:tcPr>
          <w:p w14:paraId="664BF110" w14:textId="61D01E08" w:rsidR="0088696C" w:rsidRPr="0043655B" w:rsidRDefault="0088696C" w:rsidP="0088696C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bidi="th-TH"/>
              </w:rPr>
              <w:t>149,703</w:t>
            </w:r>
          </w:p>
        </w:tc>
        <w:tc>
          <w:tcPr>
            <w:tcW w:w="236" w:type="dxa"/>
            <w:gridSpan w:val="2"/>
            <w:vAlign w:val="center"/>
          </w:tcPr>
          <w:p w14:paraId="0A6BDCD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vAlign w:val="center"/>
          </w:tcPr>
          <w:p w14:paraId="6703EF68" w14:textId="5B00AAE4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</w:rPr>
              <w:t>332,595</w:t>
            </w:r>
          </w:p>
        </w:tc>
        <w:tc>
          <w:tcPr>
            <w:tcW w:w="236" w:type="dxa"/>
            <w:vAlign w:val="center"/>
          </w:tcPr>
          <w:p w14:paraId="1D0457A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14:paraId="4AA45B18" w14:textId="40135AAD" w:rsidR="0088696C" w:rsidRPr="0043655B" w:rsidRDefault="0088696C" w:rsidP="0088696C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52,812</w:t>
            </w:r>
          </w:p>
        </w:tc>
        <w:tc>
          <w:tcPr>
            <w:tcW w:w="236" w:type="dxa"/>
            <w:gridSpan w:val="2"/>
            <w:vAlign w:val="center"/>
          </w:tcPr>
          <w:p w14:paraId="1E4779F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bottom"/>
          </w:tcPr>
          <w:p w14:paraId="371FC9AF" w14:textId="792D9F21" w:rsidR="0088696C" w:rsidRPr="0043655B" w:rsidRDefault="0088696C" w:rsidP="0088696C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5,742,287</w:t>
            </w:r>
          </w:p>
        </w:tc>
      </w:tr>
      <w:tr w:rsidR="0071655E" w:rsidRPr="0043655B" w14:paraId="19BA4BA4" w14:textId="77777777" w:rsidTr="00245507">
        <w:tc>
          <w:tcPr>
            <w:tcW w:w="3418" w:type="dxa"/>
          </w:tcPr>
          <w:p w14:paraId="1B7A4F61" w14:textId="77777777" w:rsidR="0071655E" w:rsidRPr="0043655B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259" w:type="dxa"/>
            <w:vAlign w:val="center"/>
          </w:tcPr>
          <w:p w14:paraId="5388E086" w14:textId="5FFCCFD4" w:rsidR="0071655E" w:rsidRPr="0043655B" w:rsidRDefault="00D91FFA" w:rsidP="00290BC7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451A6572" w14:textId="77777777" w:rsidR="0071655E" w:rsidRPr="0043655B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20B2AE6B" w14:textId="2E3F5F0C" w:rsidR="0071655E" w:rsidRPr="0043655B" w:rsidRDefault="00C3672F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4,</w:t>
            </w:r>
            <w:r w:rsidR="002F562A" w:rsidRPr="0043655B">
              <w:rPr>
                <w:rFonts w:ascii="Angsana New" w:hAnsi="Angsana New" w:cs="Angsana New"/>
                <w:sz w:val="20"/>
                <w:lang w:val="en-US" w:bidi="th-TH"/>
              </w:rPr>
              <w:t>702</w:t>
            </w:r>
          </w:p>
        </w:tc>
        <w:tc>
          <w:tcPr>
            <w:tcW w:w="236" w:type="dxa"/>
          </w:tcPr>
          <w:p w14:paraId="01D9F6D9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21DF8A3F" w14:textId="7B24C336" w:rsidR="0071655E" w:rsidRPr="0043655B" w:rsidRDefault="00C3672F" w:rsidP="005F6484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4,977</w:t>
            </w:r>
          </w:p>
        </w:tc>
        <w:tc>
          <w:tcPr>
            <w:tcW w:w="236" w:type="dxa"/>
          </w:tcPr>
          <w:p w14:paraId="17C75B33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56026282" w14:textId="370FEFB0" w:rsidR="0071655E" w:rsidRPr="0043655B" w:rsidRDefault="00B02926" w:rsidP="0071655E">
            <w:pPr>
              <w:pStyle w:val="acctfourfigures"/>
              <w:tabs>
                <w:tab w:val="clear" w:pos="765"/>
                <w:tab w:val="decimal" w:pos="1131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7,2</w:t>
            </w:r>
            <w:r w:rsidR="00266739" w:rsidRPr="0043655B">
              <w:rPr>
                <w:rFonts w:ascii="Angsana New" w:hAnsi="Angsana New" w:cs="Angsana New"/>
                <w:sz w:val="20"/>
                <w:lang w:val="en-US" w:bidi="th-TH"/>
              </w:rPr>
              <w:t>58</w:t>
            </w:r>
          </w:p>
        </w:tc>
        <w:tc>
          <w:tcPr>
            <w:tcW w:w="249" w:type="dxa"/>
            <w:gridSpan w:val="2"/>
          </w:tcPr>
          <w:p w14:paraId="3489EACC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</w:tcPr>
          <w:p w14:paraId="2A015839" w14:textId="38D569D9" w:rsidR="0071655E" w:rsidRPr="0043655B" w:rsidRDefault="002B079B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1,980</w:t>
            </w:r>
          </w:p>
        </w:tc>
        <w:tc>
          <w:tcPr>
            <w:tcW w:w="236" w:type="dxa"/>
            <w:gridSpan w:val="2"/>
          </w:tcPr>
          <w:p w14:paraId="10A23A75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3AA95360" w14:textId="3361DF63" w:rsidR="0071655E" w:rsidRPr="0043655B" w:rsidRDefault="0096357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5,6</w:t>
            </w:r>
            <w:r w:rsidR="000B740D" w:rsidRPr="0043655B">
              <w:rPr>
                <w:rFonts w:ascii="Angsana New" w:hAnsi="Angsana New" w:cs="Angsana New"/>
                <w:sz w:val="20"/>
                <w:lang w:val="en-US" w:bidi="th-TH"/>
              </w:rPr>
              <w:t>59</w:t>
            </w:r>
          </w:p>
        </w:tc>
        <w:tc>
          <w:tcPr>
            <w:tcW w:w="236" w:type="dxa"/>
          </w:tcPr>
          <w:p w14:paraId="0CF05E8C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</w:tcPr>
          <w:p w14:paraId="7C67DE13" w14:textId="7F8726C9" w:rsidR="0071655E" w:rsidRPr="0043655B" w:rsidRDefault="000B740D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49,162</w:t>
            </w:r>
          </w:p>
        </w:tc>
        <w:tc>
          <w:tcPr>
            <w:tcW w:w="236" w:type="dxa"/>
            <w:gridSpan w:val="2"/>
          </w:tcPr>
          <w:p w14:paraId="37BF681A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</w:tcPr>
          <w:p w14:paraId="4509882F" w14:textId="191CC56F" w:rsidR="0071655E" w:rsidRPr="0043655B" w:rsidRDefault="006C4771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73,73</w:t>
            </w:r>
            <w:r w:rsidR="00DF0430" w:rsidRPr="0043655B">
              <w:rPr>
                <w:rFonts w:ascii="Angsana New" w:hAnsi="Angsana New" w:cs="Angsana New"/>
                <w:sz w:val="20"/>
                <w:lang w:val="en-US" w:bidi="th-TH"/>
              </w:rPr>
              <w:t>8</w:t>
            </w:r>
          </w:p>
        </w:tc>
      </w:tr>
      <w:tr w:rsidR="000B1B5E" w:rsidRPr="0043655B" w14:paraId="7EE6A608" w14:textId="77777777" w:rsidTr="00245507">
        <w:tc>
          <w:tcPr>
            <w:tcW w:w="3418" w:type="dxa"/>
          </w:tcPr>
          <w:p w14:paraId="0C639391" w14:textId="04B6B453" w:rsidR="000B1B5E" w:rsidRPr="0043655B" w:rsidRDefault="000B1B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259" w:type="dxa"/>
            <w:vAlign w:val="center"/>
          </w:tcPr>
          <w:p w14:paraId="6320CD5B" w14:textId="546954F3" w:rsidR="000B1B5E" w:rsidRPr="0043655B" w:rsidRDefault="00D91FFA" w:rsidP="00CF0193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10</w:t>
            </w:r>
            <w:r w:rsidR="009D134B" w:rsidRPr="0043655B">
              <w:rPr>
                <w:rFonts w:ascii="Angsana New" w:hAnsi="Angsana New" w:cs="Angsana New"/>
                <w:sz w:val="20"/>
                <w:lang w:val="en-US" w:bidi="th-TH"/>
              </w:rPr>
              <w:t>9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="009852BB" w:rsidRPr="0043655B">
              <w:rPr>
                <w:rFonts w:ascii="Angsana New" w:hAnsi="Angsana New" w:cs="Angsana New"/>
                <w:sz w:val="20"/>
                <w:lang w:val="en-US" w:bidi="th-TH"/>
              </w:rPr>
              <w:t>852</w:t>
            </w:r>
          </w:p>
        </w:tc>
        <w:tc>
          <w:tcPr>
            <w:tcW w:w="236" w:type="dxa"/>
            <w:vAlign w:val="center"/>
          </w:tcPr>
          <w:p w14:paraId="7C731849" w14:textId="77777777" w:rsidR="000B1B5E" w:rsidRPr="0043655B" w:rsidRDefault="000B1B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6677AEDD" w14:textId="70B713C0" w:rsidR="000B1B5E" w:rsidRPr="0043655B" w:rsidRDefault="009852BB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64,712</w:t>
            </w:r>
          </w:p>
        </w:tc>
        <w:tc>
          <w:tcPr>
            <w:tcW w:w="236" w:type="dxa"/>
          </w:tcPr>
          <w:p w14:paraId="187C485A" w14:textId="77777777" w:rsidR="000B1B5E" w:rsidRPr="0043655B" w:rsidRDefault="000B1B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72F06608" w14:textId="6437F46B" w:rsidR="000B1B5E" w:rsidRPr="0043655B" w:rsidRDefault="003A662A" w:rsidP="005F6484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58,428</w:t>
            </w:r>
          </w:p>
        </w:tc>
        <w:tc>
          <w:tcPr>
            <w:tcW w:w="236" w:type="dxa"/>
          </w:tcPr>
          <w:p w14:paraId="0B8729BC" w14:textId="77777777" w:rsidR="000B1B5E" w:rsidRPr="0043655B" w:rsidRDefault="000B1B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5B58C944" w14:textId="1A086673" w:rsidR="000B1B5E" w:rsidRPr="0043655B" w:rsidRDefault="00B02926" w:rsidP="00DB603A">
            <w:pPr>
              <w:pStyle w:val="acctfourfigures"/>
              <w:tabs>
                <w:tab w:val="clear" w:pos="765"/>
                <w:tab w:val="decimal" w:pos="9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</w:tcPr>
          <w:p w14:paraId="782E29D7" w14:textId="77777777" w:rsidR="000B1B5E" w:rsidRPr="0043655B" w:rsidRDefault="000B1B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</w:tcPr>
          <w:p w14:paraId="1E080BC7" w14:textId="6E4A810C" w:rsidR="000B1B5E" w:rsidRPr="0043655B" w:rsidRDefault="002B079B" w:rsidP="004C277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35B88FB6" w14:textId="77777777" w:rsidR="000B1B5E" w:rsidRPr="0043655B" w:rsidRDefault="000B1B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046DF85C" w14:textId="439FBCAB" w:rsidR="000B1B5E" w:rsidRPr="0043655B" w:rsidRDefault="0096357E" w:rsidP="00DB603A">
            <w:pPr>
              <w:pStyle w:val="acctfourfigures"/>
              <w:tabs>
                <w:tab w:val="clear" w:pos="765"/>
                <w:tab w:val="decimal" w:pos="659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9DDA097" w14:textId="77777777" w:rsidR="000B1B5E" w:rsidRPr="0043655B" w:rsidRDefault="000B1B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</w:tcPr>
          <w:p w14:paraId="1666790E" w14:textId="3794C436" w:rsidR="000B1B5E" w:rsidRPr="0043655B" w:rsidRDefault="006826EA" w:rsidP="0042314A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743ECA66" w14:textId="77777777" w:rsidR="000B1B5E" w:rsidRPr="0043655B" w:rsidRDefault="000B1B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</w:tcPr>
          <w:p w14:paraId="27E7B3BA" w14:textId="582C5DC9" w:rsidR="000B1B5E" w:rsidRPr="0043655B" w:rsidRDefault="00A357F5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232,992</w:t>
            </w:r>
          </w:p>
        </w:tc>
      </w:tr>
      <w:tr w:rsidR="007379DF" w:rsidRPr="0043655B" w14:paraId="2B26C82B" w14:textId="77777777" w:rsidTr="00245507">
        <w:tc>
          <w:tcPr>
            <w:tcW w:w="3418" w:type="dxa"/>
          </w:tcPr>
          <w:p w14:paraId="591C63ED" w14:textId="18B111C9" w:rsidR="007379DF" w:rsidRPr="0043655B" w:rsidRDefault="007379DF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กลับรายการส่วนเกินทุนจากการตีราคา</w:t>
            </w:r>
          </w:p>
        </w:tc>
        <w:tc>
          <w:tcPr>
            <w:tcW w:w="1259" w:type="dxa"/>
            <w:vAlign w:val="center"/>
          </w:tcPr>
          <w:p w14:paraId="31324EA5" w14:textId="518C8C6A" w:rsidR="007379DF" w:rsidRPr="0043655B" w:rsidRDefault="006E59B2" w:rsidP="00C46F74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(11,556)</w:t>
            </w:r>
          </w:p>
        </w:tc>
        <w:tc>
          <w:tcPr>
            <w:tcW w:w="236" w:type="dxa"/>
            <w:vAlign w:val="center"/>
          </w:tcPr>
          <w:p w14:paraId="71FFD7B8" w14:textId="77777777" w:rsidR="007379DF" w:rsidRPr="0043655B" w:rsidRDefault="007379DF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7F03AE7E" w14:textId="1A06A75C" w:rsidR="007379DF" w:rsidRPr="0043655B" w:rsidRDefault="00D55EDD" w:rsidP="00056594">
            <w:pPr>
              <w:pStyle w:val="acctfourfigures"/>
              <w:tabs>
                <w:tab w:val="clear" w:pos="765"/>
                <w:tab w:val="decimal" w:pos="622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B4A1354" w14:textId="77777777" w:rsidR="007379DF" w:rsidRPr="0043655B" w:rsidRDefault="007379DF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73D46B95" w14:textId="51A896D2" w:rsidR="007379DF" w:rsidRPr="0043655B" w:rsidRDefault="003A662A" w:rsidP="00F35A56">
            <w:pPr>
              <w:pStyle w:val="acctfourfigures"/>
              <w:tabs>
                <w:tab w:val="clear" w:pos="765"/>
                <w:tab w:val="decimal" w:pos="62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37302CD0" w14:textId="77777777" w:rsidR="007379DF" w:rsidRPr="0043655B" w:rsidRDefault="007379D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4E3400CD" w14:textId="4F4F196D" w:rsidR="007379DF" w:rsidRPr="0043655B" w:rsidRDefault="00B02926" w:rsidP="00AB78D7">
            <w:pPr>
              <w:pStyle w:val="acctfourfigures"/>
              <w:tabs>
                <w:tab w:val="clear" w:pos="765"/>
                <w:tab w:val="decimal" w:pos="98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</w:tcPr>
          <w:p w14:paraId="3C0F9F20" w14:textId="77777777" w:rsidR="007379DF" w:rsidRPr="0043655B" w:rsidRDefault="007379D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</w:tcPr>
          <w:p w14:paraId="3E58629F" w14:textId="3B4593AF" w:rsidR="007379DF" w:rsidRPr="0043655B" w:rsidRDefault="002B079B" w:rsidP="00AB78D7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5FCC38FD" w14:textId="77777777" w:rsidR="007379DF" w:rsidRPr="0043655B" w:rsidRDefault="007379D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38B329D6" w14:textId="6215C236" w:rsidR="007379DF" w:rsidRPr="0043655B" w:rsidRDefault="0096357E" w:rsidP="00DB603A">
            <w:pPr>
              <w:pStyle w:val="acctfourfigures"/>
              <w:tabs>
                <w:tab w:val="clear" w:pos="765"/>
                <w:tab w:val="decimal" w:pos="659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C58CE1C" w14:textId="77777777" w:rsidR="007379DF" w:rsidRPr="0043655B" w:rsidRDefault="007379D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</w:tcPr>
          <w:p w14:paraId="05E7DA13" w14:textId="613824C8" w:rsidR="007379DF" w:rsidRPr="0043655B" w:rsidRDefault="006826EA" w:rsidP="0042314A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2AA5AC79" w14:textId="77777777" w:rsidR="007379DF" w:rsidRPr="0043655B" w:rsidRDefault="007379D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</w:tcPr>
          <w:p w14:paraId="30D65FD2" w14:textId="09FD1E5A" w:rsidR="007379DF" w:rsidRPr="0043655B" w:rsidRDefault="006C4771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22119C" w:rsidRPr="0043655B">
              <w:rPr>
                <w:rFonts w:ascii="Angsana New" w:hAnsi="Angsana New" w:cs="Angsana New"/>
                <w:sz w:val="20"/>
                <w:lang w:val="en-US" w:bidi="th-TH"/>
              </w:rPr>
              <w:t>11,556)</w:t>
            </w:r>
          </w:p>
        </w:tc>
      </w:tr>
      <w:tr w:rsidR="0071655E" w:rsidRPr="0043655B" w14:paraId="35E8E714" w14:textId="77777777" w:rsidTr="00245507">
        <w:tc>
          <w:tcPr>
            <w:tcW w:w="3418" w:type="dxa"/>
          </w:tcPr>
          <w:p w14:paraId="1AF4A0E1" w14:textId="669A0380" w:rsidR="0071655E" w:rsidRPr="0043655B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โอน</w:t>
            </w:r>
          </w:p>
        </w:tc>
        <w:tc>
          <w:tcPr>
            <w:tcW w:w="1259" w:type="dxa"/>
          </w:tcPr>
          <w:p w14:paraId="07B438BA" w14:textId="41A79F17" w:rsidR="0071655E" w:rsidRPr="0043655B" w:rsidRDefault="006E59B2" w:rsidP="00C46F74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1,791</w:t>
            </w:r>
          </w:p>
        </w:tc>
        <w:tc>
          <w:tcPr>
            <w:tcW w:w="236" w:type="dxa"/>
            <w:vAlign w:val="center"/>
          </w:tcPr>
          <w:p w14:paraId="27F0F277" w14:textId="77777777" w:rsidR="0071655E" w:rsidRPr="0043655B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6192903A" w14:textId="640D1264" w:rsidR="0071655E" w:rsidRPr="0043655B" w:rsidRDefault="00224433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(3</w:t>
            </w:r>
            <w:r w:rsidR="007661AF" w:rsidRPr="0043655B">
              <w:rPr>
                <w:rFonts w:ascii="Angsana New" w:hAnsi="Angsana New" w:cs="Angsana New"/>
                <w:sz w:val="20"/>
                <w:lang w:val="en-US" w:bidi="th-TH"/>
              </w:rPr>
              <w:t>0,709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4EB3E879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66EA36E8" w14:textId="604E4D3D" w:rsidR="0071655E" w:rsidRPr="0043655B" w:rsidRDefault="00224433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134,608</w:t>
            </w:r>
          </w:p>
        </w:tc>
        <w:tc>
          <w:tcPr>
            <w:tcW w:w="236" w:type="dxa"/>
          </w:tcPr>
          <w:p w14:paraId="42495107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11B63EDB" w14:textId="6D091123" w:rsidR="0071655E" w:rsidRPr="0043655B" w:rsidRDefault="0083595C" w:rsidP="0071655E">
            <w:pPr>
              <w:pStyle w:val="acctfourfigures"/>
              <w:tabs>
                <w:tab w:val="clear" w:pos="765"/>
                <w:tab w:val="decimal" w:pos="1131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7,435</w:t>
            </w:r>
          </w:p>
        </w:tc>
        <w:tc>
          <w:tcPr>
            <w:tcW w:w="249" w:type="dxa"/>
            <w:gridSpan w:val="2"/>
          </w:tcPr>
          <w:p w14:paraId="17960BB6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</w:tcPr>
          <w:p w14:paraId="724C08C6" w14:textId="03C909CA" w:rsidR="0071655E" w:rsidRPr="0043655B" w:rsidRDefault="002B079B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1,270</w:t>
            </w:r>
          </w:p>
        </w:tc>
        <w:tc>
          <w:tcPr>
            <w:tcW w:w="236" w:type="dxa"/>
            <w:gridSpan w:val="2"/>
          </w:tcPr>
          <w:p w14:paraId="69F994F4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26D44CC1" w14:textId="6CBE84BA" w:rsidR="0071655E" w:rsidRPr="0043655B" w:rsidRDefault="0083595C" w:rsidP="0071655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(50,790)</w:t>
            </w:r>
          </w:p>
        </w:tc>
        <w:tc>
          <w:tcPr>
            <w:tcW w:w="236" w:type="dxa"/>
          </w:tcPr>
          <w:p w14:paraId="3991421C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</w:tcPr>
          <w:p w14:paraId="14A1F647" w14:textId="739F950C" w:rsidR="0071655E" w:rsidRPr="0043655B" w:rsidRDefault="0083595C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(63,605)</w:t>
            </w:r>
          </w:p>
        </w:tc>
        <w:tc>
          <w:tcPr>
            <w:tcW w:w="236" w:type="dxa"/>
            <w:gridSpan w:val="2"/>
          </w:tcPr>
          <w:p w14:paraId="2471CDEC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</w:tcPr>
          <w:p w14:paraId="3CF59F31" w14:textId="4A5C0C79" w:rsidR="0071655E" w:rsidRPr="0043655B" w:rsidRDefault="0046508A" w:rsidP="0046508A">
            <w:pPr>
              <w:pStyle w:val="acctfourfigures"/>
              <w:tabs>
                <w:tab w:val="clear" w:pos="765"/>
                <w:tab w:val="decimal" w:pos="625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</w:tr>
      <w:tr w:rsidR="0071655E" w:rsidRPr="0043655B" w14:paraId="725CC3E6" w14:textId="77777777" w:rsidTr="00245507">
        <w:tc>
          <w:tcPr>
            <w:tcW w:w="3418" w:type="dxa"/>
          </w:tcPr>
          <w:p w14:paraId="48DC33C8" w14:textId="7B323E9D" w:rsidR="0071655E" w:rsidRPr="0043655B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 xml:space="preserve">โอนไปอสังหาริมทรัพย์เพื่อการลงทุน </w:t>
            </w:r>
            <w:r w:rsidRPr="0043655B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43655B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="00EC3F46" w:rsidRPr="0043655B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</w:rPr>
              <w:t>11</w:t>
            </w:r>
            <w:r w:rsidRPr="0043655B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259" w:type="dxa"/>
            <w:vAlign w:val="bottom"/>
          </w:tcPr>
          <w:p w14:paraId="42BB4D5B" w14:textId="568EFBB6" w:rsidR="0071655E" w:rsidRPr="0043655B" w:rsidRDefault="006E59B2" w:rsidP="0046341F">
            <w:pPr>
              <w:pStyle w:val="acctfourfigures"/>
              <w:tabs>
                <w:tab w:val="clear" w:pos="765"/>
                <w:tab w:val="decimal" w:pos="772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69383C3" w14:textId="77777777" w:rsidR="0071655E" w:rsidRPr="0043655B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3" w:type="dxa"/>
            <w:gridSpan w:val="2"/>
            <w:vAlign w:val="bottom"/>
          </w:tcPr>
          <w:p w14:paraId="0432924E" w14:textId="37660978" w:rsidR="0071655E" w:rsidRPr="0043655B" w:rsidRDefault="004E748B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(18,883)</w:t>
            </w:r>
          </w:p>
        </w:tc>
        <w:tc>
          <w:tcPr>
            <w:tcW w:w="236" w:type="dxa"/>
            <w:vAlign w:val="bottom"/>
          </w:tcPr>
          <w:p w14:paraId="2323723C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vAlign w:val="bottom"/>
          </w:tcPr>
          <w:p w14:paraId="21E22E9B" w14:textId="760F5274" w:rsidR="0071655E" w:rsidRPr="0043655B" w:rsidRDefault="003A662A" w:rsidP="004C2774">
            <w:pPr>
              <w:pStyle w:val="acctfourfigures"/>
              <w:tabs>
                <w:tab w:val="clear" w:pos="765"/>
                <w:tab w:val="decimal" w:pos="62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D22BCBB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vAlign w:val="bottom"/>
          </w:tcPr>
          <w:p w14:paraId="38AF5CA0" w14:textId="477097CE" w:rsidR="0071655E" w:rsidRPr="0043655B" w:rsidRDefault="00B02926" w:rsidP="00AB78D7">
            <w:pPr>
              <w:pStyle w:val="acctfourfigures"/>
              <w:tabs>
                <w:tab w:val="clear" w:pos="765"/>
                <w:tab w:val="decimal" w:pos="98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vAlign w:val="bottom"/>
          </w:tcPr>
          <w:p w14:paraId="3A81485B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vAlign w:val="bottom"/>
          </w:tcPr>
          <w:p w14:paraId="0CC1A9EC" w14:textId="4A93FCEA" w:rsidR="0071655E" w:rsidRPr="0043655B" w:rsidRDefault="00483440" w:rsidP="004C277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7CA0748F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32A48A23" w14:textId="33C86AC7" w:rsidR="0071655E" w:rsidRPr="0043655B" w:rsidRDefault="0096357E" w:rsidP="001F71D1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D5421AD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vAlign w:val="bottom"/>
          </w:tcPr>
          <w:p w14:paraId="4F9CD631" w14:textId="49E26083" w:rsidR="0071655E" w:rsidRPr="0043655B" w:rsidRDefault="006826EA" w:rsidP="001F71D1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4ED208D1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vAlign w:val="bottom"/>
          </w:tcPr>
          <w:p w14:paraId="6AA90CCB" w14:textId="139CDE1D" w:rsidR="0071655E" w:rsidRPr="0043655B" w:rsidRDefault="00275ABF" w:rsidP="00CD2B12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(18,883)</w:t>
            </w:r>
          </w:p>
        </w:tc>
      </w:tr>
      <w:tr w:rsidR="0071655E" w:rsidRPr="0043655B" w14:paraId="110EDC0C" w14:textId="77777777" w:rsidTr="00245507">
        <w:tc>
          <w:tcPr>
            <w:tcW w:w="3418" w:type="dxa"/>
          </w:tcPr>
          <w:p w14:paraId="42F5C0A8" w14:textId="77777777" w:rsidR="0071655E" w:rsidRPr="0043655B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259" w:type="dxa"/>
          </w:tcPr>
          <w:p w14:paraId="61116E1A" w14:textId="465B6476" w:rsidR="0071655E" w:rsidRPr="0043655B" w:rsidRDefault="006E59B2" w:rsidP="00290BC7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74B9BECC" w14:textId="77777777" w:rsidR="0071655E" w:rsidRPr="0043655B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14D992C5" w14:textId="2574F40F" w:rsidR="0071655E" w:rsidRPr="0043655B" w:rsidRDefault="003A662A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CC4595" w:rsidRPr="0043655B">
              <w:rPr>
                <w:rFonts w:ascii="Angsana New" w:hAnsi="Angsana New" w:cs="Angsana New" w:hint="cs"/>
                <w:sz w:val="20"/>
                <w:cs/>
                <w:lang w:val="en-US" w:bidi="th-TH"/>
              </w:rPr>
              <w:t>5</w:t>
            </w:r>
            <w:r w:rsidR="00B24192" w:rsidRPr="0043655B">
              <w:rPr>
                <w:rFonts w:ascii="Angsana New" w:hAnsi="Angsana New" w:cs="Angsana New"/>
                <w:sz w:val="20"/>
                <w:lang w:val="en-US" w:bidi="th-TH"/>
              </w:rPr>
              <w:t>,866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vAlign w:val="center"/>
          </w:tcPr>
          <w:p w14:paraId="79E05060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2D7877A6" w14:textId="1564E293" w:rsidR="0071655E" w:rsidRPr="0043655B" w:rsidRDefault="003A662A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8C699F" w:rsidRPr="0043655B">
              <w:rPr>
                <w:rFonts w:ascii="Angsana New" w:hAnsi="Angsana New" w:cs="Angsana New"/>
                <w:sz w:val="20"/>
                <w:lang w:val="en-US" w:bidi="th-TH"/>
              </w:rPr>
              <w:t>4</w:t>
            </w:r>
            <w:r w:rsidR="00723DB4" w:rsidRPr="0043655B">
              <w:rPr>
                <w:rFonts w:ascii="Angsana New" w:hAnsi="Angsana New" w:cs="Angsana New"/>
                <w:sz w:val="20"/>
                <w:lang w:val="en-US" w:bidi="th-TH"/>
              </w:rPr>
              <w:t>4</w:t>
            </w:r>
            <w:r w:rsidR="008C699F" w:rsidRPr="0043655B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vAlign w:val="center"/>
          </w:tcPr>
          <w:p w14:paraId="0192F00D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7D0FE6E7" w14:textId="443E49D2" w:rsidR="0071655E" w:rsidRPr="0043655B" w:rsidRDefault="00B02926" w:rsidP="0071655E">
            <w:pPr>
              <w:pStyle w:val="acctfourfigures"/>
              <w:tabs>
                <w:tab w:val="clear" w:pos="765"/>
                <w:tab w:val="decimal" w:pos="1131"/>
              </w:tabs>
              <w:spacing w:line="260" w:lineRule="exact"/>
              <w:ind w:left="-155" w:right="-217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(382)</w:t>
            </w:r>
          </w:p>
        </w:tc>
        <w:tc>
          <w:tcPr>
            <w:tcW w:w="249" w:type="dxa"/>
            <w:gridSpan w:val="2"/>
            <w:vAlign w:val="center"/>
          </w:tcPr>
          <w:p w14:paraId="661A375C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vAlign w:val="center"/>
          </w:tcPr>
          <w:p w14:paraId="16CAAB27" w14:textId="0A776066" w:rsidR="0071655E" w:rsidRPr="0043655B" w:rsidRDefault="00483440" w:rsidP="005454B4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(5,092)</w:t>
            </w:r>
          </w:p>
        </w:tc>
        <w:tc>
          <w:tcPr>
            <w:tcW w:w="236" w:type="dxa"/>
            <w:gridSpan w:val="2"/>
            <w:vAlign w:val="center"/>
          </w:tcPr>
          <w:p w14:paraId="7814ABC4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C0E6BAC" w14:textId="2AB5176E" w:rsidR="0071655E" w:rsidRPr="0043655B" w:rsidRDefault="0096357E" w:rsidP="001F71D1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vAlign w:val="center"/>
          </w:tcPr>
          <w:p w14:paraId="60458DDC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</w:tcPr>
          <w:p w14:paraId="67600BBC" w14:textId="0C9D61A7" w:rsidR="0071655E" w:rsidRPr="0043655B" w:rsidRDefault="006826EA" w:rsidP="00984397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6AAF0AD4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583F578F" w14:textId="16EC495E" w:rsidR="0071655E" w:rsidRPr="0043655B" w:rsidRDefault="00CD2B12" w:rsidP="0071655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6F405D" w:rsidRPr="0043655B">
              <w:rPr>
                <w:rFonts w:ascii="Angsana New" w:hAnsi="Angsana New" w:cs="Angsana New"/>
                <w:sz w:val="20"/>
                <w:lang w:val="en-US" w:bidi="th-TH"/>
              </w:rPr>
              <w:t>11,384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71655E" w:rsidRPr="0043655B" w14:paraId="241CA47C" w14:textId="77777777" w:rsidTr="00245507">
        <w:tc>
          <w:tcPr>
            <w:tcW w:w="3418" w:type="dxa"/>
          </w:tcPr>
          <w:p w14:paraId="061A8595" w14:textId="6D35D35E" w:rsidR="0071655E" w:rsidRPr="0043655B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จำหน่าย</w:t>
            </w:r>
          </w:p>
        </w:tc>
        <w:tc>
          <w:tcPr>
            <w:tcW w:w="1259" w:type="dxa"/>
          </w:tcPr>
          <w:p w14:paraId="42834ABE" w14:textId="3B29D98F" w:rsidR="0071655E" w:rsidRPr="0043655B" w:rsidRDefault="006E59B2" w:rsidP="00DB603A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41D73BE8" w14:textId="77777777" w:rsidR="0071655E" w:rsidRPr="0043655B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792207CC" w14:textId="5DE41497" w:rsidR="0071655E" w:rsidRPr="0043655B" w:rsidRDefault="002E0F79" w:rsidP="005454B4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(26</w:t>
            </w:r>
            <w:r w:rsidR="0031374D" w:rsidRPr="0043655B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vAlign w:val="center"/>
          </w:tcPr>
          <w:p w14:paraId="2992191E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64DA5F0D" w14:textId="3798846E" w:rsidR="0071655E" w:rsidRPr="0043655B" w:rsidRDefault="008C699F" w:rsidP="008C699F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(130)</w:t>
            </w:r>
          </w:p>
        </w:tc>
        <w:tc>
          <w:tcPr>
            <w:tcW w:w="236" w:type="dxa"/>
            <w:vAlign w:val="center"/>
          </w:tcPr>
          <w:p w14:paraId="287D56AE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6B732CB2" w14:textId="598D051A" w:rsidR="0071655E" w:rsidRPr="0043655B" w:rsidRDefault="00B02926" w:rsidP="0071655E">
            <w:pPr>
              <w:pStyle w:val="acctfourfigures"/>
              <w:tabs>
                <w:tab w:val="clear" w:pos="765"/>
                <w:tab w:val="decimal" w:pos="1131"/>
              </w:tabs>
              <w:spacing w:line="260" w:lineRule="exact"/>
              <w:ind w:left="-155" w:right="-217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(14,</w:t>
            </w:r>
            <w:r w:rsidR="0085165E" w:rsidRPr="0043655B">
              <w:rPr>
                <w:rFonts w:ascii="Angsana New" w:hAnsi="Angsana New" w:cs="Angsana New"/>
                <w:sz w:val="20"/>
              </w:rPr>
              <w:t>703</w:t>
            </w:r>
            <w:r w:rsidRPr="0043655B">
              <w:rPr>
                <w:rFonts w:ascii="Angsana New" w:hAnsi="Angsana New" w:cs="Angsana New"/>
                <w:sz w:val="20"/>
              </w:rPr>
              <w:t>)</w:t>
            </w:r>
          </w:p>
        </w:tc>
        <w:tc>
          <w:tcPr>
            <w:tcW w:w="249" w:type="dxa"/>
            <w:gridSpan w:val="2"/>
            <w:vAlign w:val="center"/>
          </w:tcPr>
          <w:p w14:paraId="3C86A08D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</w:tcPr>
          <w:p w14:paraId="13CA0CAE" w14:textId="19DDA28A" w:rsidR="0071655E" w:rsidRPr="0043655B" w:rsidRDefault="00611A9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(2,920)</w:t>
            </w:r>
          </w:p>
        </w:tc>
        <w:tc>
          <w:tcPr>
            <w:tcW w:w="236" w:type="dxa"/>
            <w:gridSpan w:val="2"/>
            <w:vAlign w:val="center"/>
          </w:tcPr>
          <w:p w14:paraId="49551F51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19F316D" w14:textId="0050A737" w:rsidR="0071655E" w:rsidRPr="0043655B" w:rsidRDefault="0096357E" w:rsidP="00984397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vAlign w:val="center"/>
          </w:tcPr>
          <w:p w14:paraId="33381BFC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</w:tcPr>
          <w:p w14:paraId="0A964FEB" w14:textId="0CB7F1E7" w:rsidR="0071655E" w:rsidRPr="0043655B" w:rsidRDefault="006826EA" w:rsidP="001F71D1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438494C8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504C8F27" w14:textId="43F95F6B" w:rsidR="0071655E" w:rsidRPr="0043655B" w:rsidRDefault="00576A92" w:rsidP="0071655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(1</w:t>
            </w:r>
            <w:r w:rsidR="00555186" w:rsidRPr="0043655B">
              <w:rPr>
                <w:rFonts w:ascii="Angsana New" w:hAnsi="Angsana New" w:cs="Angsana New"/>
                <w:sz w:val="20"/>
                <w:lang w:val="en-US" w:bidi="th-TH"/>
              </w:rPr>
              <w:t>8,014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410873" w:rsidRPr="0043655B" w14:paraId="71E93450" w14:textId="77777777" w:rsidTr="00245507">
        <w:tc>
          <w:tcPr>
            <w:tcW w:w="3418" w:type="dxa"/>
          </w:tcPr>
          <w:p w14:paraId="617A3129" w14:textId="2A2DDC40" w:rsidR="00410873" w:rsidRPr="0043655B" w:rsidRDefault="00410873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43655B">
              <w:rPr>
                <w:rFonts w:ascii="Angsana New" w:hAnsi="Angsana New"/>
                <w:sz w:val="20"/>
                <w:szCs w:val="20"/>
                <w:cs/>
              </w:rPr>
              <w:t>กลับรายการตีราคาสินทรัพย์</w:t>
            </w:r>
          </w:p>
        </w:tc>
        <w:tc>
          <w:tcPr>
            <w:tcW w:w="1259" w:type="dxa"/>
          </w:tcPr>
          <w:p w14:paraId="27BCCB49" w14:textId="6890B067" w:rsidR="00410873" w:rsidRPr="0043655B" w:rsidRDefault="00955C15" w:rsidP="005454B4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6D443F" w:rsidRPr="0043655B">
              <w:rPr>
                <w:rFonts w:ascii="Angsana New" w:hAnsi="Angsana New" w:cs="Angsana New"/>
                <w:sz w:val="20"/>
                <w:lang w:val="en-US" w:bidi="th-TH"/>
              </w:rPr>
              <w:t>879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vAlign w:val="center"/>
          </w:tcPr>
          <w:p w14:paraId="10CF7DBF" w14:textId="77777777" w:rsidR="00410873" w:rsidRPr="0043655B" w:rsidRDefault="00410873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</w:tcPr>
          <w:p w14:paraId="0317D425" w14:textId="2291B1A9" w:rsidR="00410873" w:rsidRPr="0043655B" w:rsidRDefault="003A662A" w:rsidP="008830CD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(217,986)</w:t>
            </w:r>
          </w:p>
        </w:tc>
        <w:tc>
          <w:tcPr>
            <w:tcW w:w="236" w:type="dxa"/>
            <w:vAlign w:val="center"/>
          </w:tcPr>
          <w:p w14:paraId="4432350E" w14:textId="77777777" w:rsidR="00410873" w:rsidRPr="0043655B" w:rsidRDefault="00410873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52A3AF8" w14:textId="6AC1AD1C" w:rsidR="00410873" w:rsidRPr="0043655B" w:rsidRDefault="008C699F" w:rsidP="008C699F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(213,750)</w:t>
            </w:r>
          </w:p>
        </w:tc>
        <w:tc>
          <w:tcPr>
            <w:tcW w:w="236" w:type="dxa"/>
            <w:vAlign w:val="center"/>
          </w:tcPr>
          <w:p w14:paraId="5025279D" w14:textId="77777777" w:rsidR="00410873" w:rsidRPr="0043655B" w:rsidRDefault="0041087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</w:tcPr>
          <w:p w14:paraId="3C6DA4FA" w14:textId="74493033" w:rsidR="00410873" w:rsidRPr="0043655B" w:rsidRDefault="002B079B" w:rsidP="00DB603A">
            <w:pPr>
              <w:pStyle w:val="acctfourfigures"/>
              <w:tabs>
                <w:tab w:val="clear" w:pos="765"/>
                <w:tab w:val="decimal" w:pos="9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vAlign w:val="center"/>
          </w:tcPr>
          <w:p w14:paraId="555ED6B9" w14:textId="77777777" w:rsidR="00410873" w:rsidRPr="0043655B" w:rsidRDefault="0041087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</w:tcPr>
          <w:p w14:paraId="3260511F" w14:textId="66B149EB" w:rsidR="00410873" w:rsidRPr="0043655B" w:rsidRDefault="00611A93" w:rsidP="004C277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3414EAE7" w14:textId="77777777" w:rsidR="00410873" w:rsidRPr="0043655B" w:rsidRDefault="0041087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21847530" w14:textId="312B8AB3" w:rsidR="00410873" w:rsidRPr="0043655B" w:rsidRDefault="0096357E" w:rsidP="001F71D1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43655B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vAlign w:val="center"/>
          </w:tcPr>
          <w:p w14:paraId="71908109" w14:textId="77777777" w:rsidR="00410873" w:rsidRPr="0043655B" w:rsidRDefault="0041087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</w:tcPr>
          <w:p w14:paraId="4FB324DD" w14:textId="07C7E12B" w:rsidR="00410873" w:rsidRPr="0043655B" w:rsidRDefault="006826EA" w:rsidP="001F71D1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269A1006" w14:textId="77777777" w:rsidR="00410873" w:rsidRPr="0043655B" w:rsidRDefault="0041087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7F657291" w14:textId="14799F7D" w:rsidR="00410873" w:rsidRPr="0043655B" w:rsidRDefault="00576A92" w:rsidP="0071655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7A126F" w:rsidRPr="0043655B">
              <w:rPr>
                <w:rFonts w:ascii="Angsana New" w:hAnsi="Angsana New" w:cs="Angsana New"/>
                <w:sz w:val="20"/>
                <w:lang w:val="en-US" w:bidi="th-TH"/>
              </w:rPr>
              <w:t>432</w:t>
            </w:r>
            <w:r w:rsidR="002A6EF2" w:rsidRPr="0043655B">
              <w:rPr>
                <w:rFonts w:ascii="Angsana New" w:hAnsi="Angsana New" w:cs="Angsana New"/>
                <w:sz w:val="20"/>
                <w:lang w:val="en-US" w:bidi="th-TH"/>
              </w:rPr>
              <w:t>,615</w:t>
            </w: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71655E" w:rsidRPr="0043655B" w14:paraId="0EEB2983" w14:textId="77777777" w:rsidTr="00245507">
        <w:tc>
          <w:tcPr>
            <w:tcW w:w="3418" w:type="dxa"/>
          </w:tcPr>
          <w:p w14:paraId="45E7E311" w14:textId="2BAFA3B6" w:rsidR="0071655E" w:rsidRPr="0043655B" w:rsidRDefault="0071655E" w:rsidP="0071655E">
            <w:pPr>
              <w:spacing w:line="26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EC3F46" w:rsidRPr="0043655B">
              <w:rPr>
                <w:rFonts w:ascii="Angsana New" w:hAnsi="Angsana New" w:hint="cs"/>
                <w:b/>
                <w:bCs/>
                <w:sz w:val="20"/>
                <w:szCs w:val="20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="00EC3F46" w:rsidRPr="0043655B">
              <w:rPr>
                <w:rFonts w:ascii="Angsana New" w:hAnsi="Angsana New" w:hint="cs"/>
                <w:b/>
                <w:bCs/>
                <w:sz w:val="20"/>
                <w:szCs w:val="20"/>
              </w:rPr>
              <w:t>256</w:t>
            </w:r>
            <w:r w:rsidR="0088696C" w:rsidRPr="0043655B">
              <w:rPr>
                <w:rFonts w:ascii="Angsana New" w:hAnsi="Angsana New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1FA98" w14:textId="632EF984" w:rsidR="0071655E" w:rsidRPr="0043655B" w:rsidRDefault="00955C15" w:rsidP="0071655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1,8</w:t>
            </w:r>
            <w:r w:rsidR="009D134B"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10</w:t>
            </w:r>
            <w:r w:rsidR="00727759"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,409</w:t>
            </w:r>
          </w:p>
        </w:tc>
        <w:tc>
          <w:tcPr>
            <w:tcW w:w="236" w:type="dxa"/>
            <w:vAlign w:val="center"/>
          </w:tcPr>
          <w:p w14:paraId="3A575A7B" w14:textId="77777777" w:rsidR="0071655E" w:rsidRPr="0043655B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7028A" w14:textId="2DD5B8D4" w:rsidR="0071655E" w:rsidRPr="0043655B" w:rsidRDefault="00C22E02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1,36</w:t>
            </w:r>
            <w:r w:rsidR="0002648B"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7,195</w:t>
            </w:r>
          </w:p>
        </w:tc>
        <w:tc>
          <w:tcPr>
            <w:tcW w:w="236" w:type="dxa"/>
            <w:vAlign w:val="center"/>
          </w:tcPr>
          <w:p w14:paraId="0D694A84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C7063" w14:textId="58EBB356" w:rsidR="0071655E" w:rsidRPr="0043655B" w:rsidRDefault="00C22E02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bidi="th-TH"/>
              </w:rPr>
              <w:t>1,085,751</w:t>
            </w:r>
          </w:p>
        </w:tc>
        <w:tc>
          <w:tcPr>
            <w:tcW w:w="236" w:type="dxa"/>
            <w:vAlign w:val="center"/>
          </w:tcPr>
          <w:p w14:paraId="445055EA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CC494" w14:textId="3A33D52B" w:rsidR="0071655E" w:rsidRPr="0043655B" w:rsidRDefault="002B079B" w:rsidP="0071655E">
            <w:pPr>
              <w:pStyle w:val="acctfourfigures"/>
              <w:tabs>
                <w:tab w:val="clear" w:pos="765"/>
                <w:tab w:val="decimal" w:pos="1131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</w:rPr>
              <w:t>822,</w:t>
            </w:r>
            <w:r w:rsidR="00377792" w:rsidRPr="0043655B">
              <w:rPr>
                <w:rFonts w:ascii="Angsana New" w:hAnsi="Angsana New" w:cs="Angsana New"/>
                <w:b/>
                <w:bCs/>
                <w:sz w:val="20"/>
              </w:rPr>
              <w:t>436</w:t>
            </w:r>
          </w:p>
        </w:tc>
        <w:tc>
          <w:tcPr>
            <w:tcW w:w="249" w:type="dxa"/>
            <w:gridSpan w:val="2"/>
            <w:vAlign w:val="center"/>
          </w:tcPr>
          <w:p w14:paraId="740E420C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8AFDB" w14:textId="5E6C732E" w:rsidR="0071655E" w:rsidRPr="0043655B" w:rsidRDefault="002B079B" w:rsidP="0071655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bidi="th-TH"/>
              </w:rPr>
              <w:t>144,941</w:t>
            </w:r>
          </w:p>
        </w:tc>
        <w:tc>
          <w:tcPr>
            <w:tcW w:w="236" w:type="dxa"/>
            <w:gridSpan w:val="2"/>
            <w:vAlign w:val="center"/>
          </w:tcPr>
          <w:p w14:paraId="024F5B2D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6F11" w14:textId="70B678AD" w:rsidR="0071655E" w:rsidRPr="0043655B" w:rsidRDefault="00C22E02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</w:rPr>
              <w:t>287,464</w:t>
            </w:r>
          </w:p>
        </w:tc>
        <w:tc>
          <w:tcPr>
            <w:tcW w:w="236" w:type="dxa"/>
            <w:vAlign w:val="center"/>
          </w:tcPr>
          <w:p w14:paraId="1CD6AEFB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38874" w14:textId="6B15194C" w:rsidR="0071655E" w:rsidRPr="0043655B" w:rsidRDefault="006826EA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38,</w:t>
            </w:r>
            <w:r w:rsidR="00C22E02"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369</w:t>
            </w:r>
          </w:p>
        </w:tc>
        <w:tc>
          <w:tcPr>
            <w:tcW w:w="236" w:type="dxa"/>
            <w:gridSpan w:val="2"/>
            <w:vAlign w:val="center"/>
          </w:tcPr>
          <w:p w14:paraId="6996CFF6" w14:textId="77777777" w:rsidR="0071655E" w:rsidRPr="0043655B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B4FA17" w14:textId="2F039EEC" w:rsidR="0071655E" w:rsidRPr="0043655B" w:rsidRDefault="00576A92" w:rsidP="0071655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5,55</w:t>
            </w:r>
            <w:r w:rsidR="00555186" w:rsidRPr="0043655B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6,565</w:t>
            </w:r>
          </w:p>
        </w:tc>
      </w:tr>
    </w:tbl>
    <w:p w14:paraId="652114DA" w14:textId="0E0F16A4" w:rsidR="006F5D48" w:rsidRPr="0043655B" w:rsidRDefault="006F5D48">
      <w:pPr>
        <w:jc w:val="left"/>
        <w:rPr>
          <w:rFonts w:ascii="Angsana New" w:hAnsi="Angsana New"/>
        </w:rPr>
      </w:pPr>
      <w:r w:rsidRPr="0043655B">
        <w:rPr>
          <w:rFonts w:ascii="Angsana New" w:hAnsi="Angsana New" w:hint="cs"/>
          <w:cs/>
        </w:rPr>
        <w:br w:type="page"/>
      </w:r>
    </w:p>
    <w:p w14:paraId="428F770F" w14:textId="05017457" w:rsidR="001C4479" w:rsidRPr="0043655B" w:rsidRDefault="001C4479">
      <w:pPr>
        <w:jc w:val="left"/>
        <w:rPr>
          <w:rFonts w:ascii="Angsana New" w:hAnsi="Angsana New"/>
          <w:sz w:val="2"/>
          <w:szCs w:val="2"/>
        </w:rPr>
      </w:pPr>
    </w:p>
    <w:tbl>
      <w:tblPr>
        <w:tblW w:w="14336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417"/>
        <w:gridCol w:w="1259"/>
        <w:gridCol w:w="239"/>
        <w:gridCol w:w="1113"/>
        <w:gridCol w:w="238"/>
        <w:gridCol w:w="1024"/>
        <w:gridCol w:w="236"/>
        <w:gridCol w:w="1268"/>
        <w:gridCol w:w="244"/>
        <w:gridCol w:w="16"/>
        <w:gridCol w:w="1117"/>
        <w:gridCol w:w="269"/>
        <w:gridCol w:w="1084"/>
        <w:gridCol w:w="240"/>
        <w:gridCol w:w="1161"/>
        <w:gridCol w:w="262"/>
        <w:gridCol w:w="15"/>
        <w:gridCol w:w="1134"/>
      </w:tblGrid>
      <w:tr w:rsidR="00435571" w:rsidRPr="0043655B" w14:paraId="43811851" w14:textId="77777777" w:rsidTr="00245507">
        <w:tc>
          <w:tcPr>
            <w:tcW w:w="3417" w:type="dxa"/>
          </w:tcPr>
          <w:p w14:paraId="7D953131" w14:textId="77777777" w:rsidR="00435571" w:rsidRPr="0043655B" w:rsidRDefault="00435571" w:rsidP="00435571">
            <w:pPr>
              <w:rPr>
                <w:rFonts w:ascii="Angsana New" w:hAnsi="Angsana New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0919" w:type="dxa"/>
            <w:gridSpan w:val="17"/>
          </w:tcPr>
          <w:p w14:paraId="5F8D1C3C" w14:textId="77777777" w:rsidR="00435571" w:rsidRPr="0043655B" w:rsidRDefault="00435571" w:rsidP="00435571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</w:tr>
      <w:tr w:rsidR="003D3A7D" w:rsidRPr="0043655B" w14:paraId="0022E4A1" w14:textId="77777777" w:rsidTr="00AE4879">
        <w:tc>
          <w:tcPr>
            <w:tcW w:w="3417" w:type="dxa"/>
            <w:vAlign w:val="center"/>
          </w:tcPr>
          <w:p w14:paraId="4A8EB231" w14:textId="77777777" w:rsidR="003D3A7D" w:rsidRPr="0043655B" w:rsidRDefault="003D3A7D" w:rsidP="003D3A7D">
            <w:pPr>
              <w:jc w:val="center"/>
              <w:rPr>
                <w:rFonts w:ascii="Angsana New" w:hAnsi="Angsana New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259" w:type="dxa"/>
            <w:vAlign w:val="bottom"/>
          </w:tcPr>
          <w:p w14:paraId="5C54292C" w14:textId="77777777" w:rsidR="003D3A7D" w:rsidRPr="0043655B" w:rsidRDefault="003D3A7D" w:rsidP="003D3A7D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ที่ดินและ</w:t>
            </w:r>
          </w:p>
          <w:p w14:paraId="24291DC0" w14:textId="23BC5EA3" w:rsidR="003D3A7D" w:rsidRPr="0043655B" w:rsidRDefault="003D3A7D" w:rsidP="003D3A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ส่วนปรับปรุงที่ดิน</w:t>
            </w:r>
          </w:p>
        </w:tc>
        <w:tc>
          <w:tcPr>
            <w:tcW w:w="239" w:type="dxa"/>
            <w:vAlign w:val="center"/>
          </w:tcPr>
          <w:p w14:paraId="58670D9D" w14:textId="77777777" w:rsidR="003D3A7D" w:rsidRPr="0043655B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3F6766AD" w14:textId="77777777" w:rsidR="003D3A7D" w:rsidRPr="0043655B" w:rsidRDefault="003D3A7D" w:rsidP="003D3A7D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อาคารและ</w:t>
            </w:r>
          </w:p>
          <w:p w14:paraId="106EFDCC" w14:textId="7CDAD462" w:rsidR="003D3A7D" w:rsidRPr="0043655B" w:rsidRDefault="003D3A7D" w:rsidP="003D3A7D">
            <w:pPr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ส่วนปรับปรุงอาคาร</w:t>
            </w:r>
          </w:p>
        </w:tc>
        <w:tc>
          <w:tcPr>
            <w:tcW w:w="238" w:type="dxa"/>
            <w:vAlign w:val="center"/>
          </w:tcPr>
          <w:p w14:paraId="0D0B358F" w14:textId="77777777" w:rsidR="003D3A7D" w:rsidRPr="0043655B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52E1D3A6" w14:textId="77777777" w:rsidR="003D3A7D" w:rsidRPr="0043655B" w:rsidRDefault="003D3A7D" w:rsidP="003D3A7D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147F567B" w14:textId="3C81620B" w:rsidR="003D3A7D" w:rsidRPr="0043655B" w:rsidRDefault="003D3A7D" w:rsidP="003D3A7D">
            <w:pPr>
              <w:ind w:left="-108" w:right="-8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236" w:type="dxa"/>
            <w:vAlign w:val="center"/>
          </w:tcPr>
          <w:p w14:paraId="74257763" w14:textId="77777777" w:rsidR="003D3A7D" w:rsidRPr="0043655B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3B0A1A9D" w14:textId="77777777" w:rsidR="003D3A7D" w:rsidRPr="0043655B" w:rsidRDefault="003D3A7D" w:rsidP="003D3A7D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อุปกรณ์สำนักงาน</w:t>
            </w:r>
          </w:p>
          <w:p w14:paraId="3779048B" w14:textId="0DABCBC2" w:rsidR="003D3A7D" w:rsidRPr="0043655B" w:rsidRDefault="003D3A7D" w:rsidP="003D3A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และอุปกรณ์อื่น</w:t>
            </w:r>
          </w:p>
        </w:tc>
        <w:tc>
          <w:tcPr>
            <w:tcW w:w="244" w:type="dxa"/>
            <w:vAlign w:val="center"/>
          </w:tcPr>
          <w:p w14:paraId="38B01F90" w14:textId="77777777" w:rsidR="003D3A7D" w:rsidRPr="0043655B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356B3323" w14:textId="77777777" w:rsidR="003D3A7D" w:rsidRPr="0043655B" w:rsidRDefault="003D3A7D" w:rsidP="003D3A7D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3D75B271" w14:textId="6C9596B6" w:rsidR="003D3A7D" w:rsidRPr="0043655B" w:rsidRDefault="003D3A7D" w:rsidP="003D3A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269" w:type="dxa"/>
            <w:vAlign w:val="center"/>
          </w:tcPr>
          <w:p w14:paraId="674B7FC7" w14:textId="77777777" w:rsidR="003D3A7D" w:rsidRPr="0043655B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p w14:paraId="0A97DA45" w14:textId="77777777" w:rsidR="003D3A7D" w:rsidRPr="0043655B" w:rsidRDefault="003D3A7D" w:rsidP="003D3A7D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สินทรัพย์</w:t>
            </w:r>
          </w:p>
          <w:p w14:paraId="674F3B15" w14:textId="7E9D5172" w:rsidR="003D3A7D" w:rsidRPr="0043655B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ถาวรอื่น</w:t>
            </w:r>
          </w:p>
        </w:tc>
        <w:tc>
          <w:tcPr>
            <w:tcW w:w="240" w:type="dxa"/>
            <w:vAlign w:val="center"/>
          </w:tcPr>
          <w:p w14:paraId="659A7CED" w14:textId="77777777" w:rsidR="003D3A7D" w:rsidRPr="0043655B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72B78A4E" w14:textId="666E1C94" w:rsidR="003D3A7D" w:rsidRPr="0043655B" w:rsidRDefault="003D3A7D" w:rsidP="003D3A7D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62" w:type="dxa"/>
            <w:vAlign w:val="center"/>
          </w:tcPr>
          <w:p w14:paraId="0641B5FF" w14:textId="77777777" w:rsidR="003D3A7D" w:rsidRPr="0043655B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center"/>
          </w:tcPr>
          <w:p w14:paraId="4882AAE4" w14:textId="77777777" w:rsidR="003D3A7D" w:rsidRPr="0043655B" w:rsidRDefault="003D3A7D" w:rsidP="003D3A7D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21EF9B3B" w14:textId="57E2BAAD" w:rsidR="003D3A7D" w:rsidRPr="0043655B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20"/>
                <w:szCs w:val="20"/>
                <w:cs/>
              </w:rPr>
              <w:t>รวม</w:t>
            </w:r>
          </w:p>
        </w:tc>
      </w:tr>
      <w:tr w:rsidR="00435571" w:rsidRPr="0043655B" w14:paraId="6FC56088" w14:textId="77777777" w:rsidTr="00245507">
        <w:tc>
          <w:tcPr>
            <w:tcW w:w="3417" w:type="dxa"/>
          </w:tcPr>
          <w:p w14:paraId="55A99ED2" w14:textId="77777777" w:rsidR="00435571" w:rsidRPr="0043655B" w:rsidRDefault="00435571" w:rsidP="00435571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0919" w:type="dxa"/>
            <w:gridSpan w:val="17"/>
            <w:vAlign w:val="center"/>
          </w:tcPr>
          <w:p w14:paraId="673ED02E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18"/>
                <w:szCs w:val="18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18"/>
                <w:szCs w:val="18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 w:val="18"/>
                <w:szCs w:val="18"/>
                <w:cs/>
                <w:lang w:bidi="th-TH"/>
              </w:rPr>
              <w:t>พันบาท)</w:t>
            </w:r>
          </w:p>
        </w:tc>
      </w:tr>
      <w:tr w:rsidR="00435571" w:rsidRPr="0043655B" w14:paraId="2B650912" w14:textId="77777777" w:rsidTr="004F24FF">
        <w:tc>
          <w:tcPr>
            <w:tcW w:w="3417" w:type="dxa"/>
          </w:tcPr>
          <w:p w14:paraId="021529DC" w14:textId="643A78FE" w:rsidR="00435571" w:rsidRPr="0043655B" w:rsidRDefault="00435571" w:rsidP="00435571">
            <w:pPr>
              <w:ind w:left="-18"/>
              <w:rPr>
                <w:rFonts w:ascii="Angsana New" w:hAnsi="Angsana New"/>
                <w:i/>
                <w:iCs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18"/>
                <w:szCs w:val="18"/>
                <w:cs/>
              </w:rPr>
              <w:t>ค่าเสื่อมราคา</w:t>
            </w:r>
            <w:r w:rsidR="00C0495F" w:rsidRPr="0043655B">
              <w:rPr>
                <w:rFonts w:ascii="Angsana New" w:hAnsi="Angsana New" w:hint="cs"/>
                <w:b/>
                <w:bCs/>
                <w:i/>
                <w:iCs/>
                <w:sz w:val="18"/>
                <w:szCs w:val="18"/>
                <w:cs/>
              </w:rPr>
              <w:t>สะสม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18"/>
                <w:szCs w:val="18"/>
                <w:cs/>
              </w:rPr>
              <w:t>และขาดทุนจากการด้อยค่า</w:t>
            </w:r>
          </w:p>
        </w:tc>
        <w:tc>
          <w:tcPr>
            <w:tcW w:w="1259" w:type="dxa"/>
            <w:vAlign w:val="bottom"/>
          </w:tcPr>
          <w:p w14:paraId="00F3987E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1C2DDCC4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267AFE27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774D248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37B3E784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14:paraId="0BC57C89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3247557C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75A734FC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2AA89791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20CB5E6F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34F28A1D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57A94071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131A1AF3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2" w:type="dxa"/>
            <w:vAlign w:val="bottom"/>
          </w:tcPr>
          <w:p w14:paraId="6B88A555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43B8B89" w14:textId="77777777" w:rsidR="00435571" w:rsidRPr="0043655B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88696C" w:rsidRPr="0043655B" w14:paraId="2CD57378" w14:textId="77777777" w:rsidTr="00AE4879">
        <w:tc>
          <w:tcPr>
            <w:tcW w:w="3417" w:type="dxa"/>
          </w:tcPr>
          <w:p w14:paraId="5E19CC95" w14:textId="4B93B20A" w:rsidR="0088696C" w:rsidRPr="0043655B" w:rsidRDefault="0088696C" w:rsidP="0088696C">
            <w:pPr>
              <w:ind w:left="-18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/>
                <w:sz w:val="18"/>
                <w:szCs w:val="18"/>
                <w:cs/>
              </w:rPr>
              <w:t xml:space="preserve">ณ วันที่ </w:t>
            </w:r>
            <w:r w:rsidRPr="0043655B">
              <w:rPr>
                <w:rFonts w:ascii="Angsana New" w:hAnsi="Angsana New"/>
                <w:sz w:val="18"/>
                <w:szCs w:val="18"/>
              </w:rPr>
              <w:t xml:space="preserve">1 </w:t>
            </w:r>
            <w:r w:rsidRPr="0043655B">
              <w:rPr>
                <w:rFonts w:ascii="Angsana New" w:hAnsi="Angsana New"/>
                <w:sz w:val="18"/>
                <w:szCs w:val="18"/>
                <w:cs/>
              </w:rPr>
              <w:t xml:space="preserve">มกราคม </w:t>
            </w:r>
            <w:r w:rsidRPr="0043655B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1259" w:type="dxa"/>
            <w:vAlign w:val="bottom"/>
          </w:tcPr>
          <w:p w14:paraId="1ECA5030" w14:textId="20494F24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11,892</w:t>
            </w:r>
          </w:p>
        </w:tc>
        <w:tc>
          <w:tcPr>
            <w:tcW w:w="239" w:type="dxa"/>
            <w:vAlign w:val="bottom"/>
          </w:tcPr>
          <w:p w14:paraId="52731608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24210D85" w14:textId="0A211885" w:rsidR="0088696C" w:rsidRPr="0043655B" w:rsidRDefault="0088696C" w:rsidP="0088696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201,237</w:t>
            </w:r>
          </w:p>
        </w:tc>
        <w:tc>
          <w:tcPr>
            <w:tcW w:w="238" w:type="dxa"/>
          </w:tcPr>
          <w:p w14:paraId="23106E4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8634DCB" w14:textId="19CA84F8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387</w:t>
            </w:r>
            <w:r w:rsidRPr="0043655B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Pr="0043655B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130</w:t>
            </w:r>
          </w:p>
        </w:tc>
        <w:tc>
          <w:tcPr>
            <w:tcW w:w="236" w:type="dxa"/>
            <w:vAlign w:val="bottom"/>
          </w:tcPr>
          <w:p w14:paraId="24AC40D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7F400E48" w14:textId="273529A8" w:rsidR="0088696C" w:rsidRPr="0043655B" w:rsidRDefault="0088696C" w:rsidP="0088696C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484,961</w:t>
            </w:r>
          </w:p>
        </w:tc>
        <w:tc>
          <w:tcPr>
            <w:tcW w:w="244" w:type="dxa"/>
            <w:vAlign w:val="bottom"/>
          </w:tcPr>
          <w:p w14:paraId="5770D75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1F030AB1" w14:textId="36A35835" w:rsidR="0088696C" w:rsidRPr="0043655B" w:rsidRDefault="0088696C" w:rsidP="0088696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123</w:t>
            </w:r>
            <w:r w:rsidRPr="0043655B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Pr="0043655B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420</w:t>
            </w:r>
          </w:p>
        </w:tc>
        <w:tc>
          <w:tcPr>
            <w:tcW w:w="269" w:type="dxa"/>
          </w:tcPr>
          <w:p w14:paraId="52BDDE1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8FE4EF4" w14:textId="2F797010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165,296</w:t>
            </w:r>
          </w:p>
        </w:tc>
        <w:tc>
          <w:tcPr>
            <w:tcW w:w="240" w:type="dxa"/>
            <w:vAlign w:val="bottom"/>
          </w:tcPr>
          <w:p w14:paraId="2F27D9B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26D8B4C6" w14:textId="2EBCC63E" w:rsidR="0088696C" w:rsidRPr="0043655B" w:rsidRDefault="0088696C" w:rsidP="0088696C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5,031</w:t>
            </w:r>
          </w:p>
        </w:tc>
        <w:tc>
          <w:tcPr>
            <w:tcW w:w="262" w:type="dxa"/>
            <w:vAlign w:val="bottom"/>
          </w:tcPr>
          <w:p w14:paraId="629BE19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12AAA57" w14:textId="020C37B1" w:rsidR="0088696C" w:rsidRPr="0043655B" w:rsidRDefault="0088696C" w:rsidP="0088696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1,3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78,967</w:t>
            </w:r>
          </w:p>
        </w:tc>
      </w:tr>
      <w:tr w:rsidR="0088696C" w:rsidRPr="0043655B" w14:paraId="1A09FD0A" w14:textId="77777777">
        <w:tc>
          <w:tcPr>
            <w:tcW w:w="3417" w:type="dxa"/>
          </w:tcPr>
          <w:p w14:paraId="6C1318D1" w14:textId="4EE23A05" w:rsidR="0088696C" w:rsidRPr="0043655B" w:rsidRDefault="0088696C" w:rsidP="0088696C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ค่าเสื่อมราคาสำหรับปี</w:t>
            </w:r>
          </w:p>
        </w:tc>
        <w:tc>
          <w:tcPr>
            <w:tcW w:w="1259" w:type="dxa"/>
            <w:vAlign w:val="bottom"/>
          </w:tcPr>
          <w:p w14:paraId="33ABF872" w14:textId="72801A12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573</w:t>
            </w:r>
          </w:p>
        </w:tc>
        <w:tc>
          <w:tcPr>
            <w:tcW w:w="239" w:type="dxa"/>
            <w:vAlign w:val="bottom"/>
          </w:tcPr>
          <w:p w14:paraId="67670441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761B1F75" w14:textId="21EA5766" w:rsidR="0088696C" w:rsidRPr="0043655B" w:rsidRDefault="0088696C" w:rsidP="0088696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76,476</w:t>
            </w:r>
          </w:p>
        </w:tc>
        <w:tc>
          <w:tcPr>
            <w:tcW w:w="238" w:type="dxa"/>
          </w:tcPr>
          <w:p w14:paraId="0992B04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5B819FD5" w14:textId="2AD58C96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113</w:t>
            </w:r>
            <w:r w:rsidRPr="0043655B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701</w:t>
            </w:r>
          </w:p>
        </w:tc>
        <w:tc>
          <w:tcPr>
            <w:tcW w:w="236" w:type="dxa"/>
            <w:vAlign w:val="bottom"/>
          </w:tcPr>
          <w:p w14:paraId="16DD9AE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4E8B5DD0" w14:textId="6EA295C5" w:rsidR="0088696C" w:rsidRPr="0043655B" w:rsidRDefault="0088696C" w:rsidP="0088696C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79,397</w:t>
            </w:r>
          </w:p>
        </w:tc>
        <w:tc>
          <w:tcPr>
            <w:tcW w:w="244" w:type="dxa"/>
            <w:vAlign w:val="bottom"/>
          </w:tcPr>
          <w:p w14:paraId="539AD79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764EA72E" w14:textId="5930CED4" w:rsidR="0088696C" w:rsidRPr="0043655B" w:rsidRDefault="0088696C" w:rsidP="0088696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9</w:t>
            </w:r>
            <w:r w:rsidRPr="0043655B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892</w:t>
            </w:r>
          </w:p>
        </w:tc>
        <w:tc>
          <w:tcPr>
            <w:tcW w:w="269" w:type="dxa"/>
          </w:tcPr>
          <w:p w14:paraId="4270874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vAlign w:val="bottom"/>
          </w:tcPr>
          <w:p w14:paraId="7203448D" w14:textId="5C5E3A4C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15,677</w:t>
            </w:r>
          </w:p>
        </w:tc>
        <w:tc>
          <w:tcPr>
            <w:tcW w:w="240" w:type="dxa"/>
            <w:vAlign w:val="bottom"/>
          </w:tcPr>
          <w:p w14:paraId="0269BC2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2D64D401" w14:textId="6A31F027" w:rsidR="0088696C" w:rsidRPr="0043655B" w:rsidRDefault="0088696C" w:rsidP="0088696C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vAlign w:val="bottom"/>
          </w:tcPr>
          <w:p w14:paraId="1025F30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AE9E52F" w14:textId="09441A66" w:rsidR="0088696C" w:rsidRPr="0043655B" w:rsidRDefault="0088696C" w:rsidP="0088696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295,716</w:t>
            </w:r>
          </w:p>
        </w:tc>
      </w:tr>
      <w:tr w:rsidR="0088696C" w:rsidRPr="0043655B" w14:paraId="2EDF97B9" w14:textId="77777777" w:rsidTr="00AE4879">
        <w:tc>
          <w:tcPr>
            <w:tcW w:w="3417" w:type="dxa"/>
          </w:tcPr>
          <w:p w14:paraId="2F23945E" w14:textId="0D13C386" w:rsidR="0088696C" w:rsidRPr="0043655B" w:rsidRDefault="0088696C" w:rsidP="0088696C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ขาดทุนจากการด้อยค่า</w:t>
            </w:r>
          </w:p>
        </w:tc>
        <w:tc>
          <w:tcPr>
            <w:tcW w:w="1259" w:type="dxa"/>
            <w:vAlign w:val="bottom"/>
          </w:tcPr>
          <w:p w14:paraId="02FFA515" w14:textId="0FBFE4AF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9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246CBC52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7A815747" w14:textId="664D4B26" w:rsidR="0088696C" w:rsidRPr="0043655B" w:rsidRDefault="0088696C" w:rsidP="008D26B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61,061</w:t>
            </w:r>
          </w:p>
        </w:tc>
        <w:tc>
          <w:tcPr>
            <w:tcW w:w="238" w:type="dxa"/>
          </w:tcPr>
          <w:p w14:paraId="4EFE263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70C191F" w14:textId="0C840BBC" w:rsidR="0088696C" w:rsidRPr="0043655B" w:rsidRDefault="0088696C" w:rsidP="008D26BE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16,460</w:t>
            </w:r>
          </w:p>
        </w:tc>
        <w:tc>
          <w:tcPr>
            <w:tcW w:w="236" w:type="dxa"/>
            <w:vAlign w:val="bottom"/>
          </w:tcPr>
          <w:p w14:paraId="762C5C4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1EDCFB78" w14:textId="0E032DF3" w:rsidR="0088696C" w:rsidRPr="0043655B" w:rsidRDefault="0088696C" w:rsidP="0088696C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1EA7DED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291BE8EB" w14:textId="355F353F" w:rsidR="0088696C" w:rsidRPr="0043655B" w:rsidRDefault="0088696C" w:rsidP="0088696C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2EC355E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16C3C3FB" w14:textId="7DFCB1CA" w:rsidR="0088696C" w:rsidRPr="0043655B" w:rsidRDefault="0088696C" w:rsidP="0088696C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vAlign w:val="bottom"/>
          </w:tcPr>
          <w:p w14:paraId="6F42431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5C1460BB" w14:textId="70C583DF" w:rsidR="0088696C" w:rsidRPr="0043655B" w:rsidRDefault="0088696C" w:rsidP="0005659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vAlign w:val="bottom"/>
          </w:tcPr>
          <w:p w14:paraId="14CFD98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04D9B41E" w14:textId="78232F36" w:rsidR="0088696C" w:rsidRPr="0043655B" w:rsidRDefault="0088696C" w:rsidP="0088696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77,521</w:t>
            </w:r>
          </w:p>
        </w:tc>
      </w:tr>
      <w:tr w:rsidR="0088696C" w:rsidRPr="0043655B" w14:paraId="1EDF5B58" w14:textId="77777777">
        <w:tc>
          <w:tcPr>
            <w:tcW w:w="3417" w:type="dxa"/>
          </w:tcPr>
          <w:p w14:paraId="2FB2EA56" w14:textId="77777777" w:rsidR="0088696C" w:rsidRPr="0043655B" w:rsidRDefault="0088696C" w:rsidP="0088696C">
            <w:pPr>
              <w:ind w:right="-36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หักค่าเสื่อมราคาสะสมของอาคารที่โอนไป</w:t>
            </w:r>
          </w:p>
          <w:p w14:paraId="13BB8E59" w14:textId="7DD4C0BA" w:rsidR="0088696C" w:rsidRPr="0043655B" w:rsidRDefault="0088696C" w:rsidP="0088696C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</w:rPr>
              <w:t xml:space="preserve">   </w:t>
            </w: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อสังหาริมทรัพย์เพื่อการลงทุน</w:t>
            </w:r>
            <w:r w:rsidRPr="0043655B">
              <w:rPr>
                <w:rFonts w:ascii="Angsana New" w:hAnsi="Angsana New" w:hint="cs"/>
                <w:sz w:val="18"/>
                <w:szCs w:val="18"/>
              </w:rPr>
              <w:t xml:space="preserve"> </w:t>
            </w:r>
            <w:r w:rsidRPr="0043655B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(ดูหมายเหตุข้อ </w:t>
            </w:r>
            <w:r w:rsidRPr="0043655B">
              <w:rPr>
                <w:rFonts w:ascii="Angsana New" w:hAnsi="Angsana New" w:hint="cs"/>
                <w:i/>
                <w:iCs/>
                <w:sz w:val="18"/>
                <w:szCs w:val="18"/>
              </w:rPr>
              <w:t>11</w:t>
            </w:r>
            <w:r w:rsidRPr="0043655B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)</w:t>
            </w:r>
          </w:p>
        </w:tc>
        <w:tc>
          <w:tcPr>
            <w:tcW w:w="1259" w:type="dxa"/>
            <w:vAlign w:val="bottom"/>
          </w:tcPr>
          <w:p w14:paraId="1D50B850" w14:textId="6F50C61A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9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3CBB8F95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02801BA7" w14:textId="348FDCAC" w:rsidR="0088696C" w:rsidRPr="0043655B" w:rsidRDefault="0088696C" w:rsidP="0088696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(5,903)</w:t>
            </w:r>
          </w:p>
        </w:tc>
        <w:tc>
          <w:tcPr>
            <w:tcW w:w="238" w:type="dxa"/>
          </w:tcPr>
          <w:p w14:paraId="07B184F4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046295C" w14:textId="5346B20E" w:rsidR="0088696C" w:rsidRPr="0043655B" w:rsidRDefault="0088696C" w:rsidP="0088696C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vAlign w:val="bottom"/>
          </w:tcPr>
          <w:p w14:paraId="5EAD790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40096241" w14:textId="0AAF53AD" w:rsidR="0088696C" w:rsidRPr="0043655B" w:rsidRDefault="0088696C" w:rsidP="0088696C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430B277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1DF6B204" w14:textId="766B9A54" w:rsidR="0088696C" w:rsidRPr="0043655B" w:rsidRDefault="0088696C" w:rsidP="0088696C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1C18017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vAlign w:val="bottom"/>
          </w:tcPr>
          <w:p w14:paraId="5FFE27E5" w14:textId="0EC0DC4C" w:rsidR="0088696C" w:rsidRPr="0043655B" w:rsidRDefault="0088696C" w:rsidP="0088696C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vAlign w:val="bottom"/>
          </w:tcPr>
          <w:p w14:paraId="344D7653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1AC12AD7" w14:textId="24AB36CB" w:rsidR="0088696C" w:rsidRPr="0043655B" w:rsidRDefault="0088696C" w:rsidP="0088696C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vAlign w:val="bottom"/>
          </w:tcPr>
          <w:p w14:paraId="7F95480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CF93127" w14:textId="5CA4D9DE" w:rsidR="0088696C" w:rsidRPr="0043655B" w:rsidRDefault="0088696C" w:rsidP="0088696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(5,903)</w:t>
            </w:r>
          </w:p>
        </w:tc>
      </w:tr>
      <w:tr w:rsidR="0088696C" w:rsidRPr="0043655B" w14:paraId="27E6ABA8" w14:textId="77777777" w:rsidTr="004F24FF">
        <w:tc>
          <w:tcPr>
            <w:tcW w:w="3417" w:type="dxa"/>
          </w:tcPr>
          <w:p w14:paraId="79BFFEF4" w14:textId="26A92EF5" w:rsidR="0088696C" w:rsidRPr="0043655B" w:rsidRDefault="0088696C" w:rsidP="0088696C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ตัดจำหน่าย</w:t>
            </w:r>
          </w:p>
        </w:tc>
        <w:tc>
          <w:tcPr>
            <w:tcW w:w="1259" w:type="dxa"/>
            <w:vAlign w:val="bottom"/>
          </w:tcPr>
          <w:p w14:paraId="55A4DB7D" w14:textId="2E6D57C3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9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30852633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7F17398E" w14:textId="4B194172" w:rsidR="0088696C" w:rsidRPr="0043655B" w:rsidRDefault="0088696C" w:rsidP="0088696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(1,529)</w:t>
            </w:r>
          </w:p>
        </w:tc>
        <w:tc>
          <w:tcPr>
            <w:tcW w:w="238" w:type="dxa"/>
          </w:tcPr>
          <w:p w14:paraId="3908044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3991633" w14:textId="044C683E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1</w:t>
            </w:r>
            <w:r w:rsidRPr="0043655B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344</w:t>
            </w:r>
            <w:r w:rsidRPr="0043655B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36" w:type="dxa"/>
            <w:vAlign w:val="bottom"/>
          </w:tcPr>
          <w:p w14:paraId="22F5666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3B66B9B7" w14:textId="15CEA7D3" w:rsidR="0088696C" w:rsidRPr="0043655B" w:rsidRDefault="0088696C" w:rsidP="0088696C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(243)</w:t>
            </w:r>
          </w:p>
        </w:tc>
        <w:tc>
          <w:tcPr>
            <w:tcW w:w="244" w:type="dxa"/>
            <w:vAlign w:val="bottom"/>
          </w:tcPr>
          <w:p w14:paraId="6EEF66B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71444E06" w14:textId="567C73D4" w:rsidR="0088696C" w:rsidRPr="0043655B" w:rsidRDefault="0088696C" w:rsidP="0005659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64722A6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AD16C64" w14:textId="307CC855" w:rsidR="0088696C" w:rsidRPr="0043655B" w:rsidRDefault="0088696C" w:rsidP="0088696C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vAlign w:val="bottom"/>
          </w:tcPr>
          <w:p w14:paraId="1F37E9E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3F1632BE" w14:textId="29F9E346" w:rsidR="0088696C" w:rsidRPr="0043655B" w:rsidRDefault="0088696C" w:rsidP="0088696C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vAlign w:val="bottom"/>
          </w:tcPr>
          <w:p w14:paraId="51A5705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2D3F18E" w14:textId="381DC08D" w:rsidR="0088696C" w:rsidRPr="0043655B" w:rsidRDefault="0088696C" w:rsidP="0088696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(3,116)</w:t>
            </w:r>
          </w:p>
        </w:tc>
      </w:tr>
      <w:tr w:rsidR="0088696C" w:rsidRPr="0043655B" w14:paraId="37BF8B3D" w14:textId="77777777" w:rsidTr="004F24FF">
        <w:tc>
          <w:tcPr>
            <w:tcW w:w="3417" w:type="dxa"/>
          </w:tcPr>
          <w:p w14:paraId="7CC46E4E" w14:textId="437B4379" w:rsidR="0088696C" w:rsidRPr="0043655B" w:rsidRDefault="0088696C" w:rsidP="0088696C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จำหน่าย</w:t>
            </w:r>
          </w:p>
        </w:tc>
        <w:tc>
          <w:tcPr>
            <w:tcW w:w="1259" w:type="dxa"/>
            <w:vAlign w:val="bottom"/>
          </w:tcPr>
          <w:p w14:paraId="16C89CE0" w14:textId="6870A794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9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2936FEA4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3DD39512" w14:textId="44D9C81C" w:rsidR="0088696C" w:rsidRPr="0043655B" w:rsidRDefault="0088696C" w:rsidP="00056594">
            <w:pPr>
              <w:pStyle w:val="acctfourfigures"/>
              <w:tabs>
                <w:tab w:val="clear" w:pos="765"/>
                <w:tab w:val="decimal" w:pos="734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8" w:type="dxa"/>
          </w:tcPr>
          <w:p w14:paraId="790AB5E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AF1E52B" w14:textId="71DEB0DC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99</w:t>
            </w:r>
            <w:r w:rsidRPr="0043655B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36" w:type="dxa"/>
            <w:vAlign w:val="bottom"/>
          </w:tcPr>
          <w:p w14:paraId="1CF1729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75C51D9B" w14:textId="0733EE32" w:rsidR="0088696C" w:rsidRPr="0043655B" w:rsidRDefault="0088696C" w:rsidP="0088696C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(358)</w:t>
            </w:r>
          </w:p>
        </w:tc>
        <w:tc>
          <w:tcPr>
            <w:tcW w:w="244" w:type="dxa"/>
            <w:vAlign w:val="bottom"/>
          </w:tcPr>
          <w:p w14:paraId="260DC9F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7A097F36" w14:textId="6E45BAD2" w:rsidR="0088696C" w:rsidRPr="0043655B" w:rsidRDefault="0088696C" w:rsidP="0088696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2</w:t>
            </w:r>
            <w:r w:rsidRPr="0043655B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617</w:t>
            </w:r>
            <w:r w:rsidRPr="0043655B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69" w:type="dxa"/>
          </w:tcPr>
          <w:p w14:paraId="5962383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2812C07D" w14:textId="041CEF26" w:rsidR="0088696C" w:rsidRPr="0043655B" w:rsidRDefault="0088696C" w:rsidP="0088696C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vAlign w:val="bottom"/>
          </w:tcPr>
          <w:p w14:paraId="726F4B9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32B37A9B" w14:textId="650F24CC" w:rsidR="0088696C" w:rsidRPr="0043655B" w:rsidRDefault="0088696C" w:rsidP="0088696C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vAlign w:val="bottom"/>
          </w:tcPr>
          <w:p w14:paraId="2A73604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27425B91" w14:textId="11039575" w:rsidR="0088696C" w:rsidRPr="0043655B" w:rsidRDefault="0088696C" w:rsidP="0088696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(3,074)</w:t>
            </w:r>
          </w:p>
        </w:tc>
      </w:tr>
      <w:tr w:rsidR="0088696C" w:rsidRPr="0043655B" w14:paraId="0218103E" w14:textId="77777777" w:rsidTr="004F24FF">
        <w:tc>
          <w:tcPr>
            <w:tcW w:w="3417" w:type="dxa"/>
          </w:tcPr>
          <w:p w14:paraId="5754020E" w14:textId="05B40764" w:rsidR="0088696C" w:rsidRPr="0043655B" w:rsidRDefault="0088696C" w:rsidP="0088696C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/>
                <w:sz w:val="18"/>
                <w:szCs w:val="18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1259" w:type="dxa"/>
            <w:vAlign w:val="bottom"/>
          </w:tcPr>
          <w:p w14:paraId="4CDFAB80" w14:textId="1D48204A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9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3BC3343A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4AB77008" w14:textId="1ADBFBFD" w:rsidR="0088696C" w:rsidRPr="0043655B" w:rsidRDefault="0088696C" w:rsidP="008D26B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(30,164)</w:t>
            </w:r>
          </w:p>
        </w:tc>
        <w:tc>
          <w:tcPr>
            <w:tcW w:w="238" w:type="dxa"/>
          </w:tcPr>
          <w:p w14:paraId="7A51D06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FB3DB2D" w14:textId="46A8230C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301,970</w:t>
            </w:r>
            <w:r w:rsidRPr="0043655B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36" w:type="dxa"/>
            <w:vAlign w:val="bottom"/>
          </w:tcPr>
          <w:p w14:paraId="21EC213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7AC23874" w14:textId="546C84A1" w:rsidR="0088696C" w:rsidRPr="0043655B" w:rsidRDefault="0088696C" w:rsidP="00056594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07FCAA5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031E6F65" w14:textId="5A2BBD14" w:rsidR="0088696C" w:rsidRPr="0043655B" w:rsidRDefault="0088696C" w:rsidP="0005659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41A42F3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2B4FDD2" w14:textId="66B7B726" w:rsidR="0088696C" w:rsidRPr="0043655B" w:rsidRDefault="0088696C" w:rsidP="0088696C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047A36C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5F947A29" w14:textId="03A130D3" w:rsidR="0088696C" w:rsidRPr="0043655B" w:rsidRDefault="0088696C" w:rsidP="0088696C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62" w:type="dxa"/>
            <w:vAlign w:val="bottom"/>
          </w:tcPr>
          <w:p w14:paraId="5E1F592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3AAFF7B" w14:textId="3684929D" w:rsidR="0088696C" w:rsidRPr="0043655B" w:rsidRDefault="0088696C" w:rsidP="0088696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(332,134)</w:t>
            </w:r>
          </w:p>
        </w:tc>
      </w:tr>
      <w:tr w:rsidR="0088696C" w:rsidRPr="0043655B" w14:paraId="42A2D524" w14:textId="77777777" w:rsidTr="004F24FF">
        <w:tc>
          <w:tcPr>
            <w:tcW w:w="3417" w:type="dxa"/>
          </w:tcPr>
          <w:p w14:paraId="7033C60E" w14:textId="11CD6865" w:rsidR="0088696C" w:rsidRPr="0043655B" w:rsidRDefault="0088696C" w:rsidP="0088696C">
            <w:pPr>
              <w:spacing w:line="160" w:lineRule="atLeast"/>
              <w:ind w:left="158" w:hanging="158"/>
              <w:jc w:val="left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18"/>
                <w:szCs w:val="18"/>
              </w:rPr>
              <w:t>7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และ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1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มกราคม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vAlign w:val="bottom"/>
          </w:tcPr>
          <w:p w14:paraId="0D41F563" w14:textId="76050D65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12,465</w:t>
            </w:r>
          </w:p>
        </w:tc>
        <w:tc>
          <w:tcPr>
            <w:tcW w:w="239" w:type="dxa"/>
            <w:vAlign w:val="bottom"/>
          </w:tcPr>
          <w:p w14:paraId="366F898B" w14:textId="77777777" w:rsidR="0088696C" w:rsidRPr="0043655B" w:rsidRDefault="0088696C" w:rsidP="0088696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</w:tcPr>
          <w:p w14:paraId="6FFC6446" w14:textId="362992CA" w:rsidR="0088696C" w:rsidRPr="0043655B" w:rsidRDefault="0088696C" w:rsidP="0088696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301,178</w:t>
            </w:r>
          </w:p>
        </w:tc>
        <w:tc>
          <w:tcPr>
            <w:tcW w:w="238" w:type="dxa"/>
          </w:tcPr>
          <w:p w14:paraId="409FB5E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4A127573" w14:textId="691E8C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213,878</w:t>
            </w:r>
          </w:p>
        </w:tc>
        <w:tc>
          <w:tcPr>
            <w:tcW w:w="236" w:type="dxa"/>
            <w:vAlign w:val="bottom"/>
          </w:tcPr>
          <w:p w14:paraId="4130936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7F9362A1" w14:textId="0FEA0905" w:rsidR="0088696C" w:rsidRPr="0043655B" w:rsidRDefault="0088696C" w:rsidP="0088696C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563,757</w:t>
            </w:r>
          </w:p>
        </w:tc>
        <w:tc>
          <w:tcPr>
            <w:tcW w:w="244" w:type="dxa"/>
            <w:vAlign w:val="bottom"/>
          </w:tcPr>
          <w:p w14:paraId="543BABA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  <w:vAlign w:val="bottom"/>
          </w:tcPr>
          <w:p w14:paraId="1034241F" w14:textId="6AEED860" w:rsidR="0088696C" w:rsidRPr="0043655B" w:rsidRDefault="0088696C" w:rsidP="0088696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130,695</w:t>
            </w:r>
          </w:p>
        </w:tc>
        <w:tc>
          <w:tcPr>
            <w:tcW w:w="269" w:type="dxa"/>
          </w:tcPr>
          <w:p w14:paraId="3B5A6A9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06247771" w14:textId="74C621D7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180,973</w:t>
            </w:r>
          </w:p>
        </w:tc>
        <w:tc>
          <w:tcPr>
            <w:tcW w:w="240" w:type="dxa"/>
            <w:vAlign w:val="bottom"/>
          </w:tcPr>
          <w:p w14:paraId="4006ED6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bottom"/>
          </w:tcPr>
          <w:p w14:paraId="64CEBA4C" w14:textId="423F3200" w:rsidR="0088696C" w:rsidRPr="0043655B" w:rsidRDefault="0088696C" w:rsidP="0088696C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5,031</w:t>
            </w:r>
          </w:p>
        </w:tc>
        <w:tc>
          <w:tcPr>
            <w:tcW w:w="262" w:type="dxa"/>
            <w:vAlign w:val="bottom"/>
          </w:tcPr>
          <w:p w14:paraId="69CDD7B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</w:tcBorders>
            <w:vAlign w:val="bottom"/>
          </w:tcPr>
          <w:p w14:paraId="18D8723A" w14:textId="5073A254" w:rsidR="0088696C" w:rsidRPr="0043655B" w:rsidRDefault="0088696C" w:rsidP="0088696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1,407,977</w:t>
            </w:r>
          </w:p>
        </w:tc>
      </w:tr>
      <w:tr w:rsidR="00C35FC4" w:rsidRPr="0043655B" w14:paraId="75436DB7" w14:textId="77777777" w:rsidTr="00E17419">
        <w:trPr>
          <w:trHeight w:val="180"/>
        </w:trPr>
        <w:tc>
          <w:tcPr>
            <w:tcW w:w="3417" w:type="dxa"/>
          </w:tcPr>
          <w:p w14:paraId="7BD79726" w14:textId="77777777" w:rsidR="00C35FC4" w:rsidRPr="0043655B" w:rsidRDefault="00C35FC4" w:rsidP="00C35FC4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ค่าเสื่อมราคาสำหรับปี</w:t>
            </w:r>
          </w:p>
        </w:tc>
        <w:tc>
          <w:tcPr>
            <w:tcW w:w="1259" w:type="dxa"/>
            <w:vAlign w:val="bottom"/>
          </w:tcPr>
          <w:p w14:paraId="18CE7B2D" w14:textId="2BEE6C63" w:rsidR="00C35FC4" w:rsidRPr="0043655B" w:rsidRDefault="000226EC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0"/>
                <w:lang w:val="en-US" w:bidi="th-TH"/>
              </w:rPr>
              <w:t>847</w:t>
            </w:r>
          </w:p>
        </w:tc>
        <w:tc>
          <w:tcPr>
            <w:tcW w:w="239" w:type="dxa"/>
            <w:vAlign w:val="bottom"/>
          </w:tcPr>
          <w:p w14:paraId="44583641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07262B57" w14:textId="59CB1735" w:rsidR="00C35FC4" w:rsidRPr="0043655B" w:rsidRDefault="00893241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76,022</w:t>
            </w:r>
          </w:p>
        </w:tc>
        <w:tc>
          <w:tcPr>
            <w:tcW w:w="238" w:type="dxa"/>
            <w:vAlign w:val="bottom"/>
          </w:tcPr>
          <w:p w14:paraId="5E59664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6B551B7" w14:textId="76536151" w:rsidR="00C35FC4" w:rsidRPr="0043655B" w:rsidRDefault="005C49EF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121,31</w:t>
            </w:r>
            <w:r w:rsidR="00D465B8" w:rsidRPr="0043655B">
              <w:rPr>
                <w:rFonts w:ascii="Angsana New" w:hAnsi="Angsana New" w:cs="Angsana New"/>
                <w:sz w:val="18"/>
                <w:szCs w:val="18"/>
              </w:rPr>
              <w:t>1</w:t>
            </w:r>
          </w:p>
        </w:tc>
        <w:tc>
          <w:tcPr>
            <w:tcW w:w="236" w:type="dxa"/>
          </w:tcPr>
          <w:p w14:paraId="150C9B7F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vAlign w:val="bottom"/>
          </w:tcPr>
          <w:p w14:paraId="1FB60B97" w14:textId="066D8D96" w:rsidR="00C35FC4" w:rsidRPr="0043655B" w:rsidRDefault="00B8237E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73,880</w:t>
            </w:r>
          </w:p>
        </w:tc>
        <w:tc>
          <w:tcPr>
            <w:tcW w:w="244" w:type="dxa"/>
            <w:vAlign w:val="bottom"/>
          </w:tcPr>
          <w:p w14:paraId="25E7590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374F2BB9" w14:textId="06778D57" w:rsidR="00C35FC4" w:rsidRPr="0043655B" w:rsidRDefault="00087860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8,950</w:t>
            </w:r>
          </w:p>
        </w:tc>
        <w:tc>
          <w:tcPr>
            <w:tcW w:w="269" w:type="dxa"/>
            <w:vAlign w:val="bottom"/>
          </w:tcPr>
          <w:p w14:paraId="734D2B4D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vAlign w:val="bottom"/>
          </w:tcPr>
          <w:p w14:paraId="728313AB" w14:textId="5E37E301" w:rsidR="00C35FC4" w:rsidRPr="0043655B" w:rsidRDefault="00087860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18,653</w:t>
            </w:r>
          </w:p>
        </w:tc>
        <w:tc>
          <w:tcPr>
            <w:tcW w:w="240" w:type="dxa"/>
          </w:tcPr>
          <w:p w14:paraId="29967A23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vAlign w:val="bottom"/>
          </w:tcPr>
          <w:p w14:paraId="0CD863AA" w14:textId="5CE5E464" w:rsidR="00C35FC4" w:rsidRPr="0043655B" w:rsidRDefault="00381AC6" w:rsidP="00C35FC4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vAlign w:val="bottom"/>
          </w:tcPr>
          <w:p w14:paraId="6474272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70EFE6D" w14:textId="79D14388" w:rsidR="00C35FC4" w:rsidRPr="0043655B" w:rsidRDefault="00381AC6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299,66</w:t>
            </w:r>
            <w:r w:rsidR="001014DB"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</w:t>
            </w:r>
          </w:p>
        </w:tc>
      </w:tr>
      <w:tr w:rsidR="00C35FC4" w:rsidRPr="0043655B" w14:paraId="1A24070F" w14:textId="77777777" w:rsidTr="004F24FF">
        <w:tc>
          <w:tcPr>
            <w:tcW w:w="3417" w:type="dxa"/>
          </w:tcPr>
          <w:p w14:paraId="1D52C3C6" w14:textId="7E7CE31F" w:rsidR="00C35FC4" w:rsidRPr="0043655B" w:rsidRDefault="00C35FC4" w:rsidP="00C35FC4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ขาดทุนจากการด้อยค่า</w:t>
            </w:r>
          </w:p>
        </w:tc>
        <w:tc>
          <w:tcPr>
            <w:tcW w:w="1259" w:type="dxa"/>
            <w:vAlign w:val="bottom"/>
          </w:tcPr>
          <w:p w14:paraId="0B2D3716" w14:textId="5B57AA42" w:rsidR="00C35FC4" w:rsidRPr="0043655B" w:rsidRDefault="000226EC" w:rsidP="005454B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3,185</w:t>
            </w:r>
          </w:p>
        </w:tc>
        <w:tc>
          <w:tcPr>
            <w:tcW w:w="239" w:type="dxa"/>
            <w:vAlign w:val="bottom"/>
          </w:tcPr>
          <w:p w14:paraId="60A6EFCA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7F4A01B1" w14:textId="38E049DE" w:rsidR="00C35FC4" w:rsidRPr="0043655B" w:rsidRDefault="00893241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4,834</w:t>
            </w:r>
          </w:p>
        </w:tc>
        <w:tc>
          <w:tcPr>
            <w:tcW w:w="238" w:type="dxa"/>
          </w:tcPr>
          <w:p w14:paraId="552FDBA2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809CB44" w14:textId="5AC6308C" w:rsidR="00C35FC4" w:rsidRPr="0043655B" w:rsidRDefault="005C49EF" w:rsidP="00C35FC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1,204</w:t>
            </w:r>
          </w:p>
        </w:tc>
        <w:tc>
          <w:tcPr>
            <w:tcW w:w="236" w:type="dxa"/>
            <w:vAlign w:val="bottom"/>
          </w:tcPr>
          <w:p w14:paraId="1AC7BB62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vAlign w:val="bottom"/>
          </w:tcPr>
          <w:p w14:paraId="7B6C639B" w14:textId="33DD5F1A" w:rsidR="00C35FC4" w:rsidRPr="0043655B" w:rsidRDefault="00B8237E" w:rsidP="00C35FC4">
            <w:pPr>
              <w:pStyle w:val="acctfourfigures"/>
              <w:tabs>
                <w:tab w:val="clear" w:pos="765"/>
                <w:tab w:val="decimal" w:pos="919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08363CAE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23C28CFF" w14:textId="3375FBC7" w:rsidR="00C35FC4" w:rsidRPr="0043655B" w:rsidRDefault="00087860" w:rsidP="00C35FC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79A7C56F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344E395F" w14:textId="210C752E" w:rsidR="00C35FC4" w:rsidRPr="0043655B" w:rsidRDefault="00087860" w:rsidP="00C35FC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vAlign w:val="bottom"/>
          </w:tcPr>
          <w:p w14:paraId="37FBC9B4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vAlign w:val="bottom"/>
          </w:tcPr>
          <w:p w14:paraId="5175D036" w14:textId="7A77A5AB" w:rsidR="00C35FC4" w:rsidRPr="0043655B" w:rsidRDefault="00381AC6" w:rsidP="00C35FC4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vAlign w:val="bottom"/>
          </w:tcPr>
          <w:p w14:paraId="2FC18EF2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2F959FE6" w14:textId="0EF16181" w:rsidR="00C35FC4" w:rsidRPr="0043655B" w:rsidRDefault="00381AC6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9,223</w:t>
            </w:r>
          </w:p>
        </w:tc>
      </w:tr>
      <w:tr w:rsidR="00C35FC4" w:rsidRPr="0043655B" w14:paraId="19FB001B" w14:textId="77777777" w:rsidTr="00C0495F">
        <w:tc>
          <w:tcPr>
            <w:tcW w:w="3417" w:type="dxa"/>
          </w:tcPr>
          <w:p w14:paraId="3B5D58C8" w14:textId="77777777" w:rsidR="00C35FC4" w:rsidRPr="0043655B" w:rsidRDefault="00C35FC4" w:rsidP="00C35FC4">
            <w:pPr>
              <w:ind w:right="-36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หักค่าเสื่อมราคาสะสมของอาคารที่โอนไป</w:t>
            </w:r>
          </w:p>
          <w:p w14:paraId="68D67009" w14:textId="60AB8BAC" w:rsidR="00C35FC4" w:rsidRPr="0043655B" w:rsidRDefault="00C35FC4" w:rsidP="00C35FC4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</w:rPr>
              <w:t xml:space="preserve">   </w:t>
            </w: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อสังหาริมทรัพย์เพื่อการลงทุน</w:t>
            </w:r>
            <w:r w:rsidRPr="0043655B">
              <w:rPr>
                <w:rFonts w:ascii="Angsana New" w:hAnsi="Angsana New" w:hint="cs"/>
                <w:sz w:val="18"/>
                <w:szCs w:val="18"/>
              </w:rPr>
              <w:t xml:space="preserve"> </w:t>
            </w:r>
            <w:r w:rsidRPr="0043655B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(ดูหมายเหตุข้อ </w:t>
            </w:r>
            <w:r w:rsidRPr="0043655B">
              <w:rPr>
                <w:rFonts w:ascii="Angsana New" w:hAnsi="Angsana New" w:hint="cs"/>
                <w:i/>
                <w:iCs/>
                <w:sz w:val="18"/>
                <w:szCs w:val="18"/>
              </w:rPr>
              <w:t>11</w:t>
            </w:r>
            <w:r w:rsidRPr="0043655B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)</w:t>
            </w:r>
          </w:p>
        </w:tc>
        <w:tc>
          <w:tcPr>
            <w:tcW w:w="1259" w:type="dxa"/>
            <w:vAlign w:val="bottom"/>
          </w:tcPr>
          <w:p w14:paraId="05950A26" w14:textId="71656FD5" w:rsidR="00C35FC4" w:rsidRPr="0043655B" w:rsidRDefault="00491441" w:rsidP="00C35FC4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41B31777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0E980AE6" w14:textId="1A2239A8" w:rsidR="00C35FC4" w:rsidRPr="0043655B" w:rsidRDefault="00893241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(11,528)</w:t>
            </w:r>
          </w:p>
        </w:tc>
        <w:tc>
          <w:tcPr>
            <w:tcW w:w="238" w:type="dxa"/>
          </w:tcPr>
          <w:p w14:paraId="79E6C4C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5184BCE" w14:textId="0041514A" w:rsidR="00C35FC4" w:rsidRPr="0043655B" w:rsidRDefault="005C49EF" w:rsidP="00C35FC4">
            <w:pPr>
              <w:pStyle w:val="acctfourfigures"/>
              <w:tabs>
                <w:tab w:val="clear" w:pos="765"/>
                <w:tab w:val="decimal" w:pos="646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vAlign w:val="bottom"/>
          </w:tcPr>
          <w:p w14:paraId="3020F02F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vAlign w:val="bottom"/>
          </w:tcPr>
          <w:p w14:paraId="7AAB0673" w14:textId="4E963758" w:rsidR="00C35FC4" w:rsidRPr="0043655B" w:rsidRDefault="00B8237E" w:rsidP="00C35FC4">
            <w:pPr>
              <w:pStyle w:val="acctfourfigures"/>
              <w:tabs>
                <w:tab w:val="clear" w:pos="765"/>
                <w:tab w:val="decimal" w:pos="919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0E235FA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7E18E5C6" w14:textId="5048CB79" w:rsidR="00C35FC4" w:rsidRPr="0043655B" w:rsidRDefault="00087860" w:rsidP="00C35FC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1C33DCE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vAlign w:val="bottom"/>
          </w:tcPr>
          <w:p w14:paraId="0CAE936A" w14:textId="75F83B0D" w:rsidR="00C35FC4" w:rsidRPr="0043655B" w:rsidRDefault="00087860" w:rsidP="00C35FC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vAlign w:val="bottom"/>
          </w:tcPr>
          <w:p w14:paraId="205A08E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vAlign w:val="bottom"/>
          </w:tcPr>
          <w:p w14:paraId="39142CA8" w14:textId="5B1B8D0D" w:rsidR="00C35FC4" w:rsidRPr="0043655B" w:rsidRDefault="00381AC6" w:rsidP="00C35FC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vAlign w:val="bottom"/>
          </w:tcPr>
          <w:p w14:paraId="5601FF5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25ADDCC4" w14:textId="13BCBB78" w:rsidR="00C35FC4" w:rsidRPr="0043655B" w:rsidRDefault="00381AC6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(11,528)</w:t>
            </w:r>
          </w:p>
        </w:tc>
      </w:tr>
      <w:tr w:rsidR="00C35FC4" w:rsidRPr="0043655B" w14:paraId="241C3CC4" w14:textId="77777777" w:rsidTr="004F24FF">
        <w:tc>
          <w:tcPr>
            <w:tcW w:w="3417" w:type="dxa"/>
          </w:tcPr>
          <w:p w14:paraId="36D508AE" w14:textId="77777777" w:rsidR="00C35FC4" w:rsidRPr="0043655B" w:rsidRDefault="00C35FC4" w:rsidP="00C35FC4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ตัดจำหน่าย</w:t>
            </w:r>
          </w:p>
        </w:tc>
        <w:tc>
          <w:tcPr>
            <w:tcW w:w="1259" w:type="dxa"/>
            <w:vAlign w:val="bottom"/>
          </w:tcPr>
          <w:p w14:paraId="25BAD726" w14:textId="00EFCF75" w:rsidR="00C35FC4" w:rsidRPr="0043655B" w:rsidRDefault="00F93CA3" w:rsidP="00F93CA3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0BDCA1C7" w14:textId="2D8F808D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2A370205" w14:textId="02B8FD21" w:rsidR="00C35FC4" w:rsidRPr="0043655B" w:rsidRDefault="00893241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(3,127)</w:t>
            </w:r>
          </w:p>
        </w:tc>
        <w:tc>
          <w:tcPr>
            <w:tcW w:w="238" w:type="dxa"/>
          </w:tcPr>
          <w:p w14:paraId="1B55528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334C07A5" w14:textId="4DDD859C" w:rsidR="00C35FC4" w:rsidRPr="0043655B" w:rsidRDefault="005C49EF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(44)</w:t>
            </w:r>
          </w:p>
        </w:tc>
        <w:tc>
          <w:tcPr>
            <w:tcW w:w="236" w:type="dxa"/>
            <w:vAlign w:val="bottom"/>
          </w:tcPr>
          <w:p w14:paraId="06CE0F6D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vAlign w:val="bottom"/>
          </w:tcPr>
          <w:p w14:paraId="2A326AD7" w14:textId="6C7C4757" w:rsidR="00C35FC4" w:rsidRPr="0043655B" w:rsidRDefault="00B8237E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(380)</w:t>
            </w:r>
          </w:p>
        </w:tc>
        <w:tc>
          <w:tcPr>
            <w:tcW w:w="244" w:type="dxa"/>
            <w:vAlign w:val="bottom"/>
          </w:tcPr>
          <w:p w14:paraId="6B399451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1AFBDBF1" w14:textId="26BD7845" w:rsidR="00C35FC4" w:rsidRPr="0043655B" w:rsidRDefault="00087860" w:rsidP="005454B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(5,092)</w:t>
            </w:r>
          </w:p>
        </w:tc>
        <w:tc>
          <w:tcPr>
            <w:tcW w:w="269" w:type="dxa"/>
          </w:tcPr>
          <w:p w14:paraId="4B31716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42D8A036" w14:textId="4EFE5DA7" w:rsidR="00C35FC4" w:rsidRPr="0043655B" w:rsidRDefault="00087860" w:rsidP="00C35FC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vAlign w:val="bottom"/>
          </w:tcPr>
          <w:p w14:paraId="0B871402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vAlign w:val="bottom"/>
          </w:tcPr>
          <w:p w14:paraId="581742C7" w14:textId="4AFF1658" w:rsidR="00C35FC4" w:rsidRPr="0043655B" w:rsidRDefault="00381AC6" w:rsidP="00C35FC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vAlign w:val="bottom"/>
          </w:tcPr>
          <w:p w14:paraId="0F69B30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505A1C7" w14:textId="40E31D6D" w:rsidR="00C35FC4" w:rsidRPr="0043655B" w:rsidRDefault="00381AC6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(8,643)</w:t>
            </w:r>
          </w:p>
        </w:tc>
      </w:tr>
      <w:tr w:rsidR="00C35FC4" w:rsidRPr="0043655B" w14:paraId="538C4F58" w14:textId="77777777" w:rsidTr="00BA3698">
        <w:tc>
          <w:tcPr>
            <w:tcW w:w="3417" w:type="dxa"/>
          </w:tcPr>
          <w:p w14:paraId="6A53ED23" w14:textId="77777777" w:rsidR="00C35FC4" w:rsidRPr="0043655B" w:rsidRDefault="00C35FC4" w:rsidP="00C35FC4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จำหน่าย</w:t>
            </w:r>
          </w:p>
        </w:tc>
        <w:tc>
          <w:tcPr>
            <w:tcW w:w="1259" w:type="dxa"/>
            <w:vAlign w:val="bottom"/>
          </w:tcPr>
          <w:p w14:paraId="30BD51ED" w14:textId="5F24CBF2" w:rsidR="00C35FC4" w:rsidRPr="0043655B" w:rsidRDefault="00491441" w:rsidP="00C35FC4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69FCAE63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1DBAFC23" w14:textId="112EBF86" w:rsidR="00C35FC4" w:rsidRPr="0043655B" w:rsidRDefault="00893241" w:rsidP="005454B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(48)</w:t>
            </w:r>
          </w:p>
        </w:tc>
        <w:tc>
          <w:tcPr>
            <w:tcW w:w="238" w:type="dxa"/>
          </w:tcPr>
          <w:p w14:paraId="29677AF8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01E5550A" w14:textId="465B8751" w:rsidR="00C35FC4" w:rsidRPr="0043655B" w:rsidRDefault="005C49EF" w:rsidP="00056594">
            <w:pPr>
              <w:pStyle w:val="acctfourfigures"/>
              <w:tabs>
                <w:tab w:val="clear" w:pos="765"/>
                <w:tab w:val="decimal" w:pos="646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vAlign w:val="bottom"/>
          </w:tcPr>
          <w:p w14:paraId="55FC050C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vAlign w:val="bottom"/>
          </w:tcPr>
          <w:p w14:paraId="405A81D7" w14:textId="5DC91B79" w:rsidR="00C35FC4" w:rsidRPr="0043655B" w:rsidRDefault="00B8237E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(13,989)</w:t>
            </w:r>
          </w:p>
        </w:tc>
        <w:tc>
          <w:tcPr>
            <w:tcW w:w="244" w:type="dxa"/>
            <w:vAlign w:val="bottom"/>
          </w:tcPr>
          <w:p w14:paraId="6B33F5D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vAlign w:val="bottom"/>
          </w:tcPr>
          <w:p w14:paraId="436AFFB0" w14:textId="417B2555" w:rsidR="00C35FC4" w:rsidRPr="0043655B" w:rsidRDefault="00087860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(2,823)</w:t>
            </w:r>
          </w:p>
        </w:tc>
        <w:tc>
          <w:tcPr>
            <w:tcW w:w="269" w:type="dxa"/>
          </w:tcPr>
          <w:p w14:paraId="7ADFE0F8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79C688B8" w14:textId="0F5BBA4B" w:rsidR="00C35FC4" w:rsidRPr="0043655B" w:rsidRDefault="00087860" w:rsidP="00C35FC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vAlign w:val="bottom"/>
          </w:tcPr>
          <w:p w14:paraId="5077FA2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vAlign w:val="bottom"/>
          </w:tcPr>
          <w:p w14:paraId="25C44EA9" w14:textId="37091A04" w:rsidR="00C35FC4" w:rsidRPr="0043655B" w:rsidRDefault="00381AC6" w:rsidP="00C35FC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vAlign w:val="bottom"/>
          </w:tcPr>
          <w:p w14:paraId="770A6E7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63D2A4A" w14:textId="0CD139C8" w:rsidR="00C35FC4" w:rsidRPr="0043655B" w:rsidRDefault="00381AC6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(16,860)</w:t>
            </w:r>
          </w:p>
        </w:tc>
      </w:tr>
      <w:tr w:rsidR="00C35FC4" w:rsidRPr="0043655B" w14:paraId="090D8F6E" w14:textId="77777777" w:rsidTr="00BA3698">
        <w:tc>
          <w:tcPr>
            <w:tcW w:w="3417" w:type="dxa"/>
          </w:tcPr>
          <w:p w14:paraId="366401E9" w14:textId="791A4A08" w:rsidR="00C35FC4" w:rsidRPr="0043655B" w:rsidRDefault="00C35FC4" w:rsidP="00C35FC4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/>
                <w:sz w:val="18"/>
                <w:szCs w:val="18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1259" w:type="dxa"/>
            <w:vAlign w:val="bottom"/>
          </w:tcPr>
          <w:p w14:paraId="35AA24C8" w14:textId="44D4FEAF" w:rsidR="00C35FC4" w:rsidRPr="0043655B" w:rsidRDefault="00F93CA3" w:rsidP="005454B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</w:t>
            </w:r>
            <w:r w:rsidR="000226EC"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879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39" w:type="dxa"/>
            <w:vAlign w:val="bottom"/>
          </w:tcPr>
          <w:p w14:paraId="5B51DE0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6EBF966B" w14:textId="0F9A639F" w:rsidR="00C35FC4" w:rsidRPr="0043655B" w:rsidRDefault="00893241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(217,986)</w:t>
            </w:r>
          </w:p>
        </w:tc>
        <w:tc>
          <w:tcPr>
            <w:tcW w:w="238" w:type="dxa"/>
          </w:tcPr>
          <w:p w14:paraId="46FA8BF2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14D78D2C" w14:textId="376419B3" w:rsidR="00C35FC4" w:rsidRPr="0043655B" w:rsidRDefault="005C49EF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(213,750)</w:t>
            </w:r>
          </w:p>
        </w:tc>
        <w:tc>
          <w:tcPr>
            <w:tcW w:w="236" w:type="dxa"/>
            <w:vAlign w:val="bottom"/>
          </w:tcPr>
          <w:p w14:paraId="2C4F84B0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vAlign w:val="bottom"/>
          </w:tcPr>
          <w:p w14:paraId="01A21428" w14:textId="072FEC71" w:rsidR="00C35FC4" w:rsidRPr="0043655B" w:rsidRDefault="00B8237E" w:rsidP="00C35FC4">
            <w:pPr>
              <w:pStyle w:val="acctfourfigures"/>
              <w:tabs>
                <w:tab w:val="clear" w:pos="765"/>
                <w:tab w:val="decimal" w:pos="919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60" w:type="dxa"/>
            <w:gridSpan w:val="2"/>
            <w:vAlign w:val="bottom"/>
          </w:tcPr>
          <w:p w14:paraId="41EBE932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vAlign w:val="bottom"/>
          </w:tcPr>
          <w:p w14:paraId="125DF284" w14:textId="2C540C11" w:rsidR="00C35FC4" w:rsidRPr="0043655B" w:rsidRDefault="00087860" w:rsidP="00C35FC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392D7E9B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215ED32E" w14:textId="4D0694EE" w:rsidR="00C35FC4" w:rsidRPr="0043655B" w:rsidRDefault="00087860" w:rsidP="00C35FC4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4DD86181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vAlign w:val="bottom"/>
          </w:tcPr>
          <w:p w14:paraId="01216AE2" w14:textId="7337E271" w:rsidR="00C35FC4" w:rsidRPr="0043655B" w:rsidRDefault="00381AC6" w:rsidP="00C35FC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77" w:type="dxa"/>
            <w:gridSpan w:val="2"/>
            <w:vAlign w:val="bottom"/>
          </w:tcPr>
          <w:p w14:paraId="7A0E0B7B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4" w:type="dxa"/>
            <w:vAlign w:val="bottom"/>
          </w:tcPr>
          <w:p w14:paraId="07DB7469" w14:textId="2D16DBDB" w:rsidR="00C35FC4" w:rsidRPr="0043655B" w:rsidRDefault="00381AC6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(432,615)</w:t>
            </w:r>
          </w:p>
        </w:tc>
      </w:tr>
      <w:tr w:rsidR="00C35FC4" w:rsidRPr="0043655B" w14:paraId="563F22E8" w14:textId="77777777" w:rsidTr="00245507">
        <w:tc>
          <w:tcPr>
            <w:tcW w:w="3417" w:type="dxa"/>
          </w:tcPr>
          <w:p w14:paraId="259946CF" w14:textId="4FDFD3D3" w:rsidR="00C35FC4" w:rsidRPr="0043655B" w:rsidRDefault="00C35FC4" w:rsidP="00C35FC4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3E3417" w14:textId="41B16BCC" w:rsidR="00C35FC4" w:rsidRPr="0043655B" w:rsidRDefault="00F93CA3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</w:t>
            </w:r>
            <w:r w:rsidR="00266FE2"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5,</w:t>
            </w:r>
            <w:r w:rsidR="000226EC"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618</w:t>
            </w:r>
          </w:p>
        </w:tc>
        <w:tc>
          <w:tcPr>
            <w:tcW w:w="239" w:type="dxa"/>
            <w:vAlign w:val="bottom"/>
          </w:tcPr>
          <w:p w14:paraId="6161155E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7DAE22" w14:textId="7F77CE58" w:rsidR="00C35FC4" w:rsidRPr="0043655B" w:rsidRDefault="005C49EF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149,345</w:t>
            </w:r>
          </w:p>
        </w:tc>
        <w:tc>
          <w:tcPr>
            <w:tcW w:w="238" w:type="dxa"/>
          </w:tcPr>
          <w:p w14:paraId="448E394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813FD" w14:textId="297DBA90" w:rsidR="00C35FC4" w:rsidRPr="0043655B" w:rsidRDefault="005C49EF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122,</w:t>
            </w:r>
            <w:r w:rsidR="00D465B8"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599</w:t>
            </w:r>
          </w:p>
        </w:tc>
        <w:tc>
          <w:tcPr>
            <w:tcW w:w="236" w:type="dxa"/>
            <w:vAlign w:val="bottom"/>
          </w:tcPr>
          <w:p w14:paraId="4563976B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B4BACA" w14:textId="6C3B5ED0" w:rsidR="00C35FC4" w:rsidRPr="0043655B" w:rsidRDefault="00B8237E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623,268</w:t>
            </w:r>
          </w:p>
        </w:tc>
        <w:tc>
          <w:tcPr>
            <w:tcW w:w="260" w:type="dxa"/>
            <w:gridSpan w:val="2"/>
            <w:vAlign w:val="bottom"/>
          </w:tcPr>
          <w:p w14:paraId="686EA5D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DCBD09" w14:textId="40C3C51D" w:rsidR="00C35FC4" w:rsidRPr="0043655B" w:rsidRDefault="00087860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131,730</w:t>
            </w:r>
          </w:p>
        </w:tc>
        <w:tc>
          <w:tcPr>
            <w:tcW w:w="269" w:type="dxa"/>
          </w:tcPr>
          <w:p w14:paraId="6A4CE83F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23769AF8" w14:textId="5CC6BBDC" w:rsidR="00C35FC4" w:rsidRPr="0043655B" w:rsidRDefault="00087860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199,626</w:t>
            </w:r>
          </w:p>
        </w:tc>
        <w:tc>
          <w:tcPr>
            <w:tcW w:w="240" w:type="dxa"/>
            <w:vAlign w:val="bottom"/>
          </w:tcPr>
          <w:p w14:paraId="1823ED0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4892E3" w14:textId="1174767C" w:rsidR="00C35FC4" w:rsidRPr="0043655B" w:rsidRDefault="00381AC6" w:rsidP="00C35FC4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5,031</w:t>
            </w:r>
          </w:p>
        </w:tc>
        <w:tc>
          <w:tcPr>
            <w:tcW w:w="277" w:type="dxa"/>
            <w:gridSpan w:val="2"/>
            <w:vAlign w:val="bottom"/>
          </w:tcPr>
          <w:p w14:paraId="3C37DF8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877924" w14:textId="1042FD1F" w:rsidR="00C35FC4" w:rsidRPr="0043655B" w:rsidRDefault="00381AC6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1,247,21</w:t>
            </w:r>
            <w:r w:rsidR="009E1635"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7</w:t>
            </w:r>
          </w:p>
        </w:tc>
      </w:tr>
      <w:tr w:rsidR="00C35FC4" w:rsidRPr="0043655B" w14:paraId="2F7F6E00" w14:textId="77777777" w:rsidTr="00245507">
        <w:tc>
          <w:tcPr>
            <w:tcW w:w="3417" w:type="dxa"/>
          </w:tcPr>
          <w:p w14:paraId="4A297B7A" w14:textId="77777777" w:rsidR="00C35FC4" w:rsidRPr="0043655B" w:rsidRDefault="00C35FC4" w:rsidP="00C35FC4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vAlign w:val="bottom"/>
          </w:tcPr>
          <w:p w14:paraId="3472CB2B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32E8EDE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</w:tcPr>
          <w:p w14:paraId="2CFBF3D0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8" w:type="dxa"/>
          </w:tcPr>
          <w:p w14:paraId="58C5492E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239542A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02ACB73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74CBB8E4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60" w:type="dxa"/>
            <w:gridSpan w:val="2"/>
            <w:vAlign w:val="bottom"/>
          </w:tcPr>
          <w:p w14:paraId="4680F2EC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vAlign w:val="bottom"/>
          </w:tcPr>
          <w:p w14:paraId="5BF41762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69" w:type="dxa"/>
          </w:tcPr>
          <w:p w14:paraId="3E31E7A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1B912F2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40" w:type="dxa"/>
            <w:vAlign w:val="bottom"/>
          </w:tcPr>
          <w:p w14:paraId="2BCB1FE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bottom"/>
          </w:tcPr>
          <w:p w14:paraId="2A93728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77" w:type="dxa"/>
            <w:gridSpan w:val="2"/>
            <w:vAlign w:val="bottom"/>
          </w:tcPr>
          <w:p w14:paraId="759D72D1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44AAA9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</w:tr>
      <w:tr w:rsidR="00C35FC4" w:rsidRPr="0043655B" w14:paraId="372E7DAE" w14:textId="77777777" w:rsidTr="00245507">
        <w:tc>
          <w:tcPr>
            <w:tcW w:w="3417" w:type="dxa"/>
          </w:tcPr>
          <w:p w14:paraId="643830AD" w14:textId="41ADEA35" w:rsidR="00C35FC4" w:rsidRPr="0043655B" w:rsidRDefault="00C35FC4" w:rsidP="00C35FC4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18"/>
                <w:szCs w:val="18"/>
                <w:cs/>
              </w:rPr>
              <w:t>มูลค่าสุทธิทางบัญชี</w:t>
            </w:r>
          </w:p>
        </w:tc>
        <w:tc>
          <w:tcPr>
            <w:tcW w:w="1259" w:type="dxa"/>
            <w:vAlign w:val="bottom"/>
          </w:tcPr>
          <w:p w14:paraId="5AB050D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391A027A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35DDC8E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187123CE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777602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14:paraId="49B10C4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2831555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vAlign w:val="bottom"/>
          </w:tcPr>
          <w:p w14:paraId="07A3B803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vAlign w:val="bottom"/>
          </w:tcPr>
          <w:p w14:paraId="2ED6F08E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06D74A8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C53202C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6C05E683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39692813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vAlign w:val="bottom"/>
          </w:tcPr>
          <w:p w14:paraId="12333DBE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2D4578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C35FC4" w:rsidRPr="0043655B" w14:paraId="3215B468" w14:textId="77777777">
        <w:tc>
          <w:tcPr>
            <w:tcW w:w="3417" w:type="dxa"/>
          </w:tcPr>
          <w:p w14:paraId="1785A581" w14:textId="22C38294" w:rsidR="00C35FC4" w:rsidRPr="0043655B" w:rsidRDefault="00C35FC4" w:rsidP="00C35FC4">
            <w:pPr>
              <w:ind w:left="-18" w:right="-108"/>
              <w:rPr>
                <w:rFonts w:ascii="Angsana New" w:hAnsi="Angsana New"/>
                <w:sz w:val="18"/>
                <w:szCs w:val="18"/>
              </w:rPr>
            </w:pP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59" w:type="dxa"/>
            <w:vAlign w:val="bottom"/>
          </w:tcPr>
          <w:p w14:paraId="7D2B12F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7883640B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63A203C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97837B8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73FE77C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14:paraId="04467A72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1ED416D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vAlign w:val="bottom"/>
          </w:tcPr>
          <w:p w14:paraId="497D357C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vAlign w:val="bottom"/>
          </w:tcPr>
          <w:p w14:paraId="6379A7CB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4D26F71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6AE290E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10DE2D23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3676602C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vAlign w:val="bottom"/>
          </w:tcPr>
          <w:p w14:paraId="76544442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9CB94BC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C35FC4" w:rsidRPr="0043655B" w14:paraId="741BDE6D" w14:textId="77777777" w:rsidTr="00245507">
        <w:tc>
          <w:tcPr>
            <w:tcW w:w="3417" w:type="dxa"/>
          </w:tcPr>
          <w:p w14:paraId="05B6D7E5" w14:textId="47FB84A8" w:rsidR="00C35FC4" w:rsidRPr="0043655B" w:rsidRDefault="00C35FC4" w:rsidP="00C35FC4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9" w:type="dxa"/>
            <w:vAlign w:val="bottom"/>
          </w:tcPr>
          <w:p w14:paraId="52852510" w14:textId="4DAE903C" w:rsidR="00C35FC4" w:rsidRPr="0043655B" w:rsidRDefault="00C35FC4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1,695,675</w:t>
            </w:r>
          </w:p>
        </w:tc>
        <w:tc>
          <w:tcPr>
            <w:tcW w:w="239" w:type="dxa"/>
            <w:vAlign w:val="bottom"/>
          </w:tcPr>
          <w:p w14:paraId="58EBAB7B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641E7143" w14:textId="7FF59785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1,268,203</w:t>
            </w:r>
          </w:p>
        </w:tc>
        <w:tc>
          <w:tcPr>
            <w:tcW w:w="238" w:type="dxa"/>
          </w:tcPr>
          <w:p w14:paraId="7EEC008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3EDD88DF" w14:textId="4932D6A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869,291</w:t>
            </w:r>
          </w:p>
        </w:tc>
        <w:tc>
          <w:tcPr>
            <w:tcW w:w="236" w:type="dxa"/>
            <w:vAlign w:val="bottom"/>
          </w:tcPr>
          <w:p w14:paraId="53D8ABA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3A3DFAF0" w14:textId="40C5E183" w:rsidR="00C35FC4" w:rsidRPr="0043655B" w:rsidRDefault="00C35FC4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bidi="th-TH"/>
              </w:rPr>
              <w:t>258,606</w:t>
            </w:r>
          </w:p>
        </w:tc>
        <w:tc>
          <w:tcPr>
            <w:tcW w:w="260" w:type="dxa"/>
            <w:gridSpan w:val="2"/>
            <w:vAlign w:val="bottom"/>
          </w:tcPr>
          <w:p w14:paraId="76D097C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vAlign w:val="bottom"/>
          </w:tcPr>
          <w:p w14:paraId="3B5BE89D" w14:textId="1A617D3B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12,097</w:t>
            </w:r>
          </w:p>
        </w:tc>
        <w:tc>
          <w:tcPr>
            <w:tcW w:w="269" w:type="dxa"/>
          </w:tcPr>
          <w:p w14:paraId="4FF7ACC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6BABE452" w14:textId="175BB9EF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136,733</w:t>
            </w:r>
          </w:p>
        </w:tc>
        <w:tc>
          <w:tcPr>
            <w:tcW w:w="240" w:type="dxa"/>
            <w:vAlign w:val="bottom"/>
          </w:tcPr>
          <w:p w14:paraId="3C630710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3E12D298" w14:textId="4761F431" w:rsidR="00C35FC4" w:rsidRPr="0043655B" w:rsidRDefault="00C35FC4" w:rsidP="00C35FC4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47,781</w:t>
            </w:r>
          </w:p>
        </w:tc>
        <w:tc>
          <w:tcPr>
            <w:tcW w:w="277" w:type="dxa"/>
            <w:gridSpan w:val="2"/>
            <w:vAlign w:val="bottom"/>
          </w:tcPr>
          <w:p w14:paraId="7325ECA1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0F3CD69" w14:textId="5BD8EEB6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4,288,386</w:t>
            </w:r>
          </w:p>
        </w:tc>
      </w:tr>
      <w:tr w:rsidR="00C35FC4" w:rsidRPr="0043655B" w14:paraId="089F8AC0" w14:textId="77777777" w:rsidTr="00245507">
        <w:tc>
          <w:tcPr>
            <w:tcW w:w="3417" w:type="dxa"/>
          </w:tcPr>
          <w:p w14:paraId="6C30FF05" w14:textId="46EB8CB5" w:rsidR="00C35FC4" w:rsidRPr="0043655B" w:rsidRDefault="00C35FC4" w:rsidP="00C35FC4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สินทรัพย์สิทธิการใช้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bottom"/>
          </w:tcPr>
          <w:p w14:paraId="2EB453BC" w14:textId="707EBECD" w:rsidR="00C35FC4" w:rsidRPr="0043655B" w:rsidRDefault="00C35FC4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3,061</w:t>
            </w:r>
          </w:p>
        </w:tc>
        <w:tc>
          <w:tcPr>
            <w:tcW w:w="239" w:type="dxa"/>
            <w:vAlign w:val="bottom"/>
          </w:tcPr>
          <w:p w14:paraId="56FD22F2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48327AFA" w14:textId="1F893FF1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2,105</w:t>
            </w:r>
          </w:p>
        </w:tc>
        <w:tc>
          <w:tcPr>
            <w:tcW w:w="238" w:type="dxa"/>
          </w:tcPr>
          <w:p w14:paraId="53A4933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6BB0D9B5" w14:textId="53D2CE2B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18</w:t>
            </w:r>
            <w:r w:rsidRPr="0043655B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493</w:t>
            </w:r>
          </w:p>
        </w:tc>
        <w:tc>
          <w:tcPr>
            <w:tcW w:w="236" w:type="dxa"/>
            <w:vAlign w:val="bottom"/>
          </w:tcPr>
          <w:p w14:paraId="7A9CD31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6D5AE734" w14:textId="74D0A709" w:rsidR="00C35FC4" w:rsidRPr="0043655B" w:rsidRDefault="00C35FC4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465</w:t>
            </w:r>
          </w:p>
        </w:tc>
        <w:tc>
          <w:tcPr>
            <w:tcW w:w="260" w:type="dxa"/>
            <w:gridSpan w:val="2"/>
            <w:vAlign w:val="bottom"/>
          </w:tcPr>
          <w:p w14:paraId="5364AB9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vAlign w:val="bottom"/>
          </w:tcPr>
          <w:p w14:paraId="58181A92" w14:textId="689E9642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6,911</w:t>
            </w:r>
          </w:p>
        </w:tc>
        <w:tc>
          <w:tcPr>
            <w:tcW w:w="269" w:type="dxa"/>
          </w:tcPr>
          <w:p w14:paraId="2FC034E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7BBA1792" w14:textId="7A957ADB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14,889</w:t>
            </w:r>
          </w:p>
        </w:tc>
        <w:tc>
          <w:tcPr>
            <w:tcW w:w="240" w:type="dxa"/>
            <w:vAlign w:val="bottom"/>
          </w:tcPr>
          <w:p w14:paraId="2D2728D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14:paraId="525669B1" w14:textId="667AB613" w:rsidR="00C35FC4" w:rsidRPr="0043655B" w:rsidRDefault="00C35FC4" w:rsidP="00C35FC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vAlign w:val="bottom"/>
          </w:tcPr>
          <w:p w14:paraId="58217DDF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7E6B44C" w14:textId="1D64762C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45</w:t>
            </w:r>
            <w:r w:rsidRPr="0043655B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924</w:t>
            </w:r>
          </w:p>
        </w:tc>
      </w:tr>
      <w:tr w:rsidR="00C35FC4" w:rsidRPr="0043655B" w14:paraId="1C9C1A79" w14:textId="77777777" w:rsidTr="00245507">
        <w:tc>
          <w:tcPr>
            <w:tcW w:w="3417" w:type="dxa"/>
          </w:tcPr>
          <w:p w14:paraId="6B9A91A2" w14:textId="77777777" w:rsidR="00C35FC4" w:rsidRPr="0043655B" w:rsidRDefault="00C35FC4" w:rsidP="00C35FC4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D1E24C" w14:textId="1891B669" w:rsidR="00C35FC4" w:rsidRPr="0043655B" w:rsidRDefault="00C35FC4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1,698,736</w:t>
            </w:r>
          </w:p>
        </w:tc>
        <w:tc>
          <w:tcPr>
            <w:tcW w:w="239" w:type="dxa"/>
            <w:vAlign w:val="bottom"/>
          </w:tcPr>
          <w:p w14:paraId="45E34D8F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233985" w14:textId="5722E2A1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1,270,308</w:t>
            </w:r>
          </w:p>
        </w:tc>
        <w:tc>
          <w:tcPr>
            <w:tcW w:w="238" w:type="dxa"/>
          </w:tcPr>
          <w:p w14:paraId="2E62839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F6E16" w14:textId="3D43934D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887,784</w:t>
            </w:r>
          </w:p>
        </w:tc>
        <w:tc>
          <w:tcPr>
            <w:tcW w:w="236" w:type="dxa"/>
            <w:vAlign w:val="bottom"/>
          </w:tcPr>
          <w:p w14:paraId="2C0EEBE1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BDED2" w14:textId="3BB9E5F6" w:rsidR="00C35FC4" w:rsidRPr="0043655B" w:rsidRDefault="00C35FC4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259,071</w:t>
            </w:r>
          </w:p>
        </w:tc>
        <w:tc>
          <w:tcPr>
            <w:tcW w:w="260" w:type="dxa"/>
            <w:gridSpan w:val="2"/>
            <w:vAlign w:val="bottom"/>
          </w:tcPr>
          <w:p w14:paraId="521FEE16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FDACFE" w14:textId="58E1671E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19,008</w:t>
            </w:r>
          </w:p>
        </w:tc>
        <w:tc>
          <w:tcPr>
            <w:tcW w:w="269" w:type="dxa"/>
          </w:tcPr>
          <w:p w14:paraId="77E24E6F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3FE7E113" w14:textId="10E0E06F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151,622</w:t>
            </w:r>
          </w:p>
        </w:tc>
        <w:tc>
          <w:tcPr>
            <w:tcW w:w="240" w:type="dxa"/>
            <w:vAlign w:val="bottom"/>
          </w:tcPr>
          <w:p w14:paraId="3DB26D58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19A1D6" w14:textId="3915E078" w:rsidR="00C35FC4" w:rsidRPr="0043655B" w:rsidRDefault="00C35FC4" w:rsidP="00C35FC4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47,781</w:t>
            </w:r>
          </w:p>
        </w:tc>
        <w:tc>
          <w:tcPr>
            <w:tcW w:w="277" w:type="dxa"/>
            <w:gridSpan w:val="2"/>
            <w:vAlign w:val="bottom"/>
          </w:tcPr>
          <w:p w14:paraId="4F62528D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05D3D4" w14:textId="1ED55385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4,334,310</w:t>
            </w:r>
          </w:p>
        </w:tc>
      </w:tr>
      <w:tr w:rsidR="00C35FC4" w:rsidRPr="0043655B" w14:paraId="5621D286" w14:textId="77777777" w:rsidTr="00245507">
        <w:tc>
          <w:tcPr>
            <w:tcW w:w="3417" w:type="dxa"/>
          </w:tcPr>
          <w:p w14:paraId="7EEC17FD" w14:textId="70A50EEA" w:rsidR="00C35FC4" w:rsidRPr="0043655B" w:rsidRDefault="00C35FC4" w:rsidP="00C35FC4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sz w:val="18"/>
                <w:szCs w:val="18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59" w:type="dxa"/>
            <w:vAlign w:val="bottom"/>
          </w:tcPr>
          <w:p w14:paraId="42613BE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743AB1E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6A08591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D4EB43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F64EBFD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14:paraId="4DBE175C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1093051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vAlign w:val="bottom"/>
          </w:tcPr>
          <w:p w14:paraId="7336B63D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vAlign w:val="bottom"/>
          </w:tcPr>
          <w:p w14:paraId="14FA4A88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610A0D5C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9AF66F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390E558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75F39AD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vAlign w:val="bottom"/>
          </w:tcPr>
          <w:p w14:paraId="1D882DE8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C55E43E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C35FC4" w:rsidRPr="0043655B" w14:paraId="47FD7E43" w14:textId="77777777" w:rsidTr="00245507">
        <w:tc>
          <w:tcPr>
            <w:tcW w:w="3417" w:type="dxa"/>
          </w:tcPr>
          <w:p w14:paraId="6A963AC4" w14:textId="77777777" w:rsidR="00C35FC4" w:rsidRPr="0043655B" w:rsidRDefault="00C35FC4" w:rsidP="00C35FC4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9" w:type="dxa"/>
            <w:vAlign w:val="bottom"/>
          </w:tcPr>
          <w:p w14:paraId="2059541C" w14:textId="5040DDE3" w:rsidR="00C35FC4" w:rsidRPr="0043655B" w:rsidRDefault="00381AC6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</w:t>
            </w:r>
            <w:r w:rsidR="00C84105"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792,233</w:t>
            </w:r>
          </w:p>
        </w:tc>
        <w:tc>
          <w:tcPr>
            <w:tcW w:w="239" w:type="dxa"/>
            <w:vAlign w:val="bottom"/>
          </w:tcPr>
          <w:p w14:paraId="1DFC8706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vAlign w:val="bottom"/>
          </w:tcPr>
          <w:p w14:paraId="7BD4A447" w14:textId="68AAE75E" w:rsidR="00C35FC4" w:rsidRPr="0043655B" w:rsidRDefault="00C84105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1,215,499</w:t>
            </w:r>
          </w:p>
        </w:tc>
        <w:tc>
          <w:tcPr>
            <w:tcW w:w="238" w:type="dxa"/>
          </w:tcPr>
          <w:p w14:paraId="27AF335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751CB68" w14:textId="2D15348B" w:rsidR="00C35FC4" w:rsidRPr="0043655B" w:rsidRDefault="00C84105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960,7</w:t>
            </w:r>
            <w:r w:rsidR="001014DB" w:rsidRPr="0043655B">
              <w:rPr>
                <w:rFonts w:ascii="Angsana New" w:hAnsi="Angsana New" w:cs="Angsana New"/>
                <w:sz w:val="18"/>
                <w:szCs w:val="18"/>
              </w:rPr>
              <w:t>90</w:t>
            </w:r>
          </w:p>
        </w:tc>
        <w:tc>
          <w:tcPr>
            <w:tcW w:w="236" w:type="dxa"/>
            <w:vAlign w:val="bottom"/>
          </w:tcPr>
          <w:p w14:paraId="67F501BC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14:paraId="3D5088E6" w14:textId="14FB9941" w:rsidR="00C35FC4" w:rsidRPr="0043655B" w:rsidRDefault="00C84105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bidi="th-TH"/>
              </w:rPr>
              <w:t>198,874</w:t>
            </w:r>
          </w:p>
        </w:tc>
        <w:tc>
          <w:tcPr>
            <w:tcW w:w="260" w:type="dxa"/>
            <w:gridSpan w:val="2"/>
            <w:vAlign w:val="bottom"/>
          </w:tcPr>
          <w:p w14:paraId="55A0C635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vAlign w:val="bottom"/>
          </w:tcPr>
          <w:p w14:paraId="13E0B340" w14:textId="139094D7" w:rsidR="00C35FC4" w:rsidRPr="0043655B" w:rsidRDefault="00C84105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8,806</w:t>
            </w:r>
          </w:p>
        </w:tc>
        <w:tc>
          <w:tcPr>
            <w:tcW w:w="269" w:type="dxa"/>
          </w:tcPr>
          <w:p w14:paraId="2E49697B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160553F" w14:textId="486FACF8" w:rsidR="00C35FC4" w:rsidRPr="0043655B" w:rsidRDefault="00A9698F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69,752</w:t>
            </w:r>
          </w:p>
        </w:tc>
        <w:tc>
          <w:tcPr>
            <w:tcW w:w="240" w:type="dxa"/>
            <w:vAlign w:val="bottom"/>
          </w:tcPr>
          <w:p w14:paraId="77B32940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vAlign w:val="bottom"/>
          </w:tcPr>
          <w:p w14:paraId="2F427483" w14:textId="2C4DBC11" w:rsidR="00C35FC4" w:rsidRPr="0043655B" w:rsidRDefault="00A9698F" w:rsidP="00C35FC4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33,338</w:t>
            </w:r>
          </w:p>
        </w:tc>
        <w:tc>
          <w:tcPr>
            <w:tcW w:w="277" w:type="dxa"/>
            <w:gridSpan w:val="2"/>
            <w:vAlign w:val="bottom"/>
          </w:tcPr>
          <w:p w14:paraId="237C8D9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C50EF69" w14:textId="48C7CC55" w:rsidR="00C35FC4" w:rsidRPr="0043655B" w:rsidRDefault="00A9698F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18"/>
                <w:szCs w:val="18"/>
                <w:lang w:val="en-US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4,279,29</w:t>
            </w:r>
            <w:r w:rsidR="00B35AA6"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2</w:t>
            </w:r>
          </w:p>
        </w:tc>
      </w:tr>
      <w:tr w:rsidR="00C35FC4" w:rsidRPr="0043655B" w14:paraId="3418E439" w14:textId="77777777" w:rsidTr="00245507">
        <w:tc>
          <w:tcPr>
            <w:tcW w:w="3417" w:type="dxa"/>
          </w:tcPr>
          <w:p w14:paraId="62E1B890" w14:textId="522FAC16" w:rsidR="00C35FC4" w:rsidRPr="0043655B" w:rsidRDefault="00C35FC4" w:rsidP="00C35FC4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43655B">
              <w:rPr>
                <w:rFonts w:ascii="Angsana New" w:hAnsi="Angsana New" w:hint="cs"/>
                <w:sz w:val="18"/>
                <w:szCs w:val="18"/>
                <w:cs/>
              </w:rPr>
              <w:t>สินทรัพย์สิทธิการใช้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bottom"/>
          </w:tcPr>
          <w:p w14:paraId="08725F8E" w14:textId="6F02DF6F" w:rsidR="00C35FC4" w:rsidRPr="0043655B" w:rsidRDefault="00C84105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2,558</w:t>
            </w:r>
          </w:p>
        </w:tc>
        <w:tc>
          <w:tcPr>
            <w:tcW w:w="239" w:type="dxa"/>
            <w:vAlign w:val="bottom"/>
          </w:tcPr>
          <w:p w14:paraId="26C88C00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cs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76AFA56D" w14:textId="095C004E" w:rsidR="00C35FC4" w:rsidRPr="0043655B" w:rsidRDefault="00C84105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2,351</w:t>
            </w:r>
          </w:p>
        </w:tc>
        <w:tc>
          <w:tcPr>
            <w:tcW w:w="238" w:type="dxa"/>
          </w:tcPr>
          <w:p w14:paraId="4B6A471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473677B4" w14:textId="4E8E70DE" w:rsidR="00C35FC4" w:rsidRPr="0043655B" w:rsidRDefault="00C84105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2,362</w:t>
            </w:r>
          </w:p>
        </w:tc>
        <w:tc>
          <w:tcPr>
            <w:tcW w:w="236" w:type="dxa"/>
            <w:vAlign w:val="bottom"/>
          </w:tcPr>
          <w:p w14:paraId="0F9B0444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48FF704E" w14:textId="578BC44E" w:rsidR="00C35FC4" w:rsidRPr="0043655B" w:rsidRDefault="00C84105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bidi="th-TH"/>
              </w:rPr>
              <w:t>294</w:t>
            </w:r>
          </w:p>
        </w:tc>
        <w:tc>
          <w:tcPr>
            <w:tcW w:w="260" w:type="dxa"/>
            <w:gridSpan w:val="2"/>
            <w:vAlign w:val="bottom"/>
          </w:tcPr>
          <w:p w14:paraId="0A8444BE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vAlign w:val="bottom"/>
          </w:tcPr>
          <w:p w14:paraId="0F4DEFCA" w14:textId="04576EB7" w:rsidR="00C35FC4" w:rsidRPr="0043655B" w:rsidRDefault="00C84105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/>
              </w:rPr>
              <w:t>4,405</w:t>
            </w:r>
          </w:p>
        </w:tc>
        <w:tc>
          <w:tcPr>
            <w:tcW w:w="269" w:type="dxa"/>
          </w:tcPr>
          <w:p w14:paraId="3BF4C5C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3854B312" w14:textId="75C070BF" w:rsidR="00C35FC4" w:rsidRPr="0043655B" w:rsidRDefault="00A9698F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18,086</w:t>
            </w:r>
          </w:p>
        </w:tc>
        <w:tc>
          <w:tcPr>
            <w:tcW w:w="240" w:type="dxa"/>
            <w:vAlign w:val="bottom"/>
          </w:tcPr>
          <w:p w14:paraId="24668777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14:paraId="0C67B67A" w14:textId="3D34A654" w:rsidR="00C35FC4" w:rsidRPr="0043655B" w:rsidRDefault="00A9698F" w:rsidP="00C35FC4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vAlign w:val="bottom"/>
          </w:tcPr>
          <w:p w14:paraId="01D01C6C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7DF1442" w14:textId="065D1C77" w:rsidR="00C35FC4" w:rsidRPr="0043655B" w:rsidRDefault="00A9698F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sz w:val="18"/>
                <w:szCs w:val="18"/>
              </w:rPr>
              <w:t>30,056</w:t>
            </w:r>
          </w:p>
        </w:tc>
      </w:tr>
      <w:tr w:rsidR="00C35FC4" w:rsidRPr="0043655B" w14:paraId="1B0D04E8" w14:textId="77777777" w:rsidTr="00245507">
        <w:tc>
          <w:tcPr>
            <w:tcW w:w="3417" w:type="dxa"/>
          </w:tcPr>
          <w:p w14:paraId="09288451" w14:textId="77777777" w:rsidR="00C35FC4" w:rsidRPr="0043655B" w:rsidRDefault="00C35FC4" w:rsidP="00C35FC4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68DBC2" w14:textId="4A336A39" w:rsidR="00C35FC4" w:rsidRPr="0043655B" w:rsidRDefault="00C84105" w:rsidP="00C35FC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1,794,791</w:t>
            </w:r>
          </w:p>
        </w:tc>
        <w:tc>
          <w:tcPr>
            <w:tcW w:w="239" w:type="dxa"/>
            <w:vAlign w:val="bottom"/>
          </w:tcPr>
          <w:p w14:paraId="3BC3947E" w14:textId="77777777" w:rsidR="00C35FC4" w:rsidRPr="0043655B" w:rsidRDefault="00C35FC4" w:rsidP="00C35FC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2478B8" w14:textId="34695303" w:rsidR="00C35FC4" w:rsidRPr="0043655B" w:rsidRDefault="00C84105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1,217,850</w:t>
            </w:r>
          </w:p>
        </w:tc>
        <w:tc>
          <w:tcPr>
            <w:tcW w:w="238" w:type="dxa"/>
          </w:tcPr>
          <w:p w14:paraId="6738079A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889A33" w14:textId="4E258B12" w:rsidR="00C35FC4" w:rsidRPr="0043655B" w:rsidRDefault="00C84105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963,15</w:t>
            </w:r>
            <w:r w:rsidR="001014DB"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36" w:type="dxa"/>
            <w:vAlign w:val="bottom"/>
          </w:tcPr>
          <w:p w14:paraId="72908F02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CB42ED" w14:textId="17919843" w:rsidR="00C35FC4" w:rsidRPr="0043655B" w:rsidRDefault="00C84105" w:rsidP="00C35FC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199,168</w:t>
            </w:r>
          </w:p>
        </w:tc>
        <w:tc>
          <w:tcPr>
            <w:tcW w:w="260" w:type="dxa"/>
            <w:gridSpan w:val="2"/>
            <w:vAlign w:val="bottom"/>
          </w:tcPr>
          <w:p w14:paraId="46D35A09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31E03D" w14:textId="1D564FA0" w:rsidR="00C35FC4" w:rsidRPr="0043655B" w:rsidRDefault="00C84105" w:rsidP="00C35FC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13,211</w:t>
            </w:r>
          </w:p>
        </w:tc>
        <w:tc>
          <w:tcPr>
            <w:tcW w:w="269" w:type="dxa"/>
          </w:tcPr>
          <w:p w14:paraId="55745D40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6C2A38F6" w14:textId="51646701" w:rsidR="00C35FC4" w:rsidRPr="0043655B" w:rsidRDefault="00A9698F" w:rsidP="00C35FC4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87,838</w:t>
            </w:r>
          </w:p>
        </w:tc>
        <w:tc>
          <w:tcPr>
            <w:tcW w:w="240" w:type="dxa"/>
            <w:vAlign w:val="bottom"/>
          </w:tcPr>
          <w:p w14:paraId="2AD837F8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E7EFA6" w14:textId="220A928B" w:rsidR="00C35FC4" w:rsidRPr="0043655B" w:rsidRDefault="00A9698F" w:rsidP="00C35FC4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</w:rPr>
              <w:t>33,338</w:t>
            </w:r>
          </w:p>
        </w:tc>
        <w:tc>
          <w:tcPr>
            <w:tcW w:w="277" w:type="dxa"/>
            <w:gridSpan w:val="2"/>
            <w:vAlign w:val="bottom"/>
          </w:tcPr>
          <w:p w14:paraId="33E182E1" w14:textId="77777777" w:rsidR="00C35FC4" w:rsidRPr="0043655B" w:rsidRDefault="00C35FC4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66C7D4" w14:textId="0720D439" w:rsidR="00C35FC4" w:rsidRPr="0043655B" w:rsidRDefault="00A9698F" w:rsidP="00C35FC4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4,309,34</w:t>
            </w:r>
            <w:r w:rsidR="001014DB" w:rsidRPr="0043655B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8</w:t>
            </w:r>
          </w:p>
        </w:tc>
      </w:tr>
    </w:tbl>
    <w:p w14:paraId="24DC8611" w14:textId="77777777" w:rsidR="00DA2BFE" w:rsidRPr="0043655B" w:rsidRDefault="00DA2BFE" w:rsidP="00DA2BFE">
      <w:pPr>
        <w:spacing w:before="240"/>
        <w:rPr>
          <w:rFonts w:ascii="Angsana New" w:hAnsi="Angsana New"/>
          <w:sz w:val="30"/>
          <w:szCs w:val="30"/>
          <w:cs/>
        </w:rPr>
        <w:sectPr w:rsidR="00DA2BFE" w:rsidRPr="0043655B" w:rsidSect="00B42E43">
          <w:footerReference w:type="default" r:id="rId20"/>
          <w:pgSz w:w="16840" w:h="11907" w:orient="landscape" w:code="9"/>
          <w:pgMar w:top="270" w:right="576" w:bottom="450" w:left="1152" w:header="720" w:footer="720" w:gutter="0"/>
          <w:cols w:space="720"/>
          <w:docGrid w:linePitch="326"/>
        </w:sectPr>
      </w:pPr>
    </w:p>
    <w:tbl>
      <w:tblPr>
        <w:tblW w:w="1458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440"/>
        <w:gridCol w:w="236"/>
        <w:gridCol w:w="1024"/>
        <w:gridCol w:w="270"/>
        <w:gridCol w:w="900"/>
        <w:gridCol w:w="252"/>
        <w:gridCol w:w="1080"/>
        <w:gridCol w:w="270"/>
        <w:gridCol w:w="1080"/>
        <w:gridCol w:w="270"/>
        <w:gridCol w:w="1080"/>
        <w:gridCol w:w="270"/>
        <w:gridCol w:w="1080"/>
        <w:gridCol w:w="270"/>
        <w:gridCol w:w="1100"/>
      </w:tblGrid>
      <w:tr w:rsidR="007427FE" w:rsidRPr="0043655B" w14:paraId="386AE2AA" w14:textId="77777777" w:rsidTr="00670F71">
        <w:trPr>
          <w:tblHeader/>
        </w:trPr>
        <w:tc>
          <w:tcPr>
            <w:tcW w:w="3690" w:type="dxa"/>
          </w:tcPr>
          <w:p w14:paraId="717FE1E6" w14:textId="77777777" w:rsidR="007427FE" w:rsidRPr="0043655B" w:rsidRDefault="007427FE" w:rsidP="00255287">
            <w:pPr>
              <w:spacing w:line="280" w:lineRule="exact"/>
              <w:ind w:right="-36"/>
              <w:rPr>
                <w:rFonts w:ascii="Angsana New" w:hAnsi="Angsana New"/>
                <w:i/>
                <w:iCs/>
                <w:color w:val="0000FF"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6B1B594B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622" w:type="dxa"/>
            <w:gridSpan w:val="15"/>
          </w:tcPr>
          <w:p w14:paraId="133D7980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427FE" w:rsidRPr="0043655B" w14:paraId="5E09A26A" w14:textId="77777777" w:rsidTr="0000418E">
        <w:trPr>
          <w:tblHeader/>
        </w:trPr>
        <w:tc>
          <w:tcPr>
            <w:tcW w:w="3690" w:type="dxa"/>
          </w:tcPr>
          <w:p w14:paraId="77867250" w14:textId="77777777" w:rsidR="007427FE" w:rsidRPr="0043655B" w:rsidRDefault="007427FE" w:rsidP="00255287">
            <w:pPr>
              <w:spacing w:line="280" w:lineRule="exact"/>
              <w:ind w:right="-36"/>
              <w:rPr>
                <w:rFonts w:ascii="Angsana New" w:hAnsi="Angsana New"/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52C59E30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  <w:vAlign w:val="bottom"/>
          </w:tcPr>
          <w:p w14:paraId="02528450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ที่ดินและ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vAlign w:val="bottom"/>
          </w:tcPr>
          <w:p w14:paraId="32AAA19E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4" w:type="dxa"/>
            <w:vAlign w:val="bottom"/>
          </w:tcPr>
          <w:p w14:paraId="5706F8DA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อาคารและส่วน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br/>
              <w:t>ปรับปรุงอาคาร</w:t>
            </w:r>
          </w:p>
        </w:tc>
        <w:tc>
          <w:tcPr>
            <w:tcW w:w="270" w:type="dxa"/>
            <w:vAlign w:val="bottom"/>
          </w:tcPr>
          <w:p w14:paraId="4185947E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C9E82AF" w14:textId="77777777" w:rsidR="007427FE" w:rsidRPr="0043655B" w:rsidRDefault="007427FE" w:rsidP="00255287">
            <w:pPr>
              <w:spacing w:line="280" w:lineRule="exact"/>
              <w:ind w:left="-126" w:right="-8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252" w:type="dxa"/>
            <w:vAlign w:val="bottom"/>
          </w:tcPr>
          <w:p w14:paraId="28085668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2E79DA9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อุปกรณ์</w:t>
            </w:r>
          </w:p>
          <w:p w14:paraId="6A9839FA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vAlign w:val="bottom"/>
          </w:tcPr>
          <w:p w14:paraId="6CF52700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3E61C85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270" w:type="dxa"/>
            <w:vAlign w:val="bottom"/>
          </w:tcPr>
          <w:p w14:paraId="7DE0D4FB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3557AA01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 w:right="-10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สินทรัพย์</w:t>
            </w: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br/>
              <w:t>ถาวรอื่น</w:t>
            </w:r>
          </w:p>
        </w:tc>
        <w:tc>
          <w:tcPr>
            <w:tcW w:w="270" w:type="dxa"/>
            <w:vAlign w:val="bottom"/>
          </w:tcPr>
          <w:p w14:paraId="7F21B5E9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9EB629" w14:textId="77777777" w:rsidR="00CB202B" w:rsidRPr="0043655B" w:rsidRDefault="00CB202B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4B4CABC6" w14:textId="16C9390F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14:paraId="576695C8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00" w:type="dxa"/>
            <w:vAlign w:val="bottom"/>
          </w:tcPr>
          <w:p w14:paraId="158D051B" w14:textId="77777777" w:rsidR="007427FE" w:rsidRPr="0043655B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7427FE" w:rsidRPr="0043655B" w14:paraId="7D7563F1" w14:textId="77777777" w:rsidTr="00670F71">
        <w:trPr>
          <w:trHeight w:val="279"/>
          <w:tblHeader/>
        </w:trPr>
        <w:tc>
          <w:tcPr>
            <w:tcW w:w="3690" w:type="dxa"/>
          </w:tcPr>
          <w:p w14:paraId="32A8B2E5" w14:textId="77777777" w:rsidR="007427FE" w:rsidRPr="0043655B" w:rsidRDefault="007427FE" w:rsidP="00255287">
            <w:pPr>
              <w:spacing w:line="280" w:lineRule="exact"/>
              <w:ind w:left="-18" w:right="-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1B64E619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left="-126" w:right="11"/>
              <w:jc w:val="center"/>
              <w:rPr>
                <w:rFonts w:ascii="Angsana New" w:hAnsi="Angsana New" w:cs="Angsana New"/>
                <w:i/>
                <w:iCs/>
                <w:szCs w:val="22"/>
              </w:rPr>
            </w:pPr>
          </w:p>
        </w:tc>
        <w:tc>
          <w:tcPr>
            <w:tcW w:w="10622" w:type="dxa"/>
            <w:gridSpan w:val="15"/>
          </w:tcPr>
          <w:p w14:paraId="08DC1099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left="-126" w:right="11"/>
              <w:jc w:val="center"/>
              <w:rPr>
                <w:rFonts w:ascii="Angsana New" w:hAnsi="Angsana New" w:cs="Angsana New"/>
                <w:i/>
                <w:iCs/>
                <w:szCs w:val="22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Cs w:val="22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Cs w:val="22"/>
                <w:cs/>
                <w:lang w:bidi="th-TH"/>
              </w:rPr>
              <w:t>พันบาท)</w:t>
            </w:r>
          </w:p>
        </w:tc>
      </w:tr>
      <w:tr w:rsidR="007427FE" w:rsidRPr="0043655B" w14:paraId="02E7240B" w14:textId="77777777" w:rsidTr="0000418E">
        <w:tc>
          <w:tcPr>
            <w:tcW w:w="3690" w:type="dxa"/>
          </w:tcPr>
          <w:p w14:paraId="1B8814C1" w14:textId="77777777" w:rsidR="007427FE" w:rsidRPr="0043655B" w:rsidRDefault="007427FE" w:rsidP="00255287">
            <w:pPr>
              <w:spacing w:line="280" w:lineRule="exact"/>
              <w:ind w:left="-18" w:right="-36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22"/>
                <w:szCs w:val="22"/>
                <w:cs/>
              </w:rPr>
              <w:t>ราคาทุน/ราคาประเมินใหม่</w:t>
            </w:r>
          </w:p>
        </w:tc>
        <w:tc>
          <w:tcPr>
            <w:tcW w:w="270" w:type="dxa"/>
          </w:tcPr>
          <w:p w14:paraId="2C013548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4565D543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EB33777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4" w:type="dxa"/>
            <w:vAlign w:val="bottom"/>
          </w:tcPr>
          <w:p w14:paraId="6C63BF0C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49A52213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F191056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52" w:type="dxa"/>
            <w:vAlign w:val="bottom"/>
          </w:tcPr>
          <w:p w14:paraId="5F94A07C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3DDAECE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4A87F50B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CD08986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4738D46A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6A39AE36" w14:textId="77777777" w:rsidR="007427FE" w:rsidRPr="0043655B" w:rsidRDefault="007427FE" w:rsidP="00255287">
            <w:pPr>
              <w:pStyle w:val="acctfourfigures"/>
              <w:tabs>
                <w:tab w:val="left" w:pos="720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41DD474D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1052E36" w14:textId="77777777" w:rsidR="007427FE" w:rsidRPr="0043655B" w:rsidRDefault="007427FE" w:rsidP="00255287">
            <w:pPr>
              <w:pStyle w:val="acctfourfigures"/>
              <w:tabs>
                <w:tab w:val="left" w:pos="720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1ECAB445" w14:textId="77777777" w:rsidR="007427FE" w:rsidRPr="0043655B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100" w:type="dxa"/>
            <w:vAlign w:val="bottom"/>
          </w:tcPr>
          <w:p w14:paraId="61728F0F" w14:textId="77777777" w:rsidR="007427FE" w:rsidRPr="0043655B" w:rsidRDefault="007427FE" w:rsidP="00255287">
            <w:pPr>
              <w:pStyle w:val="acctfourfigures"/>
              <w:tabs>
                <w:tab w:val="clear" w:pos="765"/>
                <w:tab w:val="decimal" w:pos="1152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</w:tr>
      <w:tr w:rsidR="0088696C" w:rsidRPr="0043655B" w14:paraId="055BF865" w14:textId="77777777" w:rsidTr="0000418E">
        <w:tc>
          <w:tcPr>
            <w:tcW w:w="3690" w:type="dxa"/>
          </w:tcPr>
          <w:p w14:paraId="785E7B8E" w14:textId="7B10C8F4" w:rsidR="0088696C" w:rsidRPr="0043655B" w:rsidRDefault="0088696C" w:rsidP="0088696C">
            <w:pPr>
              <w:spacing w:line="280" w:lineRule="exact"/>
              <w:ind w:left="-18" w:right="-36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43655B">
              <w:rPr>
                <w:rFonts w:ascii="Angsana New" w:hAnsi="Angsana New"/>
                <w:sz w:val="22"/>
                <w:szCs w:val="22"/>
              </w:rPr>
              <w:t>1</w:t>
            </w:r>
            <w:r w:rsidRPr="0043655B">
              <w:rPr>
                <w:rFonts w:ascii="Angsana New" w:hAnsi="Angsana New"/>
                <w:sz w:val="22"/>
                <w:szCs w:val="22"/>
                <w:cs/>
              </w:rPr>
              <w:t xml:space="preserve"> มกราคม </w:t>
            </w:r>
            <w:r w:rsidRPr="0043655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270" w:type="dxa"/>
          </w:tcPr>
          <w:p w14:paraId="14C7B06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4BC72540" w14:textId="69B742B4" w:rsidR="0088696C" w:rsidRPr="0043655B" w:rsidRDefault="0088696C" w:rsidP="0088696C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390</w:t>
            </w:r>
            <w:r w:rsidRPr="0043655B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941</w:t>
            </w:r>
          </w:p>
        </w:tc>
        <w:tc>
          <w:tcPr>
            <w:tcW w:w="236" w:type="dxa"/>
            <w:vAlign w:val="bottom"/>
          </w:tcPr>
          <w:p w14:paraId="31ECED2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4" w:type="dxa"/>
            <w:vAlign w:val="bottom"/>
          </w:tcPr>
          <w:p w14:paraId="6953CAE3" w14:textId="6FB51CFC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456</w:t>
            </w:r>
            <w:r w:rsidRPr="0043655B">
              <w:rPr>
                <w:rFonts w:ascii="Angsana New" w:hAnsi="Angsana New" w:cs="Angsana New" w:hint="cs"/>
                <w:szCs w:val="22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967</w:t>
            </w:r>
          </w:p>
        </w:tc>
        <w:tc>
          <w:tcPr>
            <w:tcW w:w="270" w:type="dxa"/>
          </w:tcPr>
          <w:p w14:paraId="4E9B43C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582FC0F" w14:textId="55543FF2" w:rsidR="0088696C" w:rsidRPr="0043655B" w:rsidRDefault="0088696C" w:rsidP="0088696C">
            <w:pPr>
              <w:pStyle w:val="acctfourfigures"/>
              <w:tabs>
                <w:tab w:val="clear" w:pos="765"/>
                <w:tab w:val="decimal" w:pos="66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324</w:t>
            </w:r>
            <w:r w:rsidRPr="0043655B">
              <w:rPr>
                <w:rFonts w:ascii="Angsana New" w:hAnsi="Angsana New" w:cs="Angsana New" w:hint="cs"/>
                <w:szCs w:val="22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126</w:t>
            </w:r>
          </w:p>
        </w:tc>
        <w:tc>
          <w:tcPr>
            <w:tcW w:w="252" w:type="dxa"/>
            <w:vAlign w:val="bottom"/>
          </w:tcPr>
          <w:p w14:paraId="7D0CA71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972D673" w14:textId="7A9E4AC5" w:rsidR="0088696C" w:rsidRPr="0043655B" w:rsidRDefault="0088696C" w:rsidP="0088696C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171</w:t>
            </w:r>
            <w:r w:rsidRPr="0043655B">
              <w:rPr>
                <w:rFonts w:ascii="Angsana New" w:hAnsi="Angsana New" w:cs="Angsana New" w:hint="cs"/>
                <w:szCs w:val="22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874</w:t>
            </w:r>
          </w:p>
        </w:tc>
        <w:tc>
          <w:tcPr>
            <w:tcW w:w="270" w:type="dxa"/>
            <w:vAlign w:val="bottom"/>
          </w:tcPr>
          <w:p w14:paraId="7599E38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2BB98AA8" w14:textId="2367152E" w:rsidR="0088696C" w:rsidRPr="0043655B" w:rsidRDefault="0088696C" w:rsidP="0088696C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83</w:t>
            </w:r>
            <w:r w:rsidRPr="0043655B">
              <w:rPr>
                <w:rFonts w:ascii="Angsana New" w:hAnsi="Angsana New" w:cs="Angsana New" w:hint="cs"/>
                <w:szCs w:val="22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626</w:t>
            </w:r>
          </w:p>
        </w:tc>
        <w:tc>
          <w:tcPr>
            <w:tcW w:w="270" w:type="dxa"/>
          </w:tcPr>
          <w:p w14:paraId="08090AE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5DF3F86A" w14:textId="6BFECEED" w:rsidR="0088696C" w:rsidRPr="0043655B" w:rsidRDefault="0088696C" w:rsidP="0088696C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156</w:t>
            </w:r>
            <w:r w:rsidRPr="0043655B">
              <w:rPr>
                <w:rFonts w:ascii="Angsana New" w:hAnsi="Angsana New" w:cs="Angsana New" w:hint="cs"/>
                <w:szCs w:val="22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975</w:t>
            </w:r>
          </w:p>
        </w:tc>
        <w:tc>
          <w:tcPr>
            <w:tcW w:w="270" w:type="dxa"/>
          </w:tcPr>
          <w:p w14:paraId="738DD2B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22D8EEDA" w14:textId="46CA17EF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187</w:t>
            </w:r>
            <w:r w:rsidRPr="0043655B">
              <w:rPr>
                <w:rFonts w:ascii="Angsana New" w:hAnsi="Angsana New" w:cs="Angsana New" w:hint="cs"/>
                <w:szCs w:val="22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/>
              </w:rPr>
              <w:t>546</w:t>
            </w:r>
          </w:p>
        </w:tc>
        <w:tc>
          <w:tcPr>
            <w:tcW w:w="270" w:type="dxa"/>
          </w:tcPr>
          <w:p w14:paraId="774FE22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100" w:type="dxa"/>
            <w:vAlign w:val="bottom"/>
          </w:tcPr>
          <w:p w14:paraId="4EA404E1" w14:textId="2660B4CD" w:rsidR="0088696C" w:rsidRPr="0043655B" w:rsidRDefault="0088696C" w:rsidP="0088696C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1</w:t>
            </w:r>
            <w:r w:rsidRPr="0043655B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772</w:t>
            </w:r>
            <w:r w:rsidRPr="0043655B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Cs w:val="22"/>
                <w:lang w:val="en-US" w:bidi="th-TH"/>
              </w:rPr>
              <w:t>055</w:t>
            </w:r>
          </w:p>
        </w:tc>
      </w:tr>
      <w:tr w:rsidR="0088696C" w:rsidRPr="0043655B" w14:paraId="4D92FAFB" w14:textId="77777777" w:rsidTr="0000418E">
        <w:tc>
          <w:tcPr>
            <w:tcW w:w="3690" w:type="dxa"/>
          </w:tcPr>
          <w:p w14:paraId="3454E733" w14:textId="0BC56BC9" w:rsidR="0088696C" w:rsidRPr="0043655B" w:rsidRDefault="0088696C" w:rsidP="0088696C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19D9D3C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</w:tcPr>
          <w:p w14:paraId="549F5795" w14:textId="4267A3E2" w:rsidR="0088696C" w:rsidRPr="0043655B" w:rsidRDefault="0088696C" w:rsidP="0088696C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</w:tcPr>
          <w:p w14:paraId="7FEFCF7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</w:tcPr>
          <w:p w14:paraId="2DF7B884" w14:textId="2F4876DE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5</w:t>
            </w:r>
            <w:r w:rsidRPr="0043655B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140</w:t>
            </w:r>
          </w:p>
        </w:tc>
        <w:tc>
          <w:tcPr>
            <w:tcW w:w="270" w:type="dxa"/>
          </w:tcPr>
          <w:p w14:paraId="136E6C2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0E3809F5" w14:textId="7CB5F4D0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507</w:t>
            </w:r>
          </w:p>
        </w:tc>
        <w:tc>
          <w:tcPr>
            <w:tcW w:w="252" w:type="dxa"/>
          </w:tcPr>
          <w:p w14:paraId="16E2C42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148C2FAA" w14:textId="516528E2" w:rsidR="0088696C" w:rsidRPr="0043655B" w:rsidRDefault="0088696C" w:rsidP="0088696C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957</w:t>
            </w:r>
          </w:p>
        </w:tc>
        <w:tc>
          <w:tcPr>
            <w:tcW w:w="270" w:type="dxa"/>
          </w:tcPr>
          <w:p w14:paraId="610D4D4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565A38F7" w14:textId="5919D44A" w:rsidR="0088696C" w:rsidRPr="0043655B" w:rsidRDefault="0088696C" w:rsidP="0024284A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E4840F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14F0E00E" w14:textId="3756C010" w:rsidR="0088696C" w:rsidRPr="0043655B" w:rsidRDefault="0088696C" w:rsidP="0088696C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15</w:t>
            </w:r>
            <w:r w:rsidRPr="0043655B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436</w:t>
            </w:r>
          </w:p>
        </w:tc>
        <w:tc>
          <w:tcPr>
            <w:tcW w:w="270" w:type="dxa"/>
          </w:tcPr>
          <w:p w14:paraId="77D045E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0C15F647" w14:textId="727BF49D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42,410</w:t>
            </w:r>
          </w:p>
        </w:tc>
        <w:tc>
          <w:tcPr>
            <w:tcW w:w="270" w:type="dxa"/>
          </w:tcPr>
          <w:p w14:paraId="4195A8F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</w:tcPr>
          <w:p w14:paraId="25807EF3" w14:textId="526BFC7B" w:rsidR="0088696C" w:rsidRPr="0043655B" w:rsidRDefault="0088696C" w:rsidP="0088696C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65,450</w:t>
            </w:r>
          </w:p>
        </w:tc>
      </w:tr>
      <w:tr w:rsidR="0088696C" w:rsidRPr="0043655B" w14:paraId="2669E31A" w14:textId="77777777">
        <w:tc>
          <w:tcPr>
            <w:tcW w:w="3690" w:type="dxa"/>
          </w:tcPr>
          <w:p w14:paraId="39C0C3A3" w14:textId="2A836829" w:rsidR="0088696C" w:rsidRPr="0043655B" w:rsidRDefault="0088696C" w:rsidP="0088696C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270" w:type="dxa"/>
          </w:tcPr>
          <w:p w14:paraId="331E0C3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</w:tcPr>
          <w:p w14:paraId="22C7AF8A" w14:textId="0E3F47A4" w:rsidR="0088696C" w:rsidRPr="0043655B" w:rsidRDefault="0088696C" w:rsidP="0088696C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4365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</w:tcPr>
          <w:p w14:paraId="61A609E3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</w:tcPr>
          <w:p w14:paraId="39D6319E" w14:textId="5EB3A679" w:rsidR="0088696C" w:rsidRPr="0043655B" w:rsidRDefault="0088696C" w:rsidP="004D54BA">
            <w:pPr>
              <w:pStyle w:val="acctfourfigures"/>
              <w:tabs>
                <w:tab w:val="clear" w:pos="765"/>
                <w:tab w:val="decimal" w:pos="625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693A404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7AC1DC3B" w14:textId="69579A18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134</w:t>
            </w:r>
            <w:r w:rsidRPr="0043655B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361</w:t>
            </w:r>
          </w:p>
        </w:tc>
        <w:tc>
          <w:tcPr>
            <w:tcW w:w="252" w:type="dxa"/>
          </w:tcPr>
          <w:p w14:paraId="7A2AB2D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531C32EE" w14:textId="2AB525C9" w:rsidR="0088696C" w:rsidRPr="0043655B" w:rsidRDefault="0088696C" w:rsidP="0024284A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7BDAB74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10B68221" w14:textId="373C7017" w:rsidR="0088696C" w:rsidRPr="0043655B" w:rsidRDefault="0088696C" w:rsidP="0088696C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44AAE35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6AE1232D" w14:textId="67551F62" w:rsidR="0088696C" w:rsidRPr="0043655B" w:rsidRDefault="0088696C" w:rsidP="0024284A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5A0F5E9F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1AADDB8C" w14:textId="2629D158" w:rsidR="0088696C" w:rsidRPr="0043655B" w:rsidRDefault="0088696C" w:rsidP="0024284A">
            <w:pPr>
              <w:pStyle w:val="acctfourfigures"/>
              <w:tabs>
                <w:tab w:val="clear" w:pos="765"/>
                <w:tab w:val="decimal" w:pos="61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1ACC3EE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</w:tcPr>
          <w:p w14:paraId="28963B33" w14:textId="136D13A7" w:rsidR="0088696C" w:rsidRPr="0043655B" w:rsidRDefault="0088696C" w:rsidP="0024284A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134</w:t>
            </w:r>
            <w:r w:rsidRPr="0043655B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361</w:t>
            </w:r>
          </w:p>
        </w:tc>
      </w:tr>
      <w:tr w:rsidR="0088696C" w:rsidRPr="0043655B" w14:paraId="361FF08A" w14:textId="77777777" w:rsidTr="0000418E">
        <w:tc>
          <w:tcPr>
            <w:tcW w:w="3690" w:type="dxa"/>
          </w:tcPr>
          <w:p w14:paraId="302F7355" w14:textId="3D032B23" w:rsidR="0088696C" w:rsidRPr="0043655B" w:rsidRDefault="0088696C" w:rsidP="0088696C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โอน</w:t>
            </w:r>
          </w:p>
        </w:tc>
        <w:tc>
          <w:tcPr>
            <w:tcW w:w="270" w:type="dxa"/>
          </w:tcPr>
          <w:p w14:paraId="27684B23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67174D96" w14:textId="093E3563" w:rsidR="0088696C" w:rsidRPr="0043655B" w:rsidRDefault="0088696C" w:rsidP="0088696C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vAlign w:val="center"/>
          </w:tcPr>
          <w:p w14:paraId="0408657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vAlign w:val="center"/>
          </w:tcPr>
          <w:p w14:paraId="51291DE8" w14:textId="473042E9" w:rsidR="0088696C" w:rsidRPr="0043655B" w:rsidRDefault="0088696C" w:rsidP="0024284A">
            <w:pPr>
              <w:pStyle w:val="acctfourfigures"/>
              <w:tabs>
                <w:tab w:val="clear" w:pos="765"/>
                <w:tab w:val="decimal" w:pos="806"/>
              </w:tabs>
              <w:spacing w:line="280" w:lineRule="exact"/>
              <w:ind w:right="-90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88</w:t>
            </w:r>
            <w:r w:rsidRPr="0043655B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378</w:t>
            </w:r>
          </w:p>
        </w:tc>
        <w:tc>
          <w:tcPr>
            <w:tcW w:w="270" w:type="dxa"/>
            <w:vAlign w:val="center"/>
          </w:tcPr>
          <w:p w14:paraId="316D366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45CD078D" w14:textId="53AB89B0" w:rsidR="0088696C" w:rsidRPr="0043655B" w:rsidRDefault="0088696C" w:rsidP="0024284A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52</w:t>
            </w:r>
            <w:r w:rsidRPr="0043655B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578</w:t>
            </w:r>
          </w:p>
        </w:tc>
        <w:tc>
          <w:tcPr>
            <w:tcW w:w="252" w:type="dxa"/>
            <w:vAlign w:val="center"/>
          </w:tcPr>
          <w:p w14:paraId="65A788E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73C2091" w14:textId="57FEA69A" w:rsidR="0088696C" w:rsidRPr="0043655B" w:rsidRDefault="0088696C" w:rsidP="008D26B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268</w:t>
            </w:r>
          </w:p>
        </w:tc>
        <w:tc>
          <w:tcPr>
            <w:tcW w:w="270" w:type="dxa"/>
            <w:vAlign w:val="center"/>
          </w:tcPr>
          <w:p w14:paraId="08BA574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FB3419D" w14:textId="3F03D2C2" w:rsidR="0088696C" w:rsidRPr="0043655B" w:rsidRDefault="0088696C" w:rsidP="0088696C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4AE929C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DF4C056" w14:textId="2DCFC2CE" w:rsidR="0088696C" w:rsidRPr="0043655B" w:rsidRDefault="0088696C" w:rsidP="0024284A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57</w:t>
            </w:r>
            <w:r w:rsidRPr="0043655B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740</w:t>
            </w:r>
          </w:p>
        </w:tc>
        <w:tc>
          <w:tcPr>
            <w:tcW w:w="270" w:type="dxa"/>
            <w:vAlign w:val="center"/>
          </w:tcPr>
          <w:p w14:paraId="6183858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DA731B1" w14:textId="0C8D0CBC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198</w:t>
            </w:r>
            <w:r w:rsidRPr="0043655B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964</w:t>
            </w:r>
            <w:r w:rsidRPr="0043655B">
              <w:rPr>
                <w:rFonts w:ascii="Angsana New" w:hAnsi="Angsana New" w:cs="Angsana New"/>
                <w:szCs w:val="22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622A010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00757BED" w14:textId="7B19A833" w:rsidR="0088696C" w:rsidRPr="0043655B" w:rsidRDefault="0088696C" w:rsidP="0024284A">
            <w:pPr>
              <w:pStyle w:val="acctfourfigures"/>
              <w:tabs>
                <w:tab w:val="clear" w:pos="765"/>
                <w:tab w:val="decimal" w:pos="61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</w:tr>
      <w:tr w:rsidR="0088696C" w:rsidRPr="0043655B" w14:paraId="0A9A54B5" w14:textId="77777777" w:rsidTr="003C10F3">
        <w:trPr>
          <w:trHeight w:val="171"/>
        </w:trPr>
        <w:tc>
          <w:tcPr>
            <w:tcW w:w="3690" w:type="dxa"/>
          </w:tcPr>
          <w:p w14:paraId="1AB34CB2" w14:textId="72CB7C67" w:rsidR="0088696C" w:rsidRPr="0043655B" w:rsidRDefault="0088696C" w:rsidP="0088696C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70" w:type="dxa"/>
          </w:tcPr>
          <w:p w14:paraId="5E76953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0647B2CE" w14:textId="741BBD6F" w:rsidR="0088696C" w:rsidRPr="0043655B" w:rsidRDefault="0088696C" w:rsidP="0088696C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vAlign w:val="center"/>
          </w:tcPr>
          <w:p w14:paraId="07A34F6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vAlign w:val="center"/>
          </w:tcPr>
          <w:p w14:paraId="1F2A99C2" w14:textId="007E002C" w:rsidR="0088696C" w:rsidRPr="0043655B" w:rsidRDefault="0088696C" w:rsidP="0088696C">
            <w:pPr>
              <w:pStyle w:val="acctfourfigures"/>
              <w:tabs>
                <w:tab w:val="clear" w:pos="765"/>
                <w:tab w:val="decimal" w:pos="625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405971C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426FCCDE" w14:textId="386FD130" w:rsidR="0088696C" w:rsidRPr="0043655B" w:rsidRDefault="0088696C" w:rsidP="0088696C">
            <w:pPr>
              <w:pStyle w:val="acctfourfigures"/>
              <w:tabs>
                <w:tab w:val="clear" w:pos="765"/>
                <w:tab w:val="decimal" w:pos="507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 w:hint="cs"/>
                <w:szCs w:val="22"/>
                <w:cs/>
                <w:lang w:bidi="th-TH"/>
              </w:rPr>
              <w:t>-</w:t>
            </w:r>
          </w:p>
        </w:tc>
        <w:tc>
          <w:tcPr>
            <w:tcW w:w="252" w:type="dxa"/>
            <w:vAlign w:val="center"/>
          </w:tcPr>
          <w:p w14:paraId="5613431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3C023036" w14:textId="3376375E" w:rsidR="0088696C" w:rsidRPr="0043655B" w:rsidRDefault="0088696C" w:rsidP="0088696C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B00537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168E0F5D" w14:textId="29B10B4B" w:rsidR="0088696C" w:rsidRPr="0043655B" w:rsidRDefault="0088696C" w:rsidP="0024284A">
            <w:pPr>
              <w:pStyle w:val="acctfourfigures"/>
              <w:tabs>
                <w:tab w:val="clear" w:pos="765"/>
                <w:tab w:val="decimal" w:pos="870"/>
              </w:tabs>
              <w:spacing w:line="280" w:lineRule="exact"/>
              <w:ind w:right="-105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lang w:bidi="th-TH"/>
              </w:rPr>
              <w:t>,800)</w:t>
            </w:r>
          </w:p>
        </w:tc>
        <w:tc>
          <w:tcPr>
            <w:tcW w:w="270" w:type="dxa"/>
            <w:vAlign w:val="center"/>
          </w:tcPr>
          <w:p w14:paraId="62F0192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3002F4F8" w14:textId="28C3450D" w:rsidR="0088696C" w:rsidRPr="0043655B" w:rsidRDefault="0088696C" w:rsidP="0088696C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7C7CA03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541B3AD1" w14:textId="44639925" w:rsidR="0088696C" w:rsidRPr="0043655B" w:rsidRDefault="0088696C" w:rsidP="0024284A">
            <w:pPr>
              <w:pStyle w:val="acctfourfigures"/>
              <w:tabs>
                <w:tab w:val="clear" w:pos="765"/>
                <w:tab w:val="decimal" w:pos="61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 w:hint="cs"/>
                <w:szCs w:val="22"/>
                <w:cs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3AC3FDD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721AD640" w14:textId="0CF7ED50" w:rsidR="0088696C" w:rsidRPr="0043655B" w:rsidRDefault="0088696C" w:rsidP="0088696C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lang w:bidi="th-TH"/>
              </w:rPr>
              <w:t>(</w:t>
            </w:r>
            <w:r w:rsidR="0024284A" w:rsidRPr="0043655B">
              <w:rPr>
                <w:rFonts w:ascii="Angsana New" w:hAnsi="Angsana New" w:cs="Angsana New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lang w:val="en-US" w:bidi="th-TH"/>
              </w:rPr>
              <w:t>,800</w:t>
            </w:r>
            <w:r w:rsidRPr="0043655B">
              <w:rPr>
                <w:rFonts w:ascii="Angsana New" w:hAnsi="Angsana New" w:cs="Angsana New"/>
                <w:lang w:bidi="th-TH"/>
              </w:rPr>
              <w:t>)</w:t>
            </w:r>
          </w:p>
        </w:tc>
      </w:tr>
      <w:tr w:rsidR="0088696C" w:rsidRPr="0043655B" w14:paraId="60A5E518" w14:textId="77777777" w:rsidTr="0000418E">
        <w:tc>
          <w:tcPr>
            <w:tcW w:w="3690" w:type="dxa"/>
          </w:tcPr>
          <w:p w14:paraId="478F2FAE" w14:textId="0BDC04C1" w:rsidR="0088696C" w:rsidRPr="0043655B" w:rsidRDefault="0088696C" w:rsidP="0088696C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กลับรายการตีราคาสินทรัพย์</w:t>
            </w:r>
          </w:p>
        </w:tc>
        <w:tc>
          <w:tcPr>
            <w:tcW w:w="270" w:type="dxa"/>
          </w:tcPr>
          <w:p w14:paraId="5B25052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36433B9A" w14:textId="2C119FD2" w:rsidR="0088696C" w:rsidRPr="0043655B" w:rsidRDefault="0088696C" w:rsidP="0088696C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vAlign w:val="center"/>
          </w:tcPr>
          <w:p w14:paraId="4C5250A5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vAlign w:val="center"/>
          </w:tcPr>
          <w:p w14:paraId="0CECB1A5" w14:textId="47579549" w:rsidR="0088696C" w:rsidRPr="0043655B" w:rsidRDefault="0088696C" w:rsidP="0088696C">
            <w:pPr>
              <w:pStyle w:val="acctfourfigures"/>
              <w:tabs>
                <w:tab w:val="clear" w:pos="765"/>
                <w:tab w:val="decimal" w:pos="625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6F67C96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7BA652AD" w14:textId="54ADA101" w:rsidR="0088696C" w:rsidRPr="0043655B" w:rsidRDefault="0088696C" w:rsidP="0024284A">
            <w:pPr>
              <w:pStyle w:val="acctfourfigures"/>
              <w:tabs>
                <w:tab w:val="clear" w:pos="765"/>
                <w:tab w:val="decimal" w:pos="683"/>
              </w:tabs>
              <w:spacing w:line="280" w:lineRule="exact"/>
              <w:ind w:right="-92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(233,111)</w:t>
            </w:r>
          </w:p>
        </w:tc>
        <w:tc>
          <w:tcPr>
            <w:tcW w:w="252" w:type="dxa"/>
            <w:vAlign w:val="center"/>
          </w:tcPr>
          <w:p w14:paraId="36BEA42B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4AACE00F" w14:textId="28D87BBC" w:rsidR="0088696C" w:rsidRPr="0043655B" w:rsidRDefault="0088696C" w:rsidP="0024284A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651C8281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11C76DA7" w14:textId="38A21D07" w:rsidR="0088696C" w:rsidRPr="0043655B" w:rsidRDefault="0088696C" w:rsidP="0024284A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AC64A87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1425F2FD" w14:textId="4703EB09" w:rsidR="0088696C" w:rsidRPr="0043655B" w:rsidRDefault="0088696C" w:rsidP="0088696C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0EE79480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538BC01" w14:textId="05C2D4D5" w:rsidR="0088696C" w:rsidRPr="0043655B" w:rsidRDefault="0088696C" w:rsidP="0088696C">
            <w:pPr>
              <w:pStyle w:val="acctfourfigures"/>
              <w:tabs>
                <w:tab w:val="clear" w:pos="765"/>
                <w:tab w:val="decimal" w:pos="61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4C915378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7E3C0C04" w14:textId="211D0B33" w:rsidR="0088696C" w:rsidRPr="0043655B" w:rsidRDefault="0088696C" w:rsidP="0088696C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lang w:val="en-US" w:bidi="th-TH"/>
              </w:rPr>
              <w:t>233</w:t>
            </w:r>
            <w:r w:rsidRPr="0043655B">
              <w:rPr>
                <w:rFonts w:ascii="Angsana New" w:hAnsi="Angsana New" w:cs="Angsana New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lang w:val="en-US" w:bidi="th-TH"/>
              </w:rPr>
              <w:t>111</w:t>
            </w:r>
            <w:r w:rsidRPr="0043655B">
              <w:rPr>
                <w:rFonts w:ascii="Angsana New" w:hAnsi="Angsana New" w:cs="Angsana New"/>
                <w:lang w:bidi="th-TH"/>
              </w:rPr>
              <w:t>)</w:t>
            </w:r>
          </w:p>
        </w:tc>
      </w:tr>
      <w:tr w:rsidR="0088696C" w:rsidRPr="0043655B" w14:paraId="739B1C7B" w14:textId="77777777" w:rsidTr="0000418E">
        <w:tc>
          <w:tcPr>
            <w:tcW w:w="3690" w:type="dxa"/>
          </w:tcPr>
          <w:p w14:paraId="5DB0562E" w14:textId="51E0DFE9" w:rsidR="0088696C" w:rsidRPr="0043655B" w:rsidRDefault="0088696C" w:rsidP="0088696C">
            <w:pPr>
              <w:spacing w:line="280" w:lineRule="exact"/>
              <w:ind w:left="158" w:right="-36" w:hanging="158"/>
              <w:jc w:val="lef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7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และ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1 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มกราคม 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0" w:type="dxa"/>
          </w:tcPr>
          <w:p w14:paraId="49DACEBA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A39A4E9" w14:textId="1FD1ABFB" w:rsidR="0088696C" w:rsidRPr="0043655B" w:rsidRDefault="0088696C" w:rsidP="0088696C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390</w:t>
            </w:r>
            <w:r w:rsidRPr="0043655B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941</w:t>
            </w:r>
          </w:p>
        </w:tc>
        <w:tc>
          <w:tcPr>
            <w:tcW w:w="236" w:type="dxa"/>
            <w:vAlign w:val="bottom"/>
          </w:tcPr>
          <w:p w14:paraId="40787BB3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692E61EF" w14:textId="535053DB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550</w:t>
            </w: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485</w:t>
            </w:r>
          </w:p>
        </w:tc>
        <w:tc>
          <w:tcPr>
            <w:tcW w:w="270" w:type="dxa"/>
          </w:tcPr>
          <w:p w14:paraId="336FFAD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9F71552" w14:textId="65E92AAC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278</w:t>
            </w: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461</w:t>
            </w:r>
          </w:p>
        </w:tc>
        <w:tc>
          <w:tcPr>
            <w:tcW w:w="252" w:type="dxa"/>
            <w:vAlign w:val="bottom"/>
          </w:tcPr>
          <w:p w14:paraId="46F9D75C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9C7C5D3" w14:textId="374D9E44" w:rsidR="0088696C" w:rsidRPr="0043655B" w:rsidRDefault="0088696C" w:rsidP="0088696C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174</w:t>
            </w: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099</w:t>
            </w:r>
          </w:p>
        </w:tc>
        <w:tc>
          <w:tcPr>
            <w:tcW w:w="270" w:type="dxa"/>
            <w:vAlign w:val="bottom"/>
          </w:tcPr>
          <w:p w14:paraId="7FFD34F2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FE52D83" w14:textId="78BE9FBC" w:rsidR="0088696C" w:rsidRPr="0043655B" w:rsidRDefault="0088696C" w:rsidP="0088696C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81</w:t>
            </w: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826</w:t>
            </w:r>
          </w:p>
        </w:tc>
        <w:tc>
          <w:tcPr>
            <w:tcW w:w="270" w:type="dxa"/>
          </w:tcPr>
          <w:p w14:paraId="060FCF56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791DA6E" w14:textId="3F4ED763" w:rsidR="0088696C" w:rsidRPr="0043655B" w:rsidRDefault="0088696C" w:rsidP="0088696C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230</w:t>
            </w: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151</w:t>
            </w:r>
          </w:p>
        </w:tc>
        <w:tc>
          <w:tcPr>
            <w:tcW w:w="270" w:type="dxa"/>
          </w:tcPr>
          <w:p w14:paraId="21756CAE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0D703F6" w14:textId="60944C80" w:rsidR="0088696C" w:rsidRPr="0043655B" w:rsidRDefault="0088696C" w:rsidP="0088696C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30</w:t>
            </w: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992</w:t>
            </w:r>
          </w:p>
        </w:tc>
        <w:tc>
          <w:tcPr>
            <w:tcW w:w="270" w:type="dxa"/>
          </w:tcPr>
          <w:p w14:paraId="43BFC969" w14:textId="77777777" w:rsidR="0088696C" w:rsidRPr="0043655B" w:rsidRDefault="0088696C" w:rsidP="0088696C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bottom"/>
          </w:tcPr>
          <w:p w14:paraId="2F9EA134" w14:textId="3ECE28DE" w:rsidR="0088696C" w:rsidRPr="0043655B" w:rsidRDefault="0088696C" w:rsidP="0088696C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736,955</w:t>
            </w:r>
          </w:p>
        </w:tc>
      </w:tr>
      <w:tr w:rsidR="0000418E" w:rsidRPr="0043655B" w14:paraId="1D9BC5E2" w14:textId="77777777" w:rsidTr="0000418E">
        <w:tc>
          <w:tcPr>
            <w:tcW w:w="3690" w:type="dxa"/>
          </w:tcPr>
          <w:p w14:paraId="550542E9" w14:textId="77777777" w:rsidR="0000418E" w:rsidRPr="0043655B" w:rsidRDefault="0000418E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77072334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</w:tcPr>
          <w:p w14:paraId="67DE6F22" w14:textId="4DA7F6DA" w:rsidR="0000418E" w:rsidRPr="0043655B" w:rsidRDefault="00DA0995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</w:tcPr>
          <w:p w14:paraId="5B5A6542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</w:tcPr>
          <w:p w14:paraId="35EB831F" w14:textId="22CEC6D5" w:rsidR="0000418E" w:rsidRPr="0043655B" w:rsidRDefault="007F6F44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596</w:t>
            </w:r>
          </w:p>
        </w:tc>
        <w:tc>
          <w:tcPr>
            <w:tcW w:w="270" w:type="dxa"/>
          </w:tcPr>
          <w:p w14:paraId="2712168D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7BF7F456" w14:textId="06380676" w:rsidR="0000418E" w:rsidRPr="0043655B" w:rsidRDefault="007F6F44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817</w:t>
            </w:r>
          </w:p>
        </w:tc>
        <w:tc>
          <w:tcPr>
            <w:tcW w:w="252" w:type="dxa"/>
          </w:tcPr>
          <w:p w14:paraId="726594A1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3E03DB66" w14:textId="1454D266" w:rsidR="0000418E" w:rsidRPr="0043655B" w:rsidRDefault="007F6F44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3,234</w:t>
            </w:r>
          </w:p>
        </w:tc>
        <w:tc>
          <w:tcPr>
            <w:tcW w:w="270" w:type="dxa"/>
          </w:tcPr>
          <w:p w14:paraId="3504BC16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11B05E47" w14:textId="2758178F" w:rsidR="0000418E" w:rsidRPr="0043655B" w:rsidRDefault="00E07DE5" w:rsidP="0024284A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361D8BCE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268938A7" w14:textId="4D6C6444" w:rsidR="0000418E" w:rsidRPr="0043655B" w:rsidRDefault="00383CDE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5,659</w:t>
            </w:r>
          </w:p>
        </w:tc>
        <w:tc>
          <w:tcPr>
            <w:tcW w:w="270" w:type="dxa"/>
          </w:tcPr>
          <w:p w14:paraId="794F17D6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6A525D48" w14:textId="33693C13" w:rsidR="0000418E" w:rsidRPr="0043655B" w:rsidRDefault="00383CDE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25,6</w:t>
            </w:r>
            <w:r w:rsidR="00822630" w:rsidRPr="0043655B">
              <w:rPr>
                <w:rFonts w:ascii="Angsana New" w:hAnsi="Angsana New" w:cs="Angsana New"/>
                <w:szCs w:val="22"/>
                <w:lang w:val="en-US" w:bidi="th-TH"/>
              </w:rPr>
              <w:t>70</w:t>
            </w:r>
          </w:p>
        </w:tc>
        <w:tc>
          <w:tcPr>
            <w:tcW w:w="270" w:type="dxa"/>
          </w:tcPr>
          <w:p w14:paraId="74D18CC3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</w:tcPr>
          <w:p w14:paraId="26120D7A" w14:textId="13C57846" w:rsidR="0000418E" w:rsidRPr="0043655B" w:rsidRDefault="00383CDE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35,97</w:t>
            </w:r>
            <w:r w:rsidR="00822630" w:rsidRPr="0043655B">
              <w:rPr>
                <w:rFonts w:ascii="Angsana New" w:hAnsi="Angsana New" w:cs="Angsana New"/>
                <w:szCs w:val="22"/>
                <w:lang w:bidi="th-TH"/>
              </w:rPr>
              <w:t>6</w:t>
            </w:r>
          </w:p>
        </w:tc>
      </w:tr>
      <w:tr w:rsidR="00873316" w:rsidRPr="0043655B" w14:paraId="0B5DDEE7" w14:textId="77777777" w:rsidTr="0000418E">
        <w:tc>
          <w:tcPr>
            <w:tcW w:w="3690" w:type="dxa"/>
          </w:tcPr>
          <w:p w14:paraId="262446F5" w14:textId="28353D54" w:rsidR="00873316" w:rsidRPr="0043655B" w:rsidRDefault="00873316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270" w:type="dxa"/>
          </w:tcPr>
          <w:p w14:paraId="58C2EA16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</w:tcPr>
          <w:p w14:paraId="489B39F7" w14:textId="0F6687E4" w:rsidR="00873316" w:rsidRPr="0043655B" w:rsidRDefault="003D23C8" w:rsidP="0024284A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107</w:t>
            </w:r>
            <w:r w:rsidRPr="0043655B">
              <w:rPr>
                <w:rFonts w:ascii="Angsana New" w:hAnsi="Angsana New" w:cs="Angsana New"/>
                <w:szCs w:val="22"/>
              </w:rPr>
              <w:t>,093</w:t>
            </w:r>
          </w:p>
        </w:tc>
        <w:tc>
          <w:tcPr>
            <w:tcW w:w="236" w:type="dxa"/>
          </w:tcPr>
          <w:p w14:paraId="060B88C2" w14:textId="77777777" w:rsidR="00873316" w:rsidRPr="0043655B" w:rsidRDefault="00873316" w:rsidP="003C10F3">
            <w:pPr>
              <w:pStyle w:val="acctfourfigures"/>
              <w:tabs>
                <w:tab w:val="clear" w:pos="765"/>
                <w:tab w:val="decimal" w:pos="6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</w:tcPr>
          <w:p w14:paraId="038A2DA8" w14:textId="6614A126" w:rsidR="00873316" w:rsidRPr="0043655B" w:rsidRDefault="003D23C8" w:rsidP="0024284A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44,76</w:t>
            </w:r>
            <w:r w:rsidR="00CC3F00" w:rsidRPr="0043655B">
              <w:rPr>
                <w:rFonts w:ascii="Angsana New" w:hAnsi="Angsana New" w:cs="Angsana New"/>
                <w:szCs w:val="22"/>
                <w:lang w:bidi="th-TH"/>
              </w:rPr>
              <w:t>3</w:t>
            </w:r>
          </w:p>
        </w:tc>
        <w:tc>
          <w:tcPr>
            <w:tcW w:w="270" w:type="dxa"/>
          </w:tcPr>
          <w:p w14:paraId="67063BD4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75321DE3" w14:textId="27A00771" w:rsidR="00873316" w:rsidRPr="0043655B" w:rsidRDefault="00E07DE5" w:rsidP="0024284A">
            <w:pPr>
              <w:pStyle w:val="acctfourfigures"/>
              <w:tabs>
                <w:tab w:val="clear" w:pos="765"/>
                <w:tab w:val="decimal" w:pos="507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</w:tcPr>
          <w:p w14:paraId="1EB1808F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1A9DA16D" w14:textId="414A408F" w:rsidR="00873316" w:rsidRPr="0043655B" w:rsidRDefault="00E07DE5" w:rsidP="00C0495F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2C46A445" w14:textId="77777777" w:rsidR="00873316" w:rsidRPr="0043655B" w:rsidRDefault="00873316" w:rsidP="003C10F3">
            <w:pPr>
              <w:pStyle w:val="acctfourfigures"/>
              <w:tabs>
                <w:tab w:val="clear" w:pos="765"/>
                <w:tab w:val="decimal" w:pos="6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2D18C475" w14:textId="589B84DD" w:rsidR="00873316" w:rsidRPr="0043655B" w:rsidRDefault="00E07DE5" w:rsidP="0024284A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2A358ABB" w14:textId="77777777" w:rsidR="00873316" w:rsidRPr="0043655B" w:rsidRDefault="00873316" w:rsidP="003C10F3">
            <w:pPr>
              <w:pStyle w:val="acctfourfigures"/>
              <w:tabs>
                <w:tab w:val="clear" w:pos="765"/>
                <w:tab w:val="decimal" w:pos="6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6317F3AF" w14:textId="61450719" w:rsidR="00873316" w:rsidRPr="0043655B" w:rsidRDefault="00E07DE5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28EC72EB" w14:textId="77777777" w:rsidR="00873316" w:rsidRPr="0043655B" w:rsidRDefault="00873316" w:rsidP="003C10F3">
            <w:pPr>
              <w:pStyle w:val="acctfourfigures"/>
              <w:tabs>
                <w:tab w:val="clear" w:pos="765"/>
                <w:tab w:val="decimal" w:pos="6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12015BE5" w14:textId="302E2ABE" w:rsidR="00873316" w:rsidRPr="0043655B" w:rsidRDefault="00E07DE5" w:rsidP="003C10F3">
            <w:pPr>
              <w:pStyle w:val="acctfourfigures"/>
              <w:tabs>
                <w:tab w:val="clear" w:pos="765"/>
                <w:tab w:val="decimal" w:pos="61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592F0E59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</w:tcPr>
          <w:p w14:paraId="7D4641F9" w14:textId="33AAAE40" w:rsidR="00873316" w:rsidRPr="0043655B" w:rsidRDefault="00E07DE5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151,85</w:t>
            </w:r>
            <w:r w:rsidR="00CC3F00" w:rsidRPr="0043655B">
              <w:rPr>
                <w:rFonts w:ascii="Angsana New" w:hAnsi="Angsana New" w:cs="Angsana New"/>
                <w:szCs w:val="22"/>
                <w:lang w:bidi="th-TH"/>
              </w:rPr>
              <w:t>6</w:t>
            </w:r>
          </w:p>
        </w:tc>
      </w:tr>
      <w:tr w:rsidR="0000418E" w:rsidRPr="0043655B" w14:paraId="78EC950F" w14:textId="77777777" w:rsidTr="0000418E">
        <w:tc>
          <w:tcPr>
            <w:tcW w:w="3690" w:type="dxa"/>
          </w:tcPr>
          <w:p w14:paraId="7C032A4B" w14:textId="77777777" w:rsidR="0000418E" w:rsidRPr="0043655B" w:rsidRDefault="0000418E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โอน</w:t>
            </w:r>
          </w:p>
        </w:tc>
        <w:tc>
          <w:tcPr>
            <w:tcW w:w="270" w:type="dxa"/>
          </w:tcPr>
          <w:p w14:paraId="139291E5" w14:textId="77777777" w:rsidR="0000418E" w:rsidRPr="0043655B" w:rsidRDefault="0000418E" w:rsidP="0000418E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vAlign w:val="center"/>
          </w:tcPr>
          <w:p w14:paraId="78F3AD3E" w14:textId="6B77DD03" w:rsidR="0000418E" w:rsidRPr="0043655B" w:rsidRDefault="003D23C8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vAlign w:val="center"/>
          </w:tcPr>
          <w:p w14:paraId="374A266D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vAlign w:val="center"/>
          </w:tcPr>
          <w:p w14:paraId="32B0E3AA" w14:textId="7D9676D6" w:rsidR="0000418E" w:rsidRPr="0043655B" w:rsidRDefault="0025479D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(28,918)</w:t>
            </w:r>
          </w:p>
        </w:tc>
        <w:tc>
          <w:tcPr>
            <w:tcW w:w="270" w:type="dxa"/>
            <w:vAlign w:val="center"/>
          </w:tcPr>
          <w:p w14:paraId="471AAFD9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5D8EF6C" w14:textId="7A13BDB3" w:rsidR="0000418E" w:rsidRPr="0043655B" w:rsidRDefault="0025479D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122,380</w:t>
            </w:r>
          </w:p>
        </w:tc>
        <w:tc>
          <w:tcPr>
            <w:tcW w:w="252" w:type="dxa"/>
            <w:vAlign w:val="center"/>
          </w:tcPr>
          <w:p w14:paraId="4E65E909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36A9E034" w14:textId="3F02B000" w:rsidR="0000418E" w:rsidRPr="0043655B" w:rsidRDefault="0025479D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560</w:t>
            </w:r>
          </w:p>
        </w:tc>
        <w:tc>
          <w:tcPr>
            <w:tcW w:w="270" w:type="dxa"/>
            <w:vAlign w:val="center"/>
          </w:tcPr>
          <w:p w14:paraId="2E0AEDE1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7454930C" w14:textId="6526C963" w:rsidR="0000418E" w:rsidRPr="0043655B" w:rsidRDefault="0025479D" w:rsidP="0024284A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6B9A2A0B" w14:textId="190F465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144BDD69" w14:textId="179E2D43" w:rsidR="0000418E" w:rsidRPr="0043655B" w:rsidRDefault="0025479D" w:rsidP="0024284A">
            <w:pPr>
              <w:pStyle w:val="acctfourfigures"/>
              <w:tabs>
                <w:tab w:val="clear" w:pos="765"/>
                <w:tab w:val="decimal" w:pos="862"/>
              </w:tabs>
              <w:spacing w:line="280" w:lineRule="exact"/>
              <w:ind w:right="-198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(51,290)</w:t>
            </w:r>
          </w:p>
        </w:tc>
        <w:tc>
          <w:tcPr>
            <w:tcW w:w="270" w:type="dxa"/>
            <w:vAlign w:val="center"/>
          </w:tcPr>
          <w:p w14:paraId="3D79D0E6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54FD389" w14:textId="3C7D938E" w:rsidR="0000418E" w:rsidRPr="0043655B" w:rsidRDefault="0025479D" w:rsidP="0024284A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(42,732)</w:t>
            </w:r>
          </w:p>
        </w:tc>
        <w:tc>
          <w:tcPr>
            <w:tcW w:w="270" w:type="dxa"/>
            <w:vAlign w:val="center"/>
          </w:tcPr>
          <w:p w14:paraId="6272E949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6D6C9066" w14:textId="1C246BF3" w:rsidR="0000418E" w:rsidRPr="0043655B" w:rsidRDefault="008F7D00" w:rsidP="003C10F3">
            <w:pPr>
              <w:pStyle w:val="acctfourfigures"/>
              <w:tabs>
                <w:tab w:val="clear" w:pos="765"/>
                <w:tab w:val="decimal" w:pos="61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</w:tr>
      <w:tr w:rsidR="0000418E" w:rsidRPr="0043655B" w14:paraId="52142BCF" w14:textId="77777777" w:rsidTr="0000418E">
        <w:tc>
          <w:tcPr>
            <w:tcW w:w="3690" w:type="dxa"/>
          </w:tcPr>
          <w:p w14:paraId="271F51F8" w14:textId="190ABCAB" w:rsidR="0000418E" w:rsidRPr="0043655B" w:rsidRDefault="00CA2411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2985884C" w14:textId="77777777" w:rsidR="0000418E" w:rsidRPr="0043655B" w:rsidRDefault="0000418E" w:rsidP="0000418E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vAlign w:val="center"/>
          </w:tcPr>
          <w:p w14:paraId="02CA992A" w14:textId="7066BC37" w:rsidR="0000418E" w:rsidRPr="0043655B" w:rsidRDefault="003D23C8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vAlign w:val="center"/>
          </w:tcPr>
          <w:p w14:paraId="316293A9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vAlign w:val="center"/>
          </w:tcPr>
          <w:p w14:paraId="2DC7851A" w14:textId="7846E5CC" w:rsidR="0000418E" w:rsidRPr="0043655B" w:rsidRDefault="003D23C8" w:rsidP="007C2564">
            <w:pPr>
              <w:pStyle w:val="acctfourfigures"/>
              <w:tabs>
                <w:tab w:val="clear" w:pos="765"/>
                <w:tab w:val="decimal" w:pos="625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5A4A0498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49F265D" w14:textId="4359F5DF" w:rsidR="0000418E" w:rsidRPr="0043655B" w:rsidRDefault="00FA5370" w:rsidP="00FA6DD6">
            <w:pPr>
              <w:pStyle w:val="acctfourfigures"/>
              <w:tabs>
                <w:tab w:val="clear" w:pos="765"/>
                <w:tab w:val="decimal" w:pos="507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vAlign w:val="center"/>
          </w:tcPr>
          <w:p w14:paraId="488FB43F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4C02B565" w14:textId="1F85F2CC" w:rsidR="0000418E" w:rsidRPr="0043655B" w:rsidRDefault="00021A8E" w:rsidP="007C2564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1EF5BBBC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542FDF2E" w14:textId="25C817C9" w:rsidR="0000418E" w:rsidRPr="0043655B" w:rsidRDefault="00244B06" w:rsidP="0024284A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-105"/>
              <w:rPr>
                <w:rFonts w:ascii="Angsana New" w:hAnsi="Angsana New" w:cs="Angsana New"/>
                <w:lang w:bidi="th-TH"/>
              </w:rPr>
            </w:pPr>
            <w:r w:rsidRPr="0043655B">
              <w:rPr>
                <w:rFonts w:ascii="Angsana New" w:hAnsi="Angsana New" w:cs="Angsana New"/>
                <w:lang w:bidi="th-TH"/>
              </w:rPr>
              <w:t>(1,841)</w:t>
            </w:r>
          </w:p>
        </w:tc>
        <w:tc>
          <w:tcPr>
            <w:tcW w:w="270" w:type="dxa"/>
            <w:vAlign w:val="center"/>
          </w:tcPr>
          <w:p w14:paraId="4B91D747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34FCAA64" w14:textId="346D43C4" w:rsidR="0000418E" w:rsidRPr="0043655B" w:rsidRDefault="00F66705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5C2191DF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EE60629" w14:textId="595E58CF" w:rsidR="0000418E" w:rsidRPr="0043655B" w:rsidRDefault="008F7D00" w:rsidP="00FA6DD6">
            <w:pPr>
              <w:pStyle w:val="acctfourfigures"/>
              <w:tabs>
                <w:tab w:val="clear" w:pos="765"/>
                <w:tab w:val="decimal" w:pos="61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98706D2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3C1D7B68" w14:textId="19982AC0" w:rsidR="0000418E" w:rsidRPr="0043655B" w:rsidRDefault="008F7D00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lang w:bidi="th-TH"/>
              </w:rPr>
            </w:pPr>
            <w:r w:rsidRPr="0043655B">
              <w:rPr>
                <w:rFonts w:ascii="Angsana New" w:hAnsi="Angsana New" w:cs="Angsana New"/>
                <w:lang w:bidi="th-TH"/>
              </w:rPr>
              <w:t>(1,841)</w:t>
            </w:r>
          </w:p>
        </w:tc>
      </w:tr>
      <w:tr w:rsidR="00873316" w:rsidRPr="0043655B" w14:paraId="06870176" w14:textId="77777777" w:rsidTr="009A0977">
        <w:tc>
          <w:tcPr>
            <w:tcW w:w="3690" w:type="dxa"/>
          </w:tcPr>
          <w:p w14:paraId="3212BA20" w14:textId="3A218463" w:rsidR="00873316" w:rsidRPr="0043655B" w:rsidRDefault="00873316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3655B">
              <w:rPr>
                <w:rFonts w:ascii="Angsana New" w:hAnsi="Angsana New" w:hint="cs"/>
                <w:sz w:val="22"/>
                <w:szCs w:val="22"/>
                <w:cs/>
              </w:rPr>
              <w:t>กลับรายการตีราคาสินทรัพย์</w:t>
            </w:r>
          </w:p>
        </w:tc>
        <w:tc>
          <w:tcPr>
            <w:tcW w:w="270" w:type="dxa"/>
          </w:tcPr>
          <w:p w14:paraId="137B1B4B" w14:textId="77777777" w:rsidR="00873316" w:rsidRPr="0043655B" w:rsidRDefault="00873316" w:rsidP="0000418E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4D2D287" w14:textId="304F7B33" w:rsidR="00873316" w:rsidRPr="0043655B" w:rsidRDefault="003D23C8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4365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vAlign w:val="center"/>
          </w:tcPr>
          <w:p w14:paraId="56E36D6B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6DE97CC2" w14:textId="3BE85267" w:rsidR="00873316" w:rsidRPr="0043655B" w:rsidRDefault="00E07DE5" w:rsidP="0024284A">
            <w:pPr>
              <w:pStyle w:val="acctfourfigures"/>
              <w:tabs>
                <w:tab w:val="clear" w:pos="765"/>
                <w:tab w:val="decimal" w:pos="806"/>
              </w:tabs>
              <w:spacing w:line="280" w:lineRule="exact"/>
              <w:ind w:right="-90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(72,523)</w:t>
            </w:r>
          </w:p>
        </w:tc>
        <w:tc>
          <w:tcPr>
            <w:tcW w:w="270" w:type="dxa"/>
            <w:vAlign w:val="center"/>
          </w:tcPr>
          <w:p w14:paraId="316404FB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51FD73D" w14:textId="6D3A3763" w:rsidR="00873316" w:rsidRPr="0043655B" w:rsidRDefault="00FA5370" w:rsidP="0024284A">
            <w:pPr>
              <w:pStyle w:val="acctfourfigures"/>
              <w:tabs>
                <w:tab w:val="clear" w:pos="765"/>
                <w:tab w:val="decimal" w:pos="507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3655B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52" w:type="dxa"/>
            <w:vAlign w:val="center"/>
          </w:tcPr>
          <w:p w14:paraId="119138FF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B444F74" w14:textId="70C04456" w:rsidR="00873316" w:rsidRPr="0043655B" w:rsidRDefault="00021A8E" w:rsidP="007C2564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56A8CD30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4D47F2F" w14:textId="4A3D3ED6" w:rsidR="00873316" w:rsidRPr="0043655B" w:rsidRDefault="00244B06" w:rsidP="0024284A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lang w:bidi="th-TH"/>
              </w:rPr>
            </w:pPr>
            <w:r w:rsidRPr="0043655B">
              <w:rPr>
                <w:rFonts w:ascii="Angsana New" w:hAnsi="Angsana New" w:cs="Angsana New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071FF243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F9DB30D" w14:textId="5ECD755E" w:rsidR="00873316" w:rsidRPr="0043655B" w:rsidRDefault="00F66705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0FEAFB34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4B3A892" w14:textId="1381F370" w:rsidR="00873316" w:rsidRPr="0043655B" w:rsidRDefault="008F7D00" w:rsidP="003C10F3">
            <w:pPr>
              <w:pStyle w:val="acctfourfigures"/>
              <w:tabs>
                <w:tab w:val="clear" w:pos="765"/>
                <w:tab w:val="decimal" w:pos="61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B56C919" w14:textId="77777777" w:rsidR="00873316" w:rsidRPr="0043655B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14:paraId="0B6D98AE" w14:textId="24C06FEF" w:rsidR="00873316" w:rsidRPr="0043655B" w:rsidRDefault="00200287" w:rsidP="00FB280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lang w:bidi="th-TH"/>
              </w:rPr>
            </w:pPr>
            <w:r w:rsidRPr="0043655B">
              <w:rPr>
                <w:rFonts w:ascii="Angsana New" w:hAnsi="Angsana New" w:cs="Angsana New"/>
                <w:lang w:bidi="th-TH"/>
              </w:rPr>
              <w:t>(72,523)</w:t>
            </w:r>
          </w:p>
        </w:tc>
      </w:tr>
      <w:tr w:rsidR="0000418E" w:rsidRPr="0043655B" w14:paraId="47012F42" w14:textId="77777777" w:rsidTr="009A0977">
        <w:tc>
          <w:tcPr>
            <w:tcW w:w="3690" w:type="dxa"/>
          </w:tcPr>
          <w:p w14:paraId="3642C518" w14:textId="42FD039F" w:rsidR="0000418E" w:rsidRPr="0043655B" w:rsidRDefault="0000418E" w:rsidP="0000418E">
            <w:pPr>
              <w:spacing w:line="280" w:lineRule="exact"/>
              <w:ind w:right="-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EC3F46"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EC3F46" w:rsidRPr="0043655B">
              <w:rPr>
                <w:rFonts w:ascii="Angsana New" w:hAnsi="Angsana New" w:hint="cs"/>
                <w:b/>
                <w:bCs/>
                <w:sz w:val="22"/>
                <w:szCs w:val="22"/>
              </w:rPr>
              <w:t>256</w:t>
            </w:r>
            <w:r w:rsidR="0088696C" w:rsidRPr="0043655B">
              <w:rPr>
                <w:rFonts w:ascii="Angsana New" w:hAnsi="Angsana Ne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0" w:type="dxa"/>
          </w:tcPr>
          <w:p w14:paraId="410DC052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97E55A" w14:textId="5EB25A88" w:rsidR="0000418E" w:rsidRPr="0043655B" w:rsidRDefault="003D23C8" w:rsidP="0000418E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498,034</w:t>
            </w:r>
          </w:p>
        </w:tc>
        <w:tc>
          <w:tcPr>
            <w:tcW w:w="236" w:type="dxa"/>
            <w:vAlign w:val="bottom"/>
          </w:tcPr>
          <w:p w14:paraId="29468630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96A6C6" w14:textId="61A393E1" w:rsidR="0000418E" w:rsidRPr="0043655B" w:rsidRDefault="0025479D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494,403</w:t>
            </w:r>
          </w:p>
        </w:tc>
        <w:tc>
          <w:tcPr>
            <w:tcW w:w="270" w:type="dxa"/>
          </w:tcPr>
          <w:p w14:paraId="5B88AA68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E45A1" w14:textId="38CDE6A5" w:rsidR="0000418E" w:rsidRPr="0043655B" w:rsidRDefault="00B03C1D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401,658</w:t>
            </w:r>
          </w:p>
        </w:tc>
        <w:tc>
          <w:tcPr>
            <w:tcW w:w="252" w:type="dxa"/>
            <w:vAlign w:val="bottom"/>
          </w:tcPr>
          <w:p w14:paraId="49C1EFE7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1D5686" w14:textId="4290A207" w:rsidR="0000418E" w:rsidRPr="0043655B" w:rsidRDefault="00021A8E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177,89</w:t>
            </w:r>
            <w:r w:rsidR="00B03C1D" w:rsidRPr="0043655B">
              <w:rPr>
                <w:rFonts w:ascii="Angsana New" w:hAnsi="Angsana New" w:cs="Angsana New"/>
                <w:b/>
                <w:bCs/>
                <w:szCs w:val="22"/>
              </w:rPr>
              <w:t>3</w:t>
            </w:r>
          </w:p>
        </w:tc>
        <w:tc>
          <w:tcPr>
            <w:tcW w:w="270" w:type="dxa"/>
            <w:vAlign w:val="bottom"/>
          </w:tcPr>
          <w:p w14:paraId="708D11D7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EF26A07" w14:textId="26DD84F5" w:rsidR="0000418E" w:rsidRPr="0043655B" w:rsidRDefault="00F66705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79,985</w:t>
            </w:r>
          </w:p>
        </w:tc>
        <w:tc>
          <w:tcPr>
            <w:tcW w:w="270" w:type="dxa"/>
          </w:tcPr>
          <w:p w14:paraId="64DA715F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B3C39D5" w14:textId="02C752D4" w:rsidR="0000418E" w:rsidRPr="0043655B" w:rsidRDefault="00B03C1D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184,520</w:t>
            </w:r>
          </w:p>
        </w:tc>
        <w:tc>
          <w:tcPr>
            <w:tcW w:w="270" w:type="dxa"/>
          </w:tcPr>
          <w:p w14:paraId="40835E92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ACFD7BE" w14:textId="46CA1FEB" w:rsidR="0000418E" w:rsidRPr="0043655B" w:rsidRDefault="00F66705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</w:rPr>
              <w:t>13,93</w:t>
            </w:r>
            <w:r w:rsidR="0087220B" w:rsidRPr="0043655B">
              <w:rPr>
                <w:rFonts w:ascii="Angsana New" w:hAnsi="Angsana New" w:cs="Angsana New"/>
                <w:b/>
                <w:bCs/>
                <w:szCs w:val="22"/>
              </w:rPr>
              <w:t>0</w:t>
            </w:r>
          </w:p>
        </w:tc>
        <w:tc>
          <w:tcPr>
            <w:tcW w:w="270" w:type="dxa"/>
          </w:tcPr>
          <w:p w14:paraId="62943930" w14:textId="77777777" w:rsidR="0000418E" w:rsidRPr="0043655B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62C3DF" w14:textId="461319FC" w:rsidR="0000418E" w:rsidRPr="0043655B" w:rsidRDefault="00F66705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1,850,</w:t>
            </w:r>
            <w:r w:rsidR="00F34229" w:rsidRPr="0043655B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42</w:t>
            </w:r>
            <w:r w:rsidR="0087220B" w:rsidRPr="0043655B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3</w:t>
            </w:r>
          </w:p>
        </w:tc>
      </w:tr>
      <w:tr w:rsidR="001B3336" w:rsidRPr="0043655B" w14:paraId="77AD3C95" w14:textId="77777777" w:rsidTr="009A0977">
        <w:tc>
          <w:tcPr>
            <w:tcW w:w="3690" w:type="dxa"/>
          </w:tcPr>
          <w:p w14:paraId="3FBD2424" w14:textId="77777777" w:rsidR="001B3336" w:rsidRPr="0043655B" w:rsidRDefault="001B3336" w:rsidP="0000418E">
            <w:pPr>
              <w:spacing w:line="280" w:lineRule="exact"/>
              <w:ind w:right="-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562041D5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E8A7088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00BD751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315003F6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70" w:type="dxa"/>
          </w:tcPr>
          <w:p w14:paraId="65B4BD6C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1D3B5E5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52" w:type="dxa"/>
            <w:vAlign w:val="bottom"/>
          </w:tcPr>
          <w:p w14:paraId="11F5EDFB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2B77D38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744B884F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0B93D08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70" w:type="dxa"/>
          </w:tcPr>
          <w:p w14:paraId="2D6718F9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735E3B8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70" w:type="dxa"/>
          </w:tcPr>
          <w:p w14:paraId="196DECD4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9233278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70" w:type="dxa"/>
          </w:tcPr>
          <w:p w14:paraId="4653FAF0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bottom"/>
          </w:tcPr>
          <w:p w14:paraId="1ECE9EC2" w14:textId="77777777" w:rsidR="001B3336" w:rsidRPr="0043655B" w:rsidRDefault="001B3336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</w:tr>
    </w:tbl>
    <w:p w14:paraId="137ECA86" w14:textId="77777777" w:rsidR="0089729C" w:rsidRPr="0043655B" w:rsidRDefault="0089729C" w:rsidP="000A66D4">
      <w:pPr>
        <w:ind w:left="-18" w:right="-36"/>
        <w:rPr>
          <w:rFonts w:ascii="Angsana New" w:hAnsi="Angsana New"/>
          <w:b/>
          <w:bCs/>
          <w:i/>
          <w:iCs/>
          <w:sz w:val="26"/>
          <w:szCs w:val="26"/>
        </w:rPr>
        <w:sectPr w:rsidR="0089729C" w:rsidRPr="0043655B" w:rsidSect="00937843">
          <w:headerReference w:type="default" r:id="rId21"/>
          <w:footerReference w:type="default" r:id="rId22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tbl>
      <w:tblPr>
        <w:tblW w:w="14921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708"/>
        <w:gridCol w:w="270"/>
        <w:gridCol w:w="1402"/>
        <w:gridCol w:w="236"/>
        <w:gridCol w:w="1215"/>
        <w:gridCol w:w="236"/>
        <w:gridCol w:w="1028"/>
        <w:gridCol w:w="239"/>
        <w:gridCol w:w="1121"/>
        <w:gridCol w:w="239"/>
        <w:gridCol w:w="1028"/>
        <w:gridCol w:w="239"/>
        <w:gridCol w:w="1121"/>
        <w:gridCol w:w="266"/>
        <w:gridCol w:w="1215"/>
        <w:gridCol w:w="237"/>
        <w:gridCol w:w="1121"/>
      </w:tblGrid>
      <w:tr w:rsidR="009238DD" w:rsidRPr="0043655B" w14:paraId="4C122685" w14:textId="77777777" w:rsidTr="00244EC2">
        <w:trPr>
          <w:trHeight w:val="348"/>
        </w:trPr>
        <w:tc>
          <w:tcPr>
            <w:tcW w:w="3708" w:type="dxa"/>
          </w:tcPr>
          <w:p w14:paraId="022C3E77" w14:textId="77777777" w:rsidR="009238DD" w:rsidRPr="0043655B" w:rsidRDefault="009238DD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1E0346A8" w14:textId="77777777" w:rsidR="009238DD" w:rsidRPr="0043655B" w:rsidRDefault="009238DD" w:rsidP="00432088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943" w:type="dxa"/>
            <w:gridSpan w:val="15"/>
            <w:vAlign w:val="bottom"/>
          </w:tcPr>
          <w:p w14:paraId="7EBA4C68" w14:textId="77777777" w:rsidR="009238DD" w:rsidRPr="0043655B" w:rsidRDefault="009238DD" w:rsidP="00432088">
            <w:pPr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9238DD" w:rsidRPr="0043655B" w14:paraId="0555E653" w14:textId="77777777" w:rsidTr="0058707A">
        <w:trPr>
          <w:trHeight w:val="978"/>
        </w:trPr>
        <w:tc>
          <w:tcPr>
            <w:tcW w:w="3708" w:type="dxa"/>
          </w:tcPr>
          <w:p w14:paraId="6F5C9627" w14:textId="77777777" w:rsidR="009238DD" w:rsidRPr="0043655B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  <w:p w14:paraId="4DF94E34" w14:textId="77777777" w:rsidR="009238DD" w:rsidRPr="0043655B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  <w:p w14:paraId="7039FA6D" w14:textId="77777777" w:rsidR="009238DD" w:rsidRPr="0043655B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</w:tc>
        <w:tc>
          <w:tcPr>
            <w:tcW w:w="270" w:type="dxa"/>
            <w:vAlign w:val="bottom"/>
          </w:tcPr>
          <w:p w14:paraId="40E1D149" w14:textId="77777777" w:rsidR="009238DD" w:rsidRPr="0043655B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02" w:type="dxa"/>
            <w:vAlign w:val="bottom"/>
          </w:tcPr>
          <w:p w14:paraId="3226B842" w14:textId="77777777" w:rsidR="009238DD" w:rsidRPr="0043655B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ที่ดินและ</w:t>
            </w:r>
            <w:r w:rsidRPr="0043655B">
              <w:rPr>
                <w:rFonts w:ascii="Angsana New" w:hAnsi="Angsana New" w:hint="cs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vAlign w:val="bottom"/>
          </w:tcPr>
          <w:p w14:paraId="1277948B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vAlign w:val="bottom"/>
          </w:tcPr>
          <w:p w14:paraId="108A66CD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อาคารและส่วน</w:t>
            </w:r>
            <w:r w:rsidRPr="0043655B">
              <w:rPr>
                <w:rFonts w:ascii="Angsana New" w:hAnsi="Angsana New" w:hint="cs"/>
                <w:cs/>
              </w:rPr>
              <w:br/>
              <w:t>ปรับปรุงอาคาร</w:t>
            </w:r>
          </w:p>
        </w:tc>
        <w:tc>
          <w:tcPr>
            <w:tcW w:w="236" w:type="dxa"/>
            <w:vAlign w:val="bottom"/>
          </w:tcPr>
          <w:p w14:paraId="289672D5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028" w:type="dxa"/>
            <w:vAlign w:val="bottom"/>
          </w:tcPr>
          <w:p w14:paraId="2EC01D3D" w14:textId="77777777" w:rsidR="009238DD" w:rsidRPr="0043655B" w:rsidRDefault="009238DD" w:rsidP="00432088">
            <w:pPr>
              <w:ind w:left="-108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เครื่องจักร</w:t>
            </w:r>
          </w:p>
        </w:tc>
        <w:tc>
          <w:tcPr>
            <w:tcW w:w="239" w:type="dxa"/>
            <w:vAlign w:val="bottom"/>
          </w:tcPr>
          <w:p w14:paraId="1B2E680E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1" w:type="dxa"/>
            <w:vAlign w:val="bottom"/>
          </w:tcPr>
          <w:p w14:paraId="5E5AB215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อุปกรณ์</w:t>
            </w:r>
          </w:p>
          <w:p w14:paraId="586EB707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สำนักงานและอุปกรณ์อื่น</w:t>
            </w:r>
          </w:p>
        </w:tc>
        <w:tc>
          <w:tcPr>
            <w:tcW w:w="239" w:type="dxa"/>
            <w:vAlign w:val="bottom"/>
          </w:tcPr>
          <w:p w14:paraId="2A707ADC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028" w:type="dxa"/>
            <w:vAlign w:val="bottom"/>
          </w:tcPr>
          <w:p w14:paraId="3826124E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ยานพาหนะ</w:t>
            </w:r>
          </w:p>
        </w:tc>
        <w:tc>
          <w:tcPr>
            <w:tcW w:w="239" w:type="dxa"/>
            <w:vAlign w:val="bottom"/>
          </w:tcPr>
          <w:p w14:paraId="2798FFA5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1" w:type="dxa"/>
            <w:vAlign w:val="bottom"/>
          </w:tcPr>
          <w:p w14:paraId="33943775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สินทรัพย์</w:t>
            </w:r>
            <w:r w:rsidRPr="0043655B">
              <w:rPr>
                <w:rFonts w:ascii="Angsana New" w:hAnsi="Angsana New" w:hint="cs"/>
                <w:cs/>
              </w:rPr>
              <w:br/>
              <w:t>ถาวรอื่น</w:t>
            </w:r>
          </w:p>
        </w:tc>
        <w:tc>
          <w:tcPr>
            <w:tcW w:w="266" w:type="dxa"/>
            <w:vAlign w:val="bottom"/>
          </w:tcPr>
          <w:p w14:paraId="5820472A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vAlign w:val="bottom"/>
          </w:tcPr>
          <w:p w14:paraId="6956F0EB" w14:textId="77777777" w:rsidR="009238DD" w:rsidRPr="0043655B" w:rsidRDefault="009238DD" w:rsidP="00E77446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7" w:type="dxa"/>
          </w:tcPr>
          <w:p w14:paraId="47655F55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21" w:type="dxa"/>
            <w:vAlign w:val="bottom"/>
          </w:tcPr>
          <w:p w14:paraId="1707124E" w14:textId="77777777" w:rsidR="009238DD" w:rsidRPr="0043655B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รวม</w:t>
            </w:r>
          </w:p>
        </w:tc>
      </w:tr>
      <w:tr w:rsidR="009238DD" w:rsidRPr="0043655B" w14:paraId="13FBBBED" w14:textId="77777777" w:rsidTr="00244EC2">
        <w:trPr>
          <w:trHeight w:val="348"/>
        </w:trPr>
        <w:tc>
          <w:tcPr>
            <w:tcW w:w="3708" w:type="dxa"/>
          </w:tcPr>
          <w:p w14:paraId="4B71A32B" w14:textId="77777777" w:rsidR="009238DD" w:rsidRPr="0043655B" w:rsidRDefault="009238DD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0B460C64" w14:textId="77777777" w:rsidR="009238DD" w:rsidRPr="0043655B" w:rsidRDefault="009238DD" w:rsidP="00432088">
            <w:pPr>
              <w:ind w:left="-99" w:right="-108"/>
              <w:jc w:val="center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10943" w:type="dxa"/>
            <w:gridSpan w:val="15"/>
            <w:vAlign w:val="bottom"/>
          </w:tcPr>
          <w:p w14:paraId="1956049D" w14:textId="77777777" w:rsidR="009238DD" w:rsidRPr="0043655B" w:rsidRDefault="009238DD" w:rsidP="00432088">
            <w:pPr>
              <w:ind w:left="-99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i/>
                <w:iCs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cs/>
              </w:rPr>
              <w:t>พันบาท)</w:t>
            </w:r>
          </w:p>
        </w:tc>
      </w:tr>
      <w:tr w:rsidR="009238DD" w:rsidRPr="0043655B" w14:paraId="220A3C41" w14:textId="77777777" w:rsidTr="0058707A">
        <w:trPr>
          <w:trHeight w:val="333"/>
        </w:trPr>
        <w:tc>
          <w:tcPr>
            <w:tcW w:w="3708" w:type="dxa"/>
          </w:tcPr>
          <w:p w14:paraId="34405329" w14:textId="33D6B071" w:rsidR="009238DD" w:rsidRPr="0043655B" w:rsidRDefault="009238DD" w:rsidP="0068589B">
            <w:pPr>
              <w:ind w:left="-18" w:right="-36"/>
              <w:rPr>
                <w:rFonts w:ascii="Angsana New" w:hAnsi="Angsana New"/>
                <w:i/>
                <w:iCs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cs/>
              </w:rPr>
              <w:t>ค่าเสื่อมราคา</w:t>
            </w:r>
            <w:r w:rsidR="00C0495F" w:rsidRPr="0043655B">
              <w:rPr>
                <w:rFonts w:ascii="Angsana New" w:hAnsi="Angsana New" w:hint="cs"/>
                <w:b/>
                <w:bCs/>
                <w:i/>
                <w:iCs/>
                <w:cs/>
              </w:rPr>
              <w:t>สะสม</w:t>
            </w:r>
            <w:r w:rsidR="00A43893" w:rsidRPr="0043655B">
              <w:rPr>
                <w:rFonts w:ascii="Angsana New" w:hAnsi="Angsana New" w:hint="cs"/>
                <w:b/>
                <w:bCs/>
                <w:i/>
                <w:iCs/>
                <w:cs/>
              </w:rPr>
              <w:t>และขาดทุนจากการด้อยค่า</w:t>
            </w:r>
          </w:p>
        </w:tc>
        <w:tc>
          <w:tcPr>
            <w:tcW w:w="270" w:type="dxa"/>
          </w:tcPr>
          <w:p w14:paraId="305B13B3" w14:textId="77777777" w:rsidR="009238DD" w:rsidRPr="0043655B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vAlign w:val="bottom"/>
          </w:tcPr>
          <w:p w14:paraId="310F8089" w14:textId="77777777" w:rsidR="009238DD" w:rsidRPr="0043655B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AC2DEB0" w14:textId="77777777" w:rsidR="009238DD" w:rsidRPr="0043655B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60E5D463" w14:textId="77777777" w:rsidR="009238DD" w:rsidRPr="0043655B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6C11BA9F" w14:textId="77777777" w:rsidR="009238DD" w:rsidRPr="0043655B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bottom"/>
          </w:tcPr>
          <w:p w14:paraId="7F314BBC" w14:textId="77777777" w:rsidR="009238DD" w:rsidRPr="0043655B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9" w:type="dxa"/>
            <w:vAlign w:val="bottom"/>
          </w:tcPr>
          <w:p w14:paraId="213373BE" w14:textId="77777777" w:rsidR="009238DD" w:rsidRPr="0043655B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4DEC1105" w14:textId="77777777" w:rsidR="009238DD" w:rsidRPr="0043655B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9" w:type="dxa"/>
            <w:vAlign w:val="bottom"/>
          </w:tcPr>
          <w:p w14:paraId="7455D437" w14:textId="77777777" w:rsidR="009238DD" w:rsidRPr="0043655B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BBB354C" w14:textId="77777777" w:rsidR="009238DD" w:rsidRPr="0043655B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39" w:type="dxa"/>
            <w:vAlign w:val="bottom"/>
          </w:tcPr>
          <w:p w14:paraId="77F86D10" w14:textId="77777777" w:rsidR="009238DD" w:rsidRPr="0043655B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107CF175" w14:textId="77777777" w:rsidR="009238DD" w:rsidRPr="0043655B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66" w:type="dxa"/>
          </w:tcPr>
          <w:p w14:paraId="2447C5AF" w14:textId="77777777" w:rsidR="009238DD" w:rsidRPr="0043655B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70779C8B" w14:textId="77777777" w:rsidR="009238DD" w:rsidRPr="0043655B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37" w:type="dxa"/>
            <w:vAlign w:val="bottom"/>
          </w:tcPr>
          <w:p w14:paraId="37BD75C2" w14:textId="77777777" w:rsidR="009238DD" w:rsidRPr="0043655B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7A5B77A7" w14:textId="77777777" w:rsidR="009238DD" w:rsidRPr="0043655B" w:rsidRDefault="009238DD" w:rsidP="0068589B">
            <w:pPr>
              <w:rPr>
                <w:rFonts w:ascii="Angsana New" w:hAnsi="Angsana New"/>
              </w:rPr>
            </w:pPr>
          </w:p>
        </w:tc>
      </w:tr>
      <w:tr w:rsidR="00EC270A" w:rsidRPr="0043655B" w14:paraId="55C39B22" w14:textId="77777777" w:rsidTr="0058707A">
        <w:trPr>
          <w:trHeight w:val="337"/>
        </w:trPr>
        <w:tc>
          <w:tcPr>
            <w:tcW w:w="3708" w:type="dxa"/>
          </w:tcPr>
          <w:p w14:paraId="7DB64361" w14:textId="2EC6BC6A" w:rsidR="00EC270A" w:rsidRPr="0043655B" w:rsidRDefault="00EC270A" w:rsidP="00EC270A">
            <w:pPr>
              <w:ind w:left="-18" w:right="-36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</w:rPr>
              <w:t xml:space="preserve">1 </w:t>
            </w:r>
            <w:r w:rsidRPr="0043655B">
              <w:rPr>
                <w:rFonts w:ascii="Angsana New" w:hAnsi="Angsana New" w:hint="cs"/>
                <w:cs/>
              </w:rPr>
              <w:t xml:space="preserve">มกราคม </w:t>
            </w:r>
            <w:r w:rsidRPr="0043655B">
              <w:rPr>
                <w:rFonts w:ascii="Angsana New" w:hAnsi="Angsana New" w:hint="cs"/>
              </w:rPr>
              <w:t>256</w:t>
            </w:r>
            <w:r w:rsidRPr="0043655B">
              <w:rPr>
                <w:rFonts w:ascii="Angsana New" w:hAnsi="Angsana New"/>
              </w:rPr>
              <w:t>7</w:t>
            </w:r>
          </w:p>
        </w:tc>
        <w:tc>
          <w:tcPr>
            <w:tcW w:w="270" w:type="dxa"/>
          </w:tcPr>
          <w:p w14:paraId="4B483DE6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2" w:type="dxa"/>
          </w:tcPr>
          <w:p w14:paraId="2D7B75D3" w14:textId="048086AB" w:rsidR="00EC270A" w:rsidRPr="0043655B" w:rsidRDefault="00EC270A" w:rsidP="00EC270A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12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540</w:t>
            </w:r>
          </w:p>
        </w:tc>
        <w:tc>
          <w:tcPr>
            <w:tcW w:w="236" w:type="dxa"/>
          </w:tcPr>
          <w:p w14:paraId="7463EE40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38B7FBD8" w14:textId="0ECBB5A9" w:rsidR="00EC270A" w:rsidRPr="0043655B" w:rsidRDefault="00EC270A" w:rsidP="00EC270A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75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674</w:t>
            </w:r>
          </w:p>
        </w:tc>
        <w:tc>
          <w:tcPr>
            <w:tcW w:w="236" w:type="dxa"/>
          </w:tcPr>
          <w:p w14:paraId="05456B35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vAlign w:val="center"/>
          </w:tcPr>
          <w:p w14:paraId="532E8CA5" w14:textId="2D62C5EE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206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068</w:t>
            </w:r>
          </w:p>
        </w:tc>
        <w:tc>
          <w:tcPr>
            <w:tcW w:w="239" w:type="dxa"/>
          </w:tcPr>
          <w:p w14:paraId="3BD67F37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2EDB42B0" w14:textId="38061FE1" w:rsidR="00EC270A" w:rsidRPr="0043655B" w:rsidRDefault="00EC270A" w:rsidP="00EC270A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160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775</w:t>
            </w:r>
          </w:p>
        </w:tc>
        <w:tc>
          <w:tcPr>
            <w:tcW w:w="239" w:type="dxa"/>
          </w:tcPr>
          <w:p w14:paraId="2C9A2E62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</w:tcPr>
          <w:p w14:paraId="31F23447" w14:textId="0564F90A" w:rsidR="00EC270A" w:rsidRPr="0043655B" w:rsidRDefault="00EC270A" w:rsidP="00EC270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73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157</w:t>
            </w:r>
          </w:p>
        </w:tc>
        <w:tc>
          <w:tcPr>
            <w:tcW w:w="239" w:type="dxa"/>
          </w:tcPr>
          <w:p w14:paraId="33CC56FE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413227E3" w14:textId="197DB0A2" w:rsidR="00EC270A" w:rsidRPr="0043655B" w:rsidRDefault="00EC270A" w:rsidP="00EC270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121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605</w:t>
            </w:r>
          </w:p>
        </w:tc>
        <w:tc>
          <w:tcPr>
            <w:tcW w:w="266" w:type="dxa"/>
          </w:tcPr>
          <w:p w14:paraId="3C311298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41A336F9" w14:textId="130CCCA6" w:rsidR="00EC270A" w:rsidRPr="0043655B" w:rsidRDefault="00EC270A" w:rsidP="00EC270A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</w:tcPr>
          <w:p w14:paraId="2D80BB8F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3EA83344" w14:textId="27767B64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649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819</w:t>
            </w:r>
          </w:p>
        </w:tc>
      </w:tr>
      <w:tr w:rsidR="00EC270A" w:rsidRPr="0043655B" w14:paraId="1F48C24C" w14:textId="77777777" w:rsidTr="0058707A">
        <w:trPr>
          <w:trHeight w:val="326"/>
        </w:trPr>
        <w:tc>
          <w:tcPr>
            <w:tcW w:w="3708" w:type="dxa"/>
          </w:tcPr>
          <w:p w14:paraId="4C23429D" w14:textId="3F1B4F96" w:rsidR="00EC270A" w:rsidRPr="0043655B" w:rsidRDefault="00EC270A" w:rsidP="00EC270A">
            <w:pPr>
              <w:ind w:right="-36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6C6CC544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vAlign w:val="bottom"/>
          </w:tcPr>
          <w:p w14:paraId="23D8BD69" w14:textId="4C377D6B" w:rsidR="00EC270A" w:rsidRPr="0043655B" w:rsidRDefault="00EC270A" w:rsidP="00EC270A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CE73AC9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5DC72276" w14:textId="50E6CCF6" w:rsidR="00EC270A" w:rsidRPr="0043655B" w:rsidRDefault="00EC270A" w:rsidP="00EC270A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20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017</w:t>
            </w:r>
          </w:p>
        </w:tc>
        <w:tc>
          <w:tcPr>
            <w:tcW w:w="236" w:type="dxa"/>
          </w:tcPr>
          <w:p w14:paraId="3B81E2DB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0E8CB2C" w14:textId="7A1DB590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45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097</w:t>
            </w:r>
          </w:p>
        </w:tc>
        <w:tc>
          <w:tcPr>
            <w:tcW w:w="239" w:type="dxa"/>
            <w:vAlign w:val="bottom"/>
          </w:tcPr>
          <w:p w14:paraId="7DC701C4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569BB18A" w14:textId="71A29175" w:rsidR="00EC270A" w:rsidRPr="0043655B" w:rsidRDefault="00EC270A" w:rsidP="00EC270A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4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064</w:t>
            </w:r>
          </w:p>
        </w:tc>
        <w:tc>
          <w:tcPr>
            <w:tcW w:w="239" w:type="dxa"/>
            <w:vAlign w:val="bottom"/>
          </w:tcPr>
          <w:p w14:paraId="2DF6F1BF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bottom"/>
          </w:tcPr>
          <w:p w14:paraId="75A4F477" w14:textId="6A904D88" w:rsidR="00EC270A" w:rsidRPr="0043655B" w:rsidRDefault="00EC270A" w:rsidP="00EC270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811</w:t>
            </w:r>
          </w:p>
        </w:tc>
        <w:tc>
          <w:tcPr>
            <w:tcW w:w="239" w:type="dxa"/>
            <w:vAlign w:val="bottom"/>
          </w:tcPr>
          <w:p w14:paraId="54436F64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3A153A67" w14:textId="0CFEBBD4" w:rsidR="00EC270A" w:rsidRPr="0043655B" w:rsidRDefault="00EC270A" w:rsidP="00EC270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9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358</w:t>
            </w:r>
          </w:p>
        </w:tc>
        <w:tc>
          <w:tcPr>
            <w:tcW w:w="266" w:type="dxa"/>
          </w:tcPr>
          <w:p w14:paraId="5B6E4A8C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312EC17D" w14:textId="5D9179A9" w:rsidR="00EC270A" w:rsidRPr="0043655B" w:rsidRDefault="00EC270A" w:rsidP="00EC270A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69C1B013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468CB6AC" w14:textId="47434890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81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347</w:t>
            </w:r>
          </w:p>
        </w:tc>
      </w:tr>
      <w:tr w:rsidR="00EC270A" w:rsidRPr="0043655B" w14:paraId="05454756" w14:textId="77777777">
        <w:trPr>
          <w:trHeight w:val="326"/>
        </w:trPr>
        <w:tc>
          <w:tcPr>
            <w:tcW w:w="3708" w:type="dxa"/>
          </w:tcPr>
          <w:p w14:paraId="56E0798A" w14:textId="15C8F50D" w:rsidR="00EC270A" w:rsidRPr="0043655B" w:rsidRDefault="00EC270A" w:rsidP="00EC270A">
            <w:pPr>
              <w:ind w:right="-36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จำหน่าย</w:t>
            </w:r>
          </w:p>
        </w:tc>
        <w:tc>
          <w:tcPr>
            <w:tcW w:w="270" w:type="dxa"/>
          </w:tcPr>
          <w:p w14:paraId="7CA399BE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</w:tcPr>
          <w:p w14:paraId="2B4DFC78" w14:textId="7B439F37" w:rsidR="00EC270A" w:rsidRPr="0043655B" w:rsidRDefault="00EC270A" w:rsidP="00EC270A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69DB578A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1EBA4212" w14:textId="6C3FF830" w:rsidR="00EC270A" w:rsidRPr="0043655B" w:rsidRDefault="00EC270A" w:rsidP="0024284A">
            <w:pPr>
              <w:pStyle w:val="acctfourfigures"/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6A856675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AB88001" w14:textId="6D214956" w:rsidR="00EC270A" w:rsidRPr="0043655B" w:rsidRDefault="00EC270A" w:rsidP="00EC270A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</w:tcPr>
          <w:p w14:paraId="3313769D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0CBA2D1F" w14:textId="31076AD8" w:rsidR="00EC270A" w:rsidRPr="0043655B" w:rsidRDefault="00EC270A" w:rsidP="00EC270A">
            <w:pPr>
              <w:pStyle w:val="acctfourfigures"/>
              <w:tabs>
                <w:tab w:val="clear" w:pos="765"/>
                <w:tab w:val="decimal" w:pos="738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</w:tcPr>
          <w:p w14:paraId="5D61A7B2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66B42AA" w14:textId="049AAB0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800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)</w:t>
            </w:r>
          </w:p>
        </w:tc>
        <w:tc>
          <w:tcPr>
            <w:tcW w:w="239" w:type="dxa"/>
          </w:tcPr>
          <w:p w14:paraId="5BE935EB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1CC66120" w14:textId="3C9FD4C1" w:rsidR="00EC270A" w:rsidRPr="0043655B" w:rsidRDefault="00EC270A" w:rsidP="00EC270A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0188B98F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75434783" w14:textId="5AB1C634" w:rsidR="00EC270A" w:rsidRPr="0043655B" w:rsidRDefault="00EC270A" w:rsidP="00EC270A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</w:tcPr>
          <w:p w14:paraId="311B5F02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02189CD5" w14:textId="710DADC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800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EC270A" w:rsidRPr="0043655B" w14:paraId="21826BD9" w14:textId="77777777" w:rsidTr="003619E2">
        <w:trPr>
          <w:trHeight w:val="326"/>
        </w:trPr>
        <w:tc>
          <w:tcPr>
            <w:tcW w:w="3708" w:type="dxa"/>
          </w:tcPr>
          <w:p w14:paraId="78A819D6" w14:textId="6163224A" w:rsidR="00EC270A" w:rsidRPr="0043655B" w:rsidRDefault="00EC270A" w:rsidP="00EC270A">
            <w:pPr>
              <w:ind w:right="-36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270" w:type="dxa"/>
          </w:tcPr>
          <w:p w14:paraId="63F42691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</w:tcPr>
          <w:p w14:paraId="28788462" w14:textId="40A1234D" w:rsidR="00EC270A" w:rsidRPr="0043655B" w:rsidRDefault="00EC270A" w:rsidP="00EC270A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327B792C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45E45118" w14:textId="66687476" w:rsidR="00EC270A" w:rsidRPr="0043655B" w:rsidRDefault="00EC270A" w:rsidP="00EC270A">
            <w:pPr>
              <w:pStyle w:val="acctfourfigures"/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6307E3D4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0BC1B40" w14:textId="1369271A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(233,111)</w:t>
            </w:r>
          </w:p>
        </w:tc>
        <w:tc>
          <w:tcPr>
            <w:tcW w:w="239" w:type="dxa"/>
          </w:tcPr>
          <w:p w14:paraId="0B6E3AEC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1ED72CF4" w14:textId="618EEA78" w:rsidR="00EC270A" w:rsidRPr="0043655B" w:rsidRDefault="00EC270A" w:rsidP="00EC270A">
            <w:pPr>
              <w:pStyle w:val="acctfourfigures"/>
              <w:tabs>
                <w:tab w:val="clear" w:pos="765"/>
                <w:tab w:val="decimal" w:pos="738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</w:tcPr>
          <w:p w14:paraId="3FE44F7A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4C9D60F" w14:textId="3F6A1B02" w:rsidR="00EC270A" w:rsidRPr="0043655B" w:rsidRDefault="00EC270A" w:rsidP="00EC270A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</w:tcPr>
          <w:p w14:paraId="3E25D604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4C9025C1" w14:textId="26AC1A48" w:rsidR="00EC270A" w:rsidRPr="0043655B" w:rsidRDefault="00EC270A" w:rsidP="00EC270A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51052FD5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4F08EC99" w14:textId="45C0FB28" w:rsidR="00EC270A" w:rsidRPr="0043655B" w:rsidRDefault="00EC270A" w:rsidP="00EC270A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</w:tcPr>
          <w:p w14:paraId="24698AD7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00002B1B" w14:textId="3EC3A599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233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111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EC270A" w:rsidRPr="0043655B" w14:paraId="13C44359" w14:textId="77777777" w:rsidTr="0058707A">
        <w:trPr>
          <w:trHeight w:val="337"/>
        </w:trPr>
        <w:tc>
          <w:tcPr>
            <w:tcW w:w="3708" w:type="dxa"/>
          </w:tcPr>
          <w:p w14:paraId="4552A0F8" w14:textId="7A0E6FB6" w:rsidR="00EC270A" w:rsidRPr="0043655B" w:rsidRDefault="00EC270A" w:rsidP="00EC270A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</w:rPr>
              <w:t>256</w:t>
            </w:r>
            <w:r w:rsidRPr="0043655B">
              <w:rPr>
                <w:rFonts w:ascii="Angsana New" w:hAnsi="Angsana New"/>
                <w:b/>
                <w:bCs/>
              </w:rPr>
              <w:t>7</w:t>
            </w:r>
            <w:r w:rsidRPr="0043655B">
              <w:rPr>
                <w:rFonts w:ascii="Angsana New" w:hAnsi="Angsana New" w:hint="cs"/>
                <w:b/>
                <w:bCs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cs/>
              </w:rPr>
              <w:t>และ</w:t>
            </w:r>
            <w:r w:rsidRPr="0043655B">
              <w:rPr>
                <w:rFonts w:ascii="Angsana New" w:hAnsi="Angsana New" w:hint="cs"/>
                <w:b/>
                <w:bCs/>
              </w:rPr>
              <w:t xml:space="preserve"> 1 </w:t>
            </w:r>
            <w:r w:rsidRPr="0043655B">
              <w:rPr>
                <w:rFonts w:ascii="Angsana New" w:hAnsi="Angsana New" w:hint="cs"/>
                <w:b/>
                <w:bCs/>
                <w:cs/>
              </w:rPr>
              <w:t>มกราคม</w:t>
            </w:r>
            <w:r w:rsidRPr="0043655B">
              <w:rPr>
                <w:rFonts w:ascii="Angsana New" w:hAnsi="Angsana New" w:hint="cs"/>
                <w:b/>
                <w:bCs/>
              </w:rPr>
              <w:t xml:space="preserve"> 256</w:t>
            </w:r>
            <w:r w:rsidRPr="0043655B">
              <w:rPr>
                <w:rFonts w:ascii="Angsana New" w:hAnsi="Angsana New"/>
                <w:b/>
                <w:bCs/>
              </w:rPr>
              <w:t>8</w:t>
            </w:r>
          </w:p>
        </w:tc>
        <w:tc>
          <w:tcPr>
            <w:tcW w:w="270" w:type="dxa"/>
          </w:tcPr>
          <w:p w14:paraId="387F65F8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0A77AC05" w14:textId="1BCE84FE" w:rsidR="00EC270A" w:rsidRPr="0043655B" w:rsidRDefault="00EC270A" w:rsidP="00EC270A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12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540</w:t>
            </w:r>
          </w:p>
        </w:tc>
        <w:tc>
          <w:tcPr>
            <w:tcW w:w="236" w:type="dxa"/>
          </w:tcPr>
          <w:p w14:paraId="2C0EF5E3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54FBD689" w14:textId="50B574EF" w:rsidR="00EC270A" w:rsidRPr="0043655B" w:rsidRDefault="00EC270A" w:rsidP="00EC270A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95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691</w:t>
            </w:r>
          </w:p>
        </w:tc>
        <w:tc>
          <w:tcPr>
            <w:tcW w:w="236" w:type="dxa"/>
          </w:tcPr>
          <w:p w14:paraId="5C623423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3E7711E9" w14:textId="19064095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18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054</w:t>
            </w:r>
          </w:p>
        </w:tc>
        <w:tc>
          <w:tcPr>
            <w:tcW w:w="239" w:type="dxa"/>
          </w:tcPr>
          <w:p w14:paraId="78F6E066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14:paraId="320B9135" w14:textId="311AA86D" w:rsidR="00EC270A" w:rsidRPr="0043655B" w:rsidRDefault="00EC270A" w:rsidP="00EC270A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164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839</w:t>
            </w:r>
          </w:p>
        </w:tc>
        <w:tc>
          <w:tcPr>
            <w:tcW w:w="239" w:type="dxa"/>
          </w:tcPr>
          <w:p w14:paraId="00CE6451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</w:tcPr>
          <w:p w14:paraId="08EB2489" w14:textId="59B9829F" w:rsidR="00EC270A" w:rsidRPr="0043655B" w:rsidRDefault="00EC270A" w:rsidP="00EC270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74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168</w:t>
            </w:r>
          </w:p>
        </w:tc>
        <w:tc>
          <w:tcPr>
            <w:tcW w:w="239" w:type="dxa"/>
          </w:tcPr>
          <w:p w14:paraId="3FE55C96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14:paraId="5D1DAA0A" w14:textId="522429D2" w:rsidR="00EC270A" w:rsidRPr="0043655B" w:rsidRDefault="00EC270A" w:rsidP="00EC270A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130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963</w:t>
            </w:r>
          </w:p>
        </w:tc>
        <w:tc>
          <w:tcPr>
            <w:tcW w:w="266" w:type="dxa"/>
          </w:tcPr>
          <w:p w14:paraId="561124FD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6AC4D234" w14:textId="54A20E70" w:rsidR="00EC270A" w:rsidRPr="0043655B" w:rsidRDefault="00EC270A" w:rsidP="00EC270A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</w:tcPr>
          <w:p w14:paraId="1BC0FBFF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14:paraId="559016B7" w14:textId="650DDE81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496,255</w:t>
            </w:r>
          </w:p>
        </w:tc>
      </w:tr>
      <w:tr w:rsidR="002636AD" w:rsidRPr="0043655B" w14:paraId="004D3215" w14:textId="77777777" w:rsidTr="0058707A">
        <w:trPr>
          <w:trHeight w:val="337"/>
        </w:trPr>
        <w:tc>
          <w:tcPr>
            <w:tcW w:w="3708" w:type="dxa"/>
          </w:tcPr>
          <w:p w14:paraId="6D7AA86A" w14:textId="77777777" w:rsidR="002636AD" w:rsidRPr="0043655B" w:rsidRDefault="002636AD" w:rsidP="002636AD">
            <w:pPr>
              <w:ind w:right="-36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19687B37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vAlign w:val="bottom"/>
          </w:tcPr>
          <w:p w14:paraId="584BA6F9" w14:textId="10DE97EF" w:rsidR="002636AD" w:rsidRPr="0043655B" w:rsidRDefault="00D20544" w:rsidP="007C2564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9518EEC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78E4E639" w14:textId="7889566F" w:rsidR="002636AD" w:rsidRPr="0043655B" w:rsidRDefault="00F334B1" w:rsidP="002636A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1</w:t>
            </w:r>
            <w:r w:rsidR="000415AB"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8,450</w:t>
            </w:r>
          </w:p>
        </w:tc>
        <w:tc>
          <w:tcPr>
            <w:tcW w:w="236" w:type="dxa"/>
          </w:tcPr>
          <w:p w14:paraId="00610788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56A9266" w14:textId="1F758C2E" w:rsidR="002636AD" w:rsidRPr="0043655B" w:rsidRDefault="000415AB" w:rsidP="002636A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47,649</w:t>
            </w:r>
          </w:p>
        </w:tc>
        <w:tc>
          <w:tcPr>
            <w:tcW w:w="239" w:type="dxa"/>
            <w:vAlign w:val="bottom"/>
          </w:tcPr>
          <w:p w14:paraId="047F0A0F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18B18964" w14:textId="5F017886" w:rsidR="002636AD" w:rsidRPr="0043655B" w:rsidRDefault="0024284A" w:rsidP="002636AD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4,223</w:t>
            </w:r>
          </w:p>
        </w:tc>
        <w:tc>
          <w:tcPr>
            <w:tcW w:w="239" w:type="dxa"/>
            <w:vAlign w:val="bottom"/>
          </w:tcPr>
          <w:p w14:paraId="6DF06DAF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bottom"/>
          </w:tcPr>
          <w:p w14:paraId="3BACC0CB" w14:textId="0567FE44" w:rsidR="002636AD" w:rsidRPr="0043655B" w:rsidRDefault="0024284A" w:rsidP="002636AD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2,743</w:t>
            </w:r>
          </w:p>
        </w:tc>
        <w:tc>
          <w:tcPr>
            <w:tcW w:w="239" w:type="dxa"/>
            <w:vAlign w:val="bottom"/>
          </w:tcPr>
          <w:p w14:paraId="6D6D0D13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0B9B903C" w14:textId="618A0841" w:rsidR="002636AD" w:rsidRPr="0043655B" w:rsidRDefault="000415AB" w:rsidP="002636A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12,761</w:t>
            </w:r>
          </w:p>
        </w:tc>
        <w:tc>
          <w:tcPr>
            <w:tcW w:w="266" w:type="dxa"/>
          </w:tcPr>
          <w:p w14:paraId="69F90ADC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12229B8D" w14:textId="42F9AB87" w:rsidR="002636AD" w:rsidRPr="0043655B" w:rsidRDefault="0024284A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54B62CD7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6BE30BEB" w14:textId="571B3B4A" w:rsidR="003F2406" w:rsidRPr="0043655B" w:rsidRDefault="000415AB" w:rsidP="002636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85,826</w:t>
            </w:r>
          </w:p>
        </w:tc>
      </w:tr>
      <w:tr w:rsidR="002E4C13" w:rsidRPr="0043655B" w14:paraId="4E44B5FD" w14:textId="77777777" w:rsidTr="0058707A">
        <w:trPr>
          <w:trHeight w:val="337"/>
        </w:trPr>
        <w:tc>
          <w:tcPr>
            <w:tcW w:w="3708" w:type="dxa"/>
          </w:tcPr>
          <w:p w14:paraId="1BA1D3CD" w14:textId="42896D49" w:rsidR="002E4C13" w:rsidRPr="0043655B" w:rsidRDefault="002E4C13" w:rsidP="002636AD">
            <w:pPr>
              <w:ind w:right="-36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กลับรายการขาดทุนจากการ</w:t>
            </w:r>
            <w:r w:rsidR="00667E87" w:rsidRPr="0043655B">
              <w:rPr>
                <w:rFonts w:ascii="Angsana New" w:hAnsi="Angsana New" w:hint="cs"/>
                <w:cs/>
              </w:rPr>
              <w:t>ด้อยค่า</w:t>
            </w:r>
          </w:p>
        </w:tc>
        <w:tc>
          <w:tcPr>
            <w:tcW w:w="270" w:type="dxa"/>
          </w:tcPr>
          <w:p w14:paraId="2A471473" w14:textId="77777777" w:rsidR="002E4C13" w:rsidRPr="0043655B" w:rsidRDefault="002E4C13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vAlign w:val="bottom"/>
          </w:tcPr>
          <w:p w14:paraId="03E85A5F" w14:textId="0D7B3688" w:rsidR="002E4C13" w:rsidRPr="0043655B" w:rsidRDefault="00F334B1" w:rsidP="000A46E9">
            <w:pPr>
              <w:pStyle w:val="acctfourfigures"/>
              <w:tabs>
                <w:tab w:val="clear" w:pos="765"/>
                <w:tab w:val="decimal" w:pos="113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(1,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111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3DF92C8" w14:textId="77777777" w:rsidR="002E4C13" w:rsidRPr="0043655B" w:rsidRDefault="002E4C13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330EB2D6" w14:textId="41F200B6" w:rsidR="002E4C13" w:rsidRPr="0043655B" w:rsidRDefault="0024284A" w:rsidP="002636A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(2,144)</w:t>
            </w:r>
          </w:p>
        </w:tc>
        <w:tc>
          <w:tcPr>
            <w:tcW w:w="236" w:type="dxa"/>
          </w:tcPr>
          <w:p w14:paraId="55EF8DB6" w14:textId="77777777" w:rsidR="002E4C13" w:rsidRPr="0043655B" w:rsidRDefault="002E4C13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21C7461" w14:textId="2CCAA7AC" w:rsidR="002E4C13" w:rsidRPr="0043655B" w:rsidRDefault="0024284A" w:rsidP="0024284A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78A99157" w14:textId="77777777" w:rsidR="002E4C13" w:rsidRPr="0043655B" w:rsidRDefault="002E4C13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1C39AA39" w14:textId="5C791299" w:rsidR="002E4C13" w:rsidRPr="0043655B" w:rsidRDefault="0024284A" w:rsidP="0024284A">
            <w:pPr>
              <w:pStyle w:val="acctfourfigures"/>
              <w:tabs>
                <w:tab w:val="clear" w:pos="765"/>
                <w:tab w:val="decimal" w:pos="738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6B440AAC" w14:textId="77777777" w:rsidR="002E4C13" w:rsidRPr="0043655B" w:rsidRDefault="002E4C13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bottom"/>
          </w:tcPr>
          <w:p w14:paraId="2C5A4AA4" w14:textId="76215A12" w:rsidR="002E4C13" w:rsidRPr="0043655B" w:rsidRDefault="0024284A" w:rsidP="0024284A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vAlign w:val="bottom"/>
          </w:tcPr>
          <w:p w14:paraId="1EEE4D9F" w14:textId="77777777" w:rsidR="002E4C13" w:rsidRPr="0043655B" w:rsidRDefault="002E4C13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372490A6" w14:textId="78894C29" w:rsidR="002E4C13" w:rsidRPr="0043655B" w:rsidRDefault="0024284A" w:rsidP="0024284A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10CDF983" w14:textId="77777777" w:rsidR="002E4C13" w:rsidRPr="0043655B" w:rsidRDefault="002E4C13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48E9DBD3" w14:textId="7F3624BE" w:rsidR="002E4C13" w:rsidRPr="0043655B" w:rsidRDefault="0024284A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4EA30132" w14:textId="77777777" w:rsidR="002E4C13" w:rsidRPr="0043655B" w:rsidRDefault="002E4C13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5E71C94F" w14:textId="31763071" w:rsidR="002E4C13" w:rsidRPr="0043655B" w:rsidRDefault="0024284A" w:rsidP="002636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(3,255)</w:t>
            </w:r>
          </w:p>
        </w:tc>
      </w:tr>
      <w:tr w:rsidR="002636AD" w:rsidRPr="0043655B" w14:paraId="1166B054" w14:textId="77777777" w:rsidTr="0058707A">
        <w:trPr>
          <w:trHeight w:val="252"/>
        </w:trPr>
        <w:tc>
          <w:tcPr>
            <w:tcW w:w="3708" w:type="dxa"/>
          </w:tcPr>
          <w:p w14:paraId="11355600" w14:textId="6FAF2866" w:rsidR="002636AD" w:rsidRPr="0043655B" w:rsidRDefault="004B18B5" w:rsidP="004B18B5">
            <w:pPr>
              <w:ind w:right="-36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611C6AED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</w:tcPr>
          <w:p w14:paraId="1A3EF9F0" w14:textId="36B4EF0A" w:rsidR="002636AD" w:rsidRPr="0043655B" w:rsidRDefault="00F334B1" w:rsidP="007C2564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7D073EFB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1A081860" w14:textId="28401267" w:rsidR="002636AD" w:rsidRPr="0043655B" w:rsidRDefault="0024284A" w:rsidP="00C0495F">
            <w:pPr>
              <w:pStyle w:val="acctfourfigures"/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439BD1A6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</w:tcPr>
          <w:p w14:paraId="4BC69EAD" w14:textId="1052F9FD" w:rsidR="002636AD" w:rsidRPr="0043655B" w:rsidRDefault="0024284A" w:rsidP="007C2564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</w:tcPr>
          <w:p w14:paraId="1DC236BB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3EBA5C48" w14:textId="33302033" w:rsidR="002636AD" w:rsidRPr="0043655B" w:rsidRDefault="0024284A" w:rsidP="007C2564">
            <w:pPr>
              <w:pStyle w:val="acctfourfigures"/>
              <w:tabs>
                <w:tab w:val="clear" w:pos="765"/>
                <w:tab w:val="decimal" w:pos="738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</w:tcPr>
          <w:p w14:paraId="0E73006A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</w:tcPr>
          <w:p w14:paraId="6CE39635" w14:textId="03EC80F3" w:rsidR="002636AD" w:rsidRPr="0043655B" w:rsidRDefault="0024284A" w:rsidP="002636AD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(1,841)</w:t>
            </w:r>
          </w:p>
        </w:tc>
        <w:tc>
          <w:tcPr>
            <w:tcW w:w="239" w:type="dxa"/>
          </w:tcPr>
          <w:p w14:paraId="720655D4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7817997A" w14:textId="463BC930" w:rsidR="002636AD" w:rsidRPr="0043655B" w:rsidRDefault="0024284A" w:rsidP="007C2564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3C67DA14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7725F55F" w14:textId="57BF9567" w:rsidR="002636AD" w:rsidRPr="0043655B" w:rsidRDefault="0024284A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</w:tcPr>
          <w:p w14:paraId="064341FD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5D473FC7" w14:textId="7B561761" w:rsidR="002636AD" w:rsidRPr="0043655B" w:rsidRDefault="0024284A" w:rsidP="002636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(1,841)</w:t>
            </w:r>
          </w:p>
        </w:tc>
      </w:tr>
      <w:tr w:rsidR="00FE352A" w:rsidRPr="0043655B" w14:paraId="7BD664D9" w14:textId="77777777" w:rsidTr="0058707A">
        <w:trPr>
          <w:trHeight w:val="252"/>
        </w:trPr>
        <w:tc>
          <w:tcPr>
            <w:tcW w:w="3708" w:type="dxa"/>
          </w:tcPr>
          <w:p w14:paraId="00B286D8" w14:textId="45FD56E3" w:rsidR="00FE352A" w:rsidRPr="0043655B" w:rsidRDefault="00FE352A" w:rsidP="002636AD">
            <w:pPr>
              <w:ind w:left="159" w:right="-36" w:hanging="159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270" w:type="dxa"/>
          </w:tcPr>
          <w:p w14:paraId="5BEBB754" w14:textId="77777777" w:rsidR="00FE352A" w:rsidRPr="0043655B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</w:tcPr>
          <w:p w14:paraId="7CE4E775" w14:textId="56432F3E" w:rsidR="00FE352A" w:rsidRPr="0043655B" w:rsidRDefault="00F334B1" w:rsidP="007C2564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749065EB" w14:textId="77777777" w:rsidR="00FE352A" w:rsidRPr="0043655B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62A2D04B" w14:textId="3482B55C" w:rsidR="00FE352A" w:rsidRPr="0043655B" w:rsidRDefault="0024284A" w:rsidP="0024284A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(72,523)</w:t>
            </w:r>
          </w:p>
        </w:tc>
        <w:tc>
          <w:tcPr>
            <w:tcW w:w="236" w:type="dxa"/>
          </w:tcPr>
          <w:p w14:paraId="1B1DCB0E" w14:textId="77777777" w:rsidR="00FE352A" w:rsidRPr="0043655B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</w:tcPr>
          <w:p w14:paraId="61038A96" w14:textId="5A4D245E" w:rsidR="00FE352A" w:rsidRPr="0043655B" w:rsidRDefault="0024284A" w:rsidP="0024284A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5FE886AA" w14:textId="77777777" w:rsidR="00FE352A" w:rsidRPr="0043655B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7683105B" w14:textId="58500F14" w:rsidR="00FE352A" w:rsidRPr="0043655B" w:rsidRDefault="0024284A" w:rsidP="007C2564">
            <w:pPr>
              <w:pStyle w:val="acctfourfigures"/>
              <w:tabs>
                <w:tab w:val="clear" w:pos="765"/>
                <w:tab w:val="decimal" w:pos="738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</w:tcPr>
          <w:p w14:paraId="1D1762C7" w14:textId="77777777" w:rsidR="00FE352A" w:rsidRPr="0043655B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</w:tcPr>
          <w:p w14:paraId="25353F8A" w14:textId="125F6835" w:rsidR="00FE352A" w:rsidRPr="0043655B" w:rsidRDefault="0024284A" w:rsidP="00D8326A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</w:tcPr>
          <w:p w14:paraId="06D36368" w14:textId="77777777" w:rsidR="00FE352A" w:rsidRPr="0043655B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76995130" w14:textId="7EA21FDC" w:rsidR="00FE352A" w:rsidRPr="0043655B" w:rsidRDefault="0024284A" w:rsidP="007C2564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72CC986B" w14:textId="77777777" w:rsidR="00FE352A" w:rsidRPr="0043655B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2E0035FC" w14:textId="6BD3860E" w:rsidR="00FE352A" w:rsidRPr="0043655B" w:rsidRDefault="0024284A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</w:tcPr>
          <w:p w14:paraId="5923DACA" w14:textId="77777777" w:rsidR="00FE352A" w:rsidRPr="0043655B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4F8D53D8" w14:textId="748F5FCA" w:rsidR="00FE352A" w:rsidRPr="0043655B" w:rsidRDefault="0024284A" w:rsidP="002636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(72,523)</w:t>
            </w:r>
          </w:p>
        </w:tc>
      </w:tr>
      <w:tr w:rsidR="002636AD" w:rsidRPr="0043655B" w14:paraId="13AE478D" w14:textId="77777777" w:rsidTr="0058707A">
        <w:trPr>
          <w:trHeight w:val="361"/>
        </w:trPr>
        <w:tc>
          <w:tcPr>
            <w:tcW w:w="3708" w:type="dxa"/>
          </w:tcPr>
          <w:p w14:paraId="2B8743BC" w14:textId="430D3D9A" w:rsidR="002636AD" w:rsidRPr="0043655B" w:rsidRDefault="002636AD" w:rsidP="002636AD">
            <w:pPr>
              <w:ind w:left="162" w:right="-36" w:hanging="162"/>
              <w:rPr>
                <w:rFonts w:ascii="Angsana New" w:hAnsi="Angsana New"/>
                <w:b/>
                <w:bCs/>
              </w:rPr>
            </w:pPr>
            <w:r w:rsidRPr="0043655B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="00EC3F46" w:rsidRPr="0043655B">
              <w:rPr>
                <w:rFonts w:ascii="Angsana New" w:hAnsi="Angsana New" w:hint="cs"/>
                <w:b/>
                <w:bCs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="00EC3F46" w:rsidRPr="0043655B">
              <w:rPr>
                <w:rFonts w:ascii="Angsana New" w:hAnsi="Angsana New" w:hint="cs"/>
                <w:b/>
                <w:bCs/>
              </w:rPr>
              <w:t>256</w:t>
            </w:r>
            <w:r w:rsidR="00EC270A" w:rsidRPr="0043655B">
              <w:rPr>
                <w:rFonts w:ascii="Angsana New" w:hAnsi="Angsana New"/>
                <w:b/>
                <w:bCs/>
              </w:rPr>
              <w:t>8</w:t>
            </w:r>
          </w:p>
        </w:tc>
        <w:tc>
          <w:tcPr>
            <w:tcW w:w="270" w:type="dxa"/>
          </w:tcPr>
          <w:p w14:paraId="13156118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363A87FF" w14:textId="7D6175C6" w:rsidR="002636AD" w:rsidRPr="0043655B" w:rsidRDefault="00F334B1" w:rsidP="002636AD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11,429</w:t>
            </w:r>
          </w:p>
        </w:tc>
        <w:tc>
          <w:tcPr>
            <w:tcW w:w="236" w:type="dxa"/>
          </w:tcPr>
          <w:p w14:paraId="7E8016E7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12FB90E2" w14:textId="616F29F4" w:rsidR="002636AD" w:rsidRPr="0043655B" w:rsidRDefault="00DF07C4" w:rsidP="002636A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39,474</w:t>
            </w:r>
          </w:p>
        </w:tc>
        <w:tc>
          <w:tcPr>
            <w:tcW w:w="236" w:type="dxa"/>
          </w:tcPr>
          <w:p w14:paraId="57F1F668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6D87B" w14:textId="618584C3" w:rsidR="002636AD" w:rsidRPr="0043655B" w:rsidRDefault="00DF07C4" w:rsidP="002636A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65,703</w:t>
            </w:r>
          </w:p>
        </w:tc>
        <w:tc>
          <w:tcPr>
            <w:tcW w:w="239" w:type="dxa"/>
          </w:tcPr>
          <w:p w14:paraId="682BEBAE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14:paraId="77FD5BEF" w14:textId="42C97DD0" w:rsidR="002636AD" w:rsidRPr="0043655B" w:rsidRDefault="0024284A" w:rsidP="002636AD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169,062</w:t>
            </w:r>
          </w:p>
        </w:tc>
        <w:tc>
          <w:tcPr>
            <w:tcW w:w="239" w:type="dxa"/>
          </w:tcPr>
          <w:p w14:paraId="4DBCC4FA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14:paraId="5DDD8D0D" w14:textId="34C46646" w:rsidR="002636AD" w:rsidRPr="0043655B" w:rsidRDefault="0024284A" w:rsidP="002636AD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75,070</w:t>
            </w:r>
          </w:p>
        </w:tc>
        <w:tc>
          <w:tcPr>
            <w:tcW w:w="239" w:type="dxa"/>
          </w:tcPr>
          <w:p w14:paraId="17790A96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14:paraId="1997CE52" w14:textId="497F9F4A" w:rsidR="002636AD" w:rsidRPr="0043655B" w:rsidRDefault="00DF07C4" w:rsidP="002636A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143,724</w:t>
            </w:r>
          </w:p>
        </w:tc>
        <w:tc>
          <w:tcPr>
            <w:tcW w:w="266" w:type="dxa"/>
          </w:tcPr>
          <w:p w14:paraId="6FD2F19C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0A8BD500" w14:textId="36D6BA65" w:rsidR="002636AD" w:rsidRPr="0043655B" w:rsidRDefault="0024284A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</w:tcPr>
          <w:p w14:paraId="3177270F" w14:textId="77777777" w:rsidR="002636AD" w:rsidRPr="0043655B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14:paraId="43223DEB" w14:textId="44A3398D" w:rsidR="002636AD" w:rsidRPr="0043655B" w:rsidRDefault="0024284A" w:rsidP="002636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504,</w:t>
            </w:r>
            <w:r w:rsidR="0053349F"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462</w:t>
            </w:r>
          </w:p>
        </w:tc>
      </w:tr>
    </w:tbl>
    <w:p w14:paraId="1FFBA445" w14:textId="77777777" w:rsidR="00DA2BFE" w:rsidRPr="0043655B" w:rsidRDefault="00DA2BFE" w:rsidP="00DA2BFE">
      <w:pPr>
        <w:rPr>
          <w:rFonts w:ascii="Angsana New" w:hAnsi="Angsana New"/>
          <w:cs/>
        </w:rPr>
      </w:pPr>
      <w:r w:rsidRPr="0043655B">
        <w:rPr>
          <w:rFonts w:ascii="Angsana New" w:hAnsi="Angsana New" w:hint="cs"/>
        </w:rPr>
        <w:br w:type="page"/>
      </w:r>
    </w:p>
    <w:tbl>
      <w:tblPr>
        <w:tblW w:w="14917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978"/>
        <w:gridCol w:w="1406"/>
        <w:gridCol w:w="236"/>
        <w:gridCol w:w="1206"/>
        <w:gridCol w:w="252"/>
        <w:gridCol w:w="1015"/>
        <w:gridCol w:w="236"/>
        <w:gridCol w:w="1125"/>
        <w:gridCol w:w="243"/>
        <w:gridCol w:w="1017"/>
        <w:gridCol w:w="243"/>
        <w:gridCol w:w="1143"/>
        <w:gridCol w:w="252"/>
        <w:gridCol w:w="1213"/>
        <w:gridCol w:w="245"/>
        <w:gridCol w:w="1107"/>
      </w:tblGrid>
      <w:tr w:rsidR="00421ACA" w:rsidRPr="0043655B" w14:paraId="58934E77" w14:textId="77777777" w:rsidTr="00F03C7D">
        <w:trPr>
          <w:trHeight w:val="333"/>
        </w:trPr>
        <w:tc>
          <w:tcPr>
            <w:tcW w:w="3978" w:type="dxa"/>
            <w:vAlign w:val="center"/>
          </w:tcPr>
          <w:p w14:paraId="13D9BFD0" w14:textId="77777777" w:rsidR="00421ACA" w:rsidRPr="0043655B" w:rsidRDefault="00421ACA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cs/>
              </w:rPr>
            </w:pPr>
          </w:p>
        </w:tc>
        <w:tc>
          <w:tcPr>
            <w:tcW w:w="10939" w:type="dxa"/>
            <w:gridSpan w:val="15"/>
            <w:vAlign w:val="center"/>
          </w:tcPr>
          <w:p w14:paraId="23A052C0" w14:textId="77777777" w:rsidR="00421ACA" w:rsidRPr="0043655B" w:rsidRDefault="00421ACA" w:rsidP="00F03C7D">
            <w:pPr>
              <w:tabs>
                <w:tab w:val="left" w:pos="540"/>
                <w:tab w:val="left" w:pos="8702"/>
                <w:tab w:val="left" w:pos="1013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43655B">
              <w:rPr>
                <w:rFonts w:ascii="Angsana New" w:hAnsi="Angsana New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F03C7D" w:rsidRPr="0043655B" w14:paraId="1B841F5B" w14:textId="77777777" w:rsidTr="001D7A6B">
        <w:trPr>
          <w:trHeight w:val="1260"/>
        </w:trPr>
        <w:tc>
          <w:tcPr>
            <w:tcW w:w="3978" w:type="dxa"/>
            <w:vAlign w:val="center"/>
          </w:tcPr>
          <w:p w14:paraId="26360658" w14:textId="77777777" w:rsidR="00F03C7D" w:rsidRPr="0043655B" w:rsidRDefault="00F03C7D" w:rsidP="00F03C7D">
            <w:pPr>
              <w:jc w:val="center"/>
              <w:rPr>
                <w:rFonts w:ascii="Angsana New" w:hAnsi="Angsana New"/>
                <w:i/>
                <w:iCs/>
                <w:color w:val="0000FF"/>
              </w:rPr>
            </w:pPr>
          </w:p>
        </w:tc>
        <w:tc>
          <w:tcPr>
            <w:tcW w:w="1406" w:type="dxa"/>
            <w:vAlign w:val="bottom"/>
          </w:tcPr>
          <w:p w14:paraId="019E3304" w14:textId="1AF59AD4" w:rsidR="00F03C7D" w:rsidRPr="0043655B" w:rsidRDefault="00F03C7D" w:rsidP="00F03C7D">
            <w:pPr>
              <w:tabs>
                <w:tab w:val="left" w:pos="540"/>
              </w:tabs>
              <w:ind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ที่ดินและ</w:t>
            </w:r>
            <w:r w:rsidRPr="0043655B">
              <w:rPr>
                <w:rFonts w:ascii="Angsana New" w:hAnsi="Angsana New" w:hint="cs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vAlign w:val="bottom"/>
          </w:tcPr>
          <w:p w14:paraId="2D17DA26" w14:textId="77777777" w:rsidR="00F03C7D" w:rsidRPr="0043655B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206" w:type="dxa"/>
            <w:vAlign w:val="bottom"/>
          </w:tcPr>
          <w:p w14:paraId="0718B867" w14:textId="7A25F858" w:rsidR="00F03C7D" w:rsidRPr="0043655B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อาคารและส่วน</w:t>
            </w:r>
            <w:r w:rsidRPr="0043655B">
              <w:rPr>
                <w:rFonts w:ascii="Angsana New" w:hAnsi="Angsana New" w:hint="cs"/>
                <w:cs/>
              </w:rPr>
              <w:br/>
              <w:t>ปรับปรุงอาคาร</w:t>
            </w:r>
          </w:p>
        </w:tc>
        <w:tc>
          <w:tcPr>
            <w:tcW w:w="252" w:type="dxa"/>
            <w:vAlign w:val="bottom"/>
          </w:tcPr>
          <w:p w14:paraId="5A67092B" w14:textId="77777777" w:rsidR="00F03C7D" w:rsidRPr="0043655B" w:rsidRDefault="00F03C7D" w:rsidP="00F03C7D">
            <w:pPr>
              <w:tabs>
                <w:tab w:val="left" w:pos="540"/>
              </w:tabs>
              <w:ind w:left="-204" w:firstLine="96"/>
              <w:jc w:val="center"/>
              <w:rPr>
                <w:rFonts w:ascii="Angsana New" w:hAnsi="Angsana New"/>
              </w:rPr>
            </w:pPr>
          </w:p>
        </w:tc>
        <w:tc>
          <w:tcPr>
            <w:tcW w:w="1015" w:type="dxa"/>
            <w:vAlign w:val="bottom"/>
          </w:tcPr>
          <w:p w14:paraId="3DD78C3A" w14:textId="4D933DD5" w:rsidR="00F03C7D" w:rsidRPr="0043655B" w:rsidRDefault="00F03C7D" w:rsidP="00F03C7D">
            <w:pPr>
              <w:ind w:left="-108" w:right="-87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เครื่องจักร</w:t>
            </w:r>
          </w:p>
        </w:tc>
        <w:tc>
          <w:tcPr>
            <w:tcW w:w="236" w:type="dxa"/>
            <w:vAlign w:val="bottom"/>
          </w:tcPr>
          <w:p w14:paraId="112B67E3" w14:textId="77777777" w:rsidR="00F03C7D" w:rsidRPr="0043655B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5" w:type="dxa"/>
            <w:vAlign w:val="bottom"/>
          </w:tcPr>
          <w:p w14:paraId="4131B562" w14:textId="77777777" w:rsidR="00F03C7D" w:rsidRPr="0043655B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อุปกรณ์</w:t>
            </w:r>
          </w:p>
          <w:p w14:paraId="4A4CBF65" w14:textId="2B0851B6" w:rsidR="00F03C7D" w:rsidRPr="0043655B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สำนักงานและอุปกรณ์อื่น</w:t>
            </w:r>
          </w:p>
        </w:tc>
        <w:tc>
          <w:tcPr>
            <w:tcW w:w="243" w:type="dxa"/>
            <w:vAlign w:val="bottom"/>
          </w:tcPr>
          <w:p w14:paraId="7D5758C9" w14:textId="77777777" w:rsidR="00F03C7D" w:rsidRPr="0043655B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vAlign w:val="bottom"/>
          </w:tcPr>
          <w:p w14:paraId="1AF601B8" w14:textId="46498BFE" w:rsidR="00F03C7D" w:rsidRPr="0043655B" w:rsidRDefault="00F03C7D" w:rsidP="00F03C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ยานพาหนะ</w:t>
            </w:r>
          </w:p>
        </w:tc>
        <w:tc>
          <w:tcPr>
            <w:tcW w:w="243" w:type="dxa"/>
            <w:vAlign w:val="bottom"/>
          </w:tcPr>
          <w:p w14:paraId="6AACBC7E" w14:textId="77777777" w:rsidR="00F03C7D" w:rsidRPr="0043655B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143" w:type="dxa"/>
            <w:vAlign w:val="bottom"/>
          </w:tcPr>
          <w:p w14:paraId="7FC82701" w14:textId="39A3E67D" w:rsidR="00F03C7D" w:rsidRPr="0043655B" w:rsidRDefault="00F03C7D" w:rsidP="00F03C7D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</w:rPr>
            </w:pPr>
            <w:r w:rsidRPr="0043655B">
              <w:rPr>
                <w:rFonts w:ascii="Angsana New" w:hAnsi="Angsana New" w:hint="cs"/>
                <w:cs/>
              </w:rPr>
              <w:t>สินทรัพย์</w:t>
            </w:r>
            <w:r w:rsidRPr="0043655B">
              <w:rPr>
                <w:rFonts w:ascii="Angsana New" w:hAnsi="Angsana New" w:hint="cs"/>
                <w:cs/>
              </w:rPr>
              <w:br/>
              <w:t>ถาวรอื่น</w:t>
            </w:r>
          </w:p>
        </w:tc>
        <w:tc>
          <w:tcPr>
            <w:tcW w:w="252" w:type="dxa"/>
            <w:vAlign w:val="bottom"/>
          </w:tcPr>
          <w:p w14:paraId="3C8D4D85" w14:textId="77777777" w:rsidR="00F03C7D" w:rsidRPr="0043655B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3" w:type="dxa"/>
            <w:vAlign w:val="bottom"/>
          </w:tcPr>
          <w:p w14:paraId="13E3C069" w14:textId="7E488CAA" w:rsidR="00F03C7D" w:rsidRPr="0043655B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45" w:type="dxa"/>
          </w:tcPr>
          <w:p w14:paraId="23592E80" w14:textId="77777777" w:rsidR="00F03C7D" w:rsidRPr="0043655B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07" w:type="dxa"/>
            <w:vAlign w:val="bottom"/>
          </w:tcPr>
          <w:p w14:paraId="2F599A60" w14:textId="595985C4" w:rsidR="00F03C7D" w:rsidRPr="0043655B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รวม</w:t>
            </w:r>
          </w:p>
        </w:tc>
      </w:tr>
      <w:tr w:rsidR="00421ACA" w:rsidRPr="0043655B" w14:paraId="14F9E39C" w14:textId="77777777" w:rsidTr="00F03C7D">
        <w:tc>
          <w:tcPr>
            <w:tcW w:w="3978" w:type="dxa"/>
          </w:tcPr>
          <w:p w14:paraId="36B3AEAA" w14:textId="77777777" w:rsidR="00421ACA" w:rsidRPr="0043655B" w:rsidRDefault="00421ACA" w:rsidP="000A66D4">
            <w:pPr>
              <w:ind w:left="-18"/>
              <w:rPr>
                <w:rFonts w:ascii="Angsana New" w:hAnsi="Angsana New"/>
                <w:cs/>
              </w:rPr>
            </w:pPr>
          </w:p>
        </w:tc>
        <w:tc>
          <w:tcPr>
            <w:tcW w:w="10939" w:type="dxa"/>
            <w:gridSpan w:val="15"/>
            <w:vAlign w:val="center"/>
          </w:tcPr>
          <w:p w14:paraId="264089F9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24"/>
                <w:szCs w:val="24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bidi="th-TH"/>
              </w:rPr>
              <w:t>พันบาท)</w:t>
            </w:r>
          </w:p>
        </w:tc>
      </w:tr>
      <w:tr w:rsidR="00F03C7D" w:rsidRPr="0043655B" w14:paraId="70CE1336" w14:textId="77777777" w:rsidTr="00F03C7D">
        <w:tc>
          <w:tcPr>
            <w:tcW w:w="3978" w:type="dxa"/>
          </w:tcPr>
          <w:p w14:paraId="519D9C75" w14:textId="77777777" w:rsidR="00421ACA" w:rsidRPr="0043655B" w:rsidRDefault="00421ACA" w:rsidP="000A66D4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cs/>
              </w:rPr>
              <w:t>มูลค่าสุทธิทางบัญชี</w:t>
            </w:r>
          </w:p>
        </w:tc>
        <w:tc>
          <w:tcPr>
            <w:tcW w:w="1406" w:type="dxa"/>
            <w:vAlign w:val="bottom"/>
          </w:tcPr>
          <w:p w14:paraId="2688049B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4B256874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6" w:type="dxa"/>
            <w:vAlign w:val="bottom"/>
          </w:tcPr>
          <w:p w14:paraId="7525022E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" w:type="dxa"/>
          </w:tcPr>
          <w:p w14:paraId="27D188F6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15" w:type="dxa"/>
          </w:tcPr>
          <w:p w14:paraId="2C800EB9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47C1A261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25" w:type="dxa"/>
            <w:vAlign w:val="bottom"/>
          </w:tcPr>
          <w:p w14:paraId="6A7F2E8A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C295307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17" w:type="dxa"/>
            <w:vAlign w:val="bottom"/>
          </w:tcPr>
          <w:p w14:paraId="486306CA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A0845A8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43" w:type="dxa"/>
          </w:tcPr>
          <w:p w14:paraId="4A650271" w14:textId="77777777" w:rsidR="00421ACA" w:rsidRPr="0043655B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2" w:type="dxa"/>
          </w:tcPr>
          <w:p w14:paraId="201B7CAC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13" w:type="dxa"/>
            <w:vAlign w:val="bottom"/>
          </w:tcPr>
          <w:p w14:paraId="598AA13C" w14:textId="77777777" w:rsidR="00421ACA" w:rsidRPr="0043655B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5" w:type="dxa"/>
            <w:vAlign w:val="bottom"/>
          </w:tcPr>
          <w:p w14:paraId="365850F7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07" w:type="dxa"/>
            <w:vAlign w:val="bottom"/>
          </w:tcPr>
          <w:p w14:paraId="7526E939" w14:textId="77777777" w:rsidR="00421ACA" w:rsidRPr="0043655B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</w:tr>
      <w:tr w:rsidR="00EC270A" w:rsidRPr="0043655B" w14:paraId="50C9A0CA" w14:textId="77777777" w:rsidTr="00F03C7D">
        <w:tc>
          <w:tcPr>
            <w:tcW w:w="3978" w:type="dxa"/>
          </w:tcPr>
          <w:p w14:paraId="2CC3E0DA" w14:textId="2F02C383" w:rsidR="00EC270A" w:rsidRPr="0043655B" w:rsidRDefault="00EC270A" w:rsidP="00EC270A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</w:rPr>
              <w:t>256</w:t>
            </w:r>
            <w:r w:rsidRPr="0043655B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1406" w:type="dxa"/>
            <w:vAlign w:val="center"/>
          </w:tcPr>
          <w:p w14:paraId="7195C3C3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117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984155D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B345EA2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231F627E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06123625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03B3F007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290BF411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vAlign w:val="center"/>
          </w:tcPr>
          <w:p w14:paraId="4A9EFA81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4FFD07E5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vAlign w:val="center"/>
          </w:tcPr>
          <w:p w14:paraId="3924BEA6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14:paraId="51B2B3B4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4FA4F295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05FB1114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  <w:vAlign w:val="center"/>
          </w:tcPr>
          <w:p w14:paraId="0BCAE2AB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016668A8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EC270A" w:rsidRPr="0043655B" w14:paraId="0A23BB80" w14:textId="77777777" w:rsidTr="00F03C7D">
        <w:tc>
          <w:tcPr>
            <w:tcW w:w="3978" w:type="dxa"/>
          </w:tcPr>
          <w:p w14:paraId="622A4238" w14:textId="37B5BE7D" w:rsidR="00EC270A" w:rsidRPr="0043655B" w:rsidRDefault="00EC270A" w:rsidP="00EC270A">
            <w:pPr>
              <w:ind w:left="162" w:right="-108" w:hanging="180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ภายใต้กรรมสิทธิ์ของบริษัท</w:t>
            </w:r>
          </w:p>
        </w:tc>
        <w:tc>
          <w:tcPr>
            <w:tcW w:w="1406" w:type="dxa"/>
            <w:vAlign w:val="center"/>
          </w:tcPr>
          <w:p w14:paraId="0A3B45AC" w14:textId="50D12D00" w:rsidR="00EC270A" w:rsidRPr="0043655B" w:rsidRDefault="00EC270A" w:rsidP="00EC270A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378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401</w:t>
            </w:r>
          </w:p>
        </w:tc>
        <w:tc>
          <w:tcPr>
            <w:tcW w:w="236" w:type="dxa"/>
            <w:vAlign w:val="center"/>
          </w:tcPr>
          <w:p w14:paraId="1EEC9D78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661D118" w14:textId="4F6032CC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454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794</w:t>
            </w:r>
          </w:p>
        </w:tc>
        <w:tc>
          <w:tcPr>
            <w:tcW w:w="252" w:type="dxa"/>
            <w:vAlign w:val="center"/>
          </w:tcPr>
          <w:p w14:paraId="219F7105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7CBF847C" w14:textId="63FD7EE5" w:rsidR="00EC270A" w:rsidRPr="0043655B" w:rsidRDefault="00EC270A" w:rsidP="00EC270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260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="005F2C4D"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407</w:t>
            </w:r>
          </w:p>
        </w:tc>
        <w:tc>
          <w:tcPr>
            <w:tcW w:w="236" w:type="dxa"/>
            <w:vAlign w:val="center"/>
          </w:tcPr>
          <w:p w14:paraId="5A4A87AD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7843D0C9" w14:textId="1BE29689" w:rsidR="00EC270A" w:rsidRPr="0043655B" w:rsidRDefault="00EC270A" w:rsidP="00EC270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9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F61DAB"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131</w:t>
            </w:r>
          </w:p>
        </w:tc>
        <w:tc>
          <w:tcPr>
            <w:tcW w:w="243" w:type="dxa"/>
            <w:vAlign w:val="center"/>
          </w:tcPr>
          <w:p w14:paraId="5CADA029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0BE62987" w14:textId="1ED9F170" w:rsidR="00EC270A" w:rsidRPr="0043655B" w:rsidRDefault="00EC270A" w:rsidP="00EC270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1,466</w:t>
            </w:r>
          </w:p>
        </w:tc>
        <w:tc>
          <w:tcPr>
            <w:tcW w:w="243" w:type="dxa"/>
            <w:vAlign w:val="center"/>
          </w:tcPr>
          <w:p w14:paraId="17D3D159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14:paraId="34130ABD" w14:textId="44AC7CE3" w:rsidR="00EC270A" w:rsidRPr="0043655B" w:rsidRDefault="00EC270A" w:rsidP="00EC270A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84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299</w:t>
            </w:r>
          </w:p>
        </w:tc>
        <w:tc>
          <w:tcPr>
            <w:tcW w:w="252" w:type="dxa"/>
            <w:vAlign w:val="center"/>
          </w:tcPr>
          <w:p w14:paraId="598FD278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7D8A2F50" w14:textId="35E47154" w:rsidR="00EC270A" w:rsidRPr="0043655B" w:rsidRDefault="00EC270A" w:rsidP="00EC270A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30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992</w:t>
            </w:r>
          </w:p>
        </w:tc>
        <w:tc>
          <w:tcPr>
            <w:tcW w:w="245" w:type="dxa"/>
            <w:vAlign w:val="center"/>
          </w:tcPr>
          <w:p w14:paraId="39461B94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519CDEFF" w14:textId="010F7A3E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219</w:t>
            </w: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490</w:t>
            </w:r>
          </w:p>
        </w:tc>
      </w:tr>
      <w:tr w:rsidR="00EC270A" w:rsidRPr="0043655B" w14:paraId="5717B2C8" w14:textId="77777777" w:rsidTr="00F03C7D">
        <w:tc>
          <w:tcPr>
            <w:tcW w:w="3978" w:type="dxa"/>
          </w:tcPr>
          <w:p w14:paraId="17DCCF55" w14:textId="7E783BDA" w:rsidR="00EC270A" w:rsidRPr="0043655B" w:rsidRDefault="00EC270A" w:rsidP="00EC270A">
            <w:pPr>
              <w:ind w:left="162" w:hanging="180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06" w:type="dxa"/>
            <w:vAlign w:val="bottom"/>
          </w:tcPr>
          <w:p w14:paraId="0D0A9B57" w14:textId="53E5B103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AF61991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vAlign w:val="bottom"/>
          </w:tcPr>
          <w:p w14:paraId="7E3FBC05" w14:textId="6BBF20B5" w:rsidR="00EC270A" w:rsidRPr="0043655B" w:rsidRDefault="00EC270A" w:rsidP="00EC270A">
            <w:pPr>
              <w:pStyle w:val="acctfourfigures"/>
              <w:tabs>
                <w:tab w:val="clear" w:pos="765"/>
                <w:tab w:val="decimal" w:pos="665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2" w:type="dxa"/>
          </w:tcPr>
          <w:p w14:paraId="6E1CFED4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bottom"/>
          </w:tcPr>
          <w:p w14:paraId="69690453" w14:textId="3E4767DB" w:rsidR="00EC270A" w:rsidRPr="0043655B" w:rsidRDefault="005F2C4D" w:rsidP="005F2C4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7CD7C0FC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7C1385C5" w14:textId="755A8D27" w:rsidR="00EC270A" w:rsidRPr="0043655B" w:rsidRDefault="005F2C4D" w:rsidP="005F2C4D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129</w:t>
            </w:r>
          </w:p>
        </w:tc>
        <w:tc>
          <w:tcPr>
            <w:tcW w:w="243" w:type="dxa"/>
            <w:vAlign w:val="bottom"/>
          </w:tcPr>
          <w:p w14:paraId="13FFCB15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vAlign w:val="bottom"/>
          </w:tcPr>
          <w:p w14:paraId="571EA97D" w14:textId="74E4DCF1" w:rsidR="00EC270A" w:rsidRPr="0043655B" w:rsidRDefault="00EC270A" w:rsidP="00EC270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6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192</w:t>
            </w:r>
          </w:p>
        </w:tc>
        <w:tc>
          <w:tcPr>
            <w:tcW w:w="243" w:type="dxa"/>
          </w:tcPr>
          <w:p w14:paraId="4E58F77A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461ADFB5" w14:textId="2788ED01" w:rsidR="00EC270A" w:rsidRPr="0043655B" w:rsidRDefault="00EC270A" w:rsidP="00EC270A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14,889</w:t>
            </w:r>
          </w:p>
        </w:tc>
        <w:tc>
          <w:tcPr>
            <w:tcW w:w="252" w:type="dxa"/>
            <w:vAlign w:val="bottom"/>
          </w:tcPr>
          <w:p w14:paraId="1004FB2C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bottom"/>
          </w:tcPr>
          <w:p w14:paraId="2A248759" w14:textId="4E43745A" w:rsidR="00EC270A" w:rsidRPr="0043655B" w:rsidRDefault="00EC270A" w:rsidP="00EC270A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5" w:type="dxa"/>
            <w:vAlign w:val="bottom"/>
          </w:tcPr>
          <w:p w14:paraId="56693C4B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vAlign w:val="bottom"/>
          </w:tcPr>
          <w:p w14:paraId="1E3AF6B8" w14:textId="27671313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21</w:t>
            </w:r>
            <w:r w:rsidRPr="004365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sz w:val="24"/>
                <w:szCs w:val="24"/>
                <w:lang w:val="en-US"/>
              </w:rPr>
              <w:t>210</w:t>
            </w:r>
          </w:p>
        </w:tc>
      </w:tr>
      <w:tr w:rsidR="00EC270A" w:rsidRPr="0043655B" w14:paraId="12C1D744" w14:textId="77777777" w:rsidTr="00F03C7D">
        <w:tc>
          <w:tcPr>
            <w:tcW w:w="3978" w:type="dxa"/>
          </w:tcPr>
          <w:p w14:paraId="43327680" w14:textId="77777777" w:rsidR="00EC270A" w:rsidRPr="0043655B" w:rsidRDefault="00EC270A" w:rsidP="00EC270A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F8F029" w14:textId="765E2C4F" w:rsidR="00EC270A" w:rsidRPr="0043655B" w:rsidRDefault="00EC270A" w:rsidP="00EC270A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378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401</w:t>
            </w:r>
          </w:p>
        </w:tc>
        <w:tc>
          <w:tcPr>
            <w:tcW w:w="236" w:type="dxa"/>
            <w:vAlign w:val="center"/>
          </w:tcPr>
          <w:p w14:paraId="4621F856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40D1DD" w14:textId="6DAD965B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454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794</w:t>
            </w:r>
          </w:p>
        </w:tc>
        <w:tc>
          <w:tcPr>
            <w:tcW w:w="252" w:type="dxa"/>
            <w:vAlign w:val="center"/>
          </w:tcPr>
          <w:p w14:paraId="71BFD4DD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560A5C" w14:textId="12FCA755" w:rsidR="00EC270A" w:rsidRPr="0043655B" w:rsidRDefault="00EC270A" w:rsidP="00EC270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260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407</w:t>
            </w:r>
          </w:p>
        </w:tc>
        <w:tc>
          <w:tcPr>
            <w:tcW w:w="236" w:type="dxa"/>
            <w:vAlign w:val="center"/>
          </w:tcPr>
          <w:p w14:paraId="6AD850CC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A09919" w14:textId="46AA354D" w:rsidR="00EC270A" w:rsidRPr="0043655B" w:rsidRDefault="00EC270A" w:rsidP="00EC270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9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260</w:t>
            </w:r>
          </w:p>
        </w:tc>
        <w:tc>
          <w:tcPr>
            <w:tcW w:w="243" w:type="dxa"/>
            <w:vAlign w:val="center"/>
          </w:tcPr>
          <w:p w14:paraId="371E18A4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A42D23" w14:textId="43EE6C2C" w:rsidR="00EC270A" w:rsidRPr="0043655B" w:rsidRDefault="00EC270A" w:rsidP="00EC270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7,658</w:t>
            </w:r>
          </w:p>
        </w:tc>
        <w:tc>
          <w:tcPr>
            <w:tcW w:w="243" w:type="dxa"/>
            <w:vAlign w:val="center"/>
          </w:tcPr>
          <w:p w14:paraId="6D645E38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7F87A0" w14:textId="467AEC19" w:rsidR="00EC270A" w:rsidRPr="0043655B" w:rsidRDefault="00EC270A" w:rsidP="00EC270A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99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188</w:t>
            </w:r>
          </w:p>
        </w:tc>
        <w:tc>
          <w:tcPr>
            <w:tcW w:w="252" w:type="dxa"/>
            <w:vAlign w:val="center"/>
          </w:tcPr>
          <w:p w14:paraId="3D82D393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FB8F0F" w14:textId="0FDD468D" w:rsidR="00EC270A" w:rsidRPr="0043655B" w:rsidRDefault="00EC270A" w:rsidP="00EC270A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992</w:t>
            </w:r>
          </w:p>
        </w:tc>
        <w:tc>
          <w:tcPr>
            <w:tcW w:w="245" w:type="dxa"/>
            <w:vAlign w:val="center"/>
          </w:tcPr>
          <w:p w14:paraId="73AC186C" w14:textId="77777777" w:rsidR="00EC270A" w:rsidRPr="0043655B" w:rsidRDefault="00EC270A" w:rsidP="00EC270A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C31EF9B" w14:textId="06B2A5F2" w:rsidR="00EC270A" w:rsidRPr="0043655B" w:rsidRDefault="00EC270A" w:rsidP="00EC270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240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700</w:t>
            </w:r>
          </w:p>
        </w:tc>
      </w:tr>
      <w:tr w:rsidR="00B45316" w:rsidRPr="0043655B" w14:paraId="23AA5477" w14:textId="77777777" w:rsidTr="00F03C7D">
        <w:tc>
          <w:tcPr>
            <w:tcW w:w="3978" w:type="dxa"/>
          </w:tcPr>
          <w:p w14:paraId="316C09E5" w14:textId="01A9D5BF" w:rsidR="00B45316" w:rsidRPr="0043655B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="00EC3F46" w:rsidRPr="0043655B">
              <w:rPr>
                <w:rFonts w:ascii="Angsana New" w:hAnsi="Angsana New" w:hint="cs"/>
                <w:b/>
                <w:bCs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="00EC3F46" w:rsidRPr="0043655B">
              <w:rPr>
                <w:rFonts w:ascii="Angsana New" w:hAnsi="Angsana New" w:hint="cs"/>
                <w:b/>
                <w:bCs/>
              </w:rPr>
              <w:t>256</w:t>
            </w:r>
            <w:r w:rsidR="00EC270A" w:rsidRPr="0043655B">
              <w:rPr>
                <w:rFonts w:ascii="Angsana New" w:hAnsi="Angsana New"/>
                <w:b/>
                <w:bCs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14:paraId="18C466E4" w14:textId="77777777" w:rsidR="00B45316" w:rsidRPr="0043655B" w:rsidRDefault="00B45316" w:rsidP="00A836B6">
            <w:pPr>
              <w:pStyle w:val="acctfourfigures"/>
              <w:tabs>
                <w:tab w:val="clear" w:pos="765"/>
                <w:tab w:val="decimal" w:pos="1066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41AC045B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7F2FF47E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6DC37304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  <w:vAlign w:val="center"/>
          </w:tcPr>
          <w:p w14:paraId="7E205A5C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3A3769A4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</w:tcBorders>
            <w:vAlign w:val="center"/>
          </w:tcPr>
          <w:p w14:paraId="7ADC99E8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vAlign w:val="center"/>
          </w:tcPr>
          <w:p w14:paraId="7C09579B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center"/>
          </w:tcPr>
          <w:p w14:paraId="0D72DF1B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vAlign w:val="center"/>
          </w:tcPr>
          <w:p w14:paraId="0AE5C3C9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vAlign w:val="center"/>
          </w:tcPr>
          <w:p w14:paraId="2B94B99B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03A14302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double" w:sz="4" w:space="0" w:color="auto"/>
            </w:tcBorders>
            <w:vAlign w:val="center"/>
          </w:tcPr>
          <w:p w14:paraId="5C945314" w14:textId="77777777" w:rsidR="00B45316" w:rsidRPr="0043655B" w:rsidRDefault="00B45316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  <w:vAlign w:val="center"/>
          </w:tcPr>
          <w:p w14:paraId="41441EAD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vAlign w:val="center"/>
          </w:tcPr>
          <w:p w14:paraId="6D59A8B7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45316" w:rsidRPr="0043655B" w14:paraId="3C91FD3E" w14:textId="77777777" w:rsidTr="00F03C7D">
        <w:tc>
          <w:tcPr>
            <w:tcW w:w="3978" w:type="dxa"/>
          </w:tcPr>
          <w:p w14:paraId="587726EE" w14:textId="77777777" w:rsidR="00B45316" w:rsidRPr="0043655B" w:rsidRDefault="00B45316" w:rsidP="00B45316">
            <w:pPr>
              <w:ind w:left="162" w:hanging="180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ภายใต้กรรมสิทธิ์ของบริษัท</w:t>
            </w:r>
          </w:p>
        </w:tc>
        <w:tc>
          <w:tcPr>
            <w:tcW w:w="1406" w:type="dxa"/>
            <w:vAlign w:val="center"/>
          </w:tcPr>
          <w:p w14:paraId="6E1D6029" w14:textId="365B221A" w:rsidR="00B45316" w:rsidRPr="0043655B" w:rsidRDefault="0024284A" w:rsidP="00A836B6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486,605</w:t>
            </w:r>
          </w:p>
        </w:tc>
        <w:tc>
          <w:tcPr>
            <w:tcW w:w="236" w:type="dxa"/>
            <w:vAlign w:val="center"/>
          </w:tcPr>
          <w:p w14:paraId="77FEEDB7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9F28A2F" w14:textId="5A87A87C" w:rsidR="00B45316" w:rsidRPr="0043655B" w:rsidRDefault="00A82FE9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454,929</w:t>
            </w:r>
          </w:p>
        </w:tc>
        <w:tc>
          <w:tcPr>
            <w:tcW w:w="252" w:type="dxa"/>
            <w:vAlign w:val="center"/>
          </w:tcPr>
          <w:p w14:paraId="38ABD490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33066796" w14:textId="1A3FC4CC" w:rsidR="00B45316" w:rsidRPr="0043655B" w:rsidRDefault="00522B8A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335,955</w:t>
            </w:r>
          </w:p>
        </w:tc>
        <w:tc>
          <w:tcPr>
            <w:tcW w:w="236" w:type="dxa"/>
            <w:vAlign w:val="center"/>
          </w:tcPr>
          <w:p w14:paraId="17C0C614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597BA5E9" w14:textId="285BDF9E" w:rsidR="00B45316" w:rsidRPr="0043655B" w:rsidRDefault="0024284A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8,</w:t>
            </w:r>
            <w:r w:rsidR="00345E2D"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691</w:t>
            </w:r>
          </w:p>
        </w:tc>
        <w:tc>
          <w:tcPr>
            <w:tcW w:w="243" w:type="dxa"/>
            <w:vAlign w:val="center"/>
          </w:tcPr>
          <w:p w14:paraId="7798C1C5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3A4E9283" w14:textId="5906B59C" w:rsidR="00B45316" w:rsidRPr="0043655B" w:rsidRDefault="0024284A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709</w:t>
            </w:r>
          </w:p>
        </w:tc>
        <w:tc>
          <w:tcPr>
            <w:tcW w:w="243" w:type="dxa"/>
            <w:vAlign w:val="center"/>
          </w:tcPr>
          <w:p w14:paraId="73576D73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14:paraId="7C0EC804" w14:textId="0F7797FE" w:rsidR="00B45316" w:rsidRPr="0043655B" w:rsidRDefault="0066384F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22,710</w:t>
            </w:r>
          </w:p>
        </w:tc>
        <w:tc>
          <w:tcPr>
            <w:tcW w:w="252" w:type="dxa"/>
            <w:vAlign w:val="center"/>
          </w:tcPr>
          <w:p w14:paraId="5E1C2961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796C45AD" w14:textId="16A4B3DB" w:rsidR="00B45316" w:rsidRPr="0043655B" w:rsidRDefault="0024284A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13,93</w:t>
            </w:r>
            <w:r w:rsidR="00770AD3" w:rsidRPr="0043655B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  <w:tc>
          <w:tcPr>
            <w:tcW w:w="245" w:type="dxa"/>
            <w:vAlign w:val="center"/>
          </w:tcPr>
          <w:p w14:paraId="49B9FD13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7F2EAC39" w14:textId="6944A9D7" w:rsidR="00B45316" w:rsidRPr="0043655B" w:rsidRDefault="0024284A" w:rsidP="00FA7C2E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1,323,52</w:t>
            </w:r>
            <w:r w:rsidR="00770AD3"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9</w:t>
            </w:r>
          </w:p>
        </w:tc>
      </w:tr>
      <w:tr w:rsidR="00B45316" w:rsidRPr="0043655B" w14:paraId="688CD32F" w14:textId="77777777" w:rsidTr="00F03C7D">
        <w:tc>
          <w:tcPr>
            <w:tcW w:w="3978" w:type="dxa"/>
          </w:tcPr>
          <w:p w14:paraId="47AD1B26" w14:textId="30C28C7F" w:rsidR="00B45316" w:rsidRPr="0043655B" w:rsidRDefault="00B45316" w:rsidP="00B45316">
            <w:pPr>
              <w:ind w:left="162" w:hanging="180"/>
              <w:rPr>
                <w:rFonts w:ascii="Angsana New" w:hAnsi="Angsana New"/>
                <w:cs/>
              </w:rPr>
            </w:pPr>
            <w:r w:rsidRPr="0043655B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06" w:type="dxa"/>
            <w:vAlign w:val="bottom"/>
          </w:tcPr>
          <w:p w14:paraId="56F762A9" w14:textId="6B2E2562" w:rsidR="00B45316" w:rsidRPr="0043655B" w:rsidRDefault="00CD1BA0" w:rsidP="007C2564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B90CFC6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vAlign w:val="bottom"/>
          </w:tcPr>
          <w:p w14:paraId="2D7FCBBA" w14:textId="645D1E8E" w:rsidR="00B45316" w:rsidRPr="0043655B" w:rsidRDefault="00CD1BA0" w:rsidP="007C2564">
            <w:pPr>
              <w:pStyle w:val="acctfourfigures"/>
              <w:tabs>
                <w:tab w:val="clear" w:pos="765"/>
                <w:tab w:val="decimal" w:pos="665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2" w:type="dxa"/>
          </w:tcPr>
          <w:p w14:paraId="1AB76E85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bottom"/>
          </w:tcPr>
          <w:p w14:paraId="0A17B6E4" w14:textId="0A71D37F" w:rsidR="00B45316" w:rsidRPr="0043655B" w:rsidRDefault="00494894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AD002BF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290642E3" w14:textId="3FEFD49E" w:rsidR="00B45316" w:rsidRPr="0043655B" w:rsidRDefault="00B633A0" w:rsidP="0024284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5F2C4D" w:rsidRPr="0043655B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243" w:type="dxa"/>
            <w:vAlign w:val="bottom"/>
          </w:tcPr>
          <w:p w14:paraId="7040CEB6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vAlign w:val="bottom"/>
          </w:tcPr>
          <w:p w14:paraId="01470A91" w14:textId="1A99F256" w:rsidR="00B45316" w:rsidRPr="0043655B" w:rsidRDefault="00D6400A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4,206</w:t>
            </w:r>
          </w:p>
        </w:tc>
        <w:tc>
          <w:tcPr>
            <w:tcW w:w="243" w:type="dxa"/>
          </w:tcPr>
          <w:p w14:paraId="1D6D0643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7A960AE9" w14:textId="52785F30" w:rsidR="00B45316" w:rsidRPr="0043655B" w:rsidRDefault="00CD1BA0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18,086</w:t>
            </w:r>
          </w:p>
        </w:tc>
        <w:tc>
          <w:tcPr>
            <w:tcW w:w="252" w:type="dxa"/>
            <w:vAlign w:val="bottom"/>
          </w:tcPr>
          <w:p w14:paraId="692D786D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bottom"/>
          </w:tcPr>
          <w:p w14:paraId="1071E5DC" w14:textId="6EE891CC" w:rsidR="00B45316" w:rsidRPr="0043655B" w:rsidRDefault="00CD1BA0" w:rsidP="00D8326A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5" w:type="dxa"/>
            <w:vAlign w:val="bottom"/>
          </w:tcPr>
          <w:p w14:paraId="7C8BF0DA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vAlign w:val="bottom"/>
          </w:tcPr>
          <w:p w14:paraId="1FA3C36C" w14:textId="7CF8EAB0" w:rsidR="00B45316" w:rsidRPr="0043655B" w:rsidRDefault="00F40FB5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sz w:val="24"/>
                <w:szCs w:val="24"/>
              </w:rPr>
              <w:t>22,432</w:t>
            </w:r>
          </w:p>
        </w:tc>
      </w:tr>
      <w:tr w:rsidR="00B45316" w:rsidRPr="0043655B" w14:paraId="1E52F371" w14:textId="77777777" w:rsidTr="00F03C7D">
        <w:tc>
          <w:tcPr>
            <w:tcW w:w="3978" w:type="dxa"/>
          </w:tcPr>
          <w:p w14:paraId="7D8EA0D1" w14:textId="77777777" w:rsidR="00B45316" w:rsidRPr="0043655B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BC5D99" w14:textId="20008405" w:rsidR="00B45316" w:rsidRPr="0043655B" w:rsidRDefault="0024284A" w:rsidP="00A836B6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486,605</w:t>
            </w:r>
          </w:p>
        </w:tc>
        <w:tc>
          <w:tcPr>
            <w:tcW w:w="236" w:type="dxa"/>
            <w:vAlign w:val="center"/>
          </w:tcPr>
          <w:p w14:paraId="4C5F912B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510F9E" w14:textId="7FEE35D8" w:rsidR="00B45316" w:rsidRPr="0043655B" w:rsidRDefault="00087141" w:rsidP="00817181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454,929</w:t>
            </w:r>
          </w:p>
        </w:tc>
        <w:tc>
          <w:tcPr>
            <w:tcW w:w="252" w:type="dxa"/>
            <w:vAlign w:val="center"/>
          </w:tcPr>
          <w:p w14:paraId="05D0D095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DE8FBD" w14:textId="060443AA" w:rsidR="00CA6192" w:rsidRPr="0043655B" w:rsidRDefault="00522B8A" w:rsidP="00817181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335,955</w:t>
            </w:r>
          </w:p>
        </w:tc>
        <w:tc>
          <w:tcPr>
            <w:tcW w:w="236" w:type="dxa"/>
            <w:vAlign w:val="center"/>
          </w:tcPr>
          <w:p w14:paraId="133D1490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4A960E" w14:textId="397D8C18" w:rsidR="00B45316" w:rsidRPr="0043655B" w:rsidRDefault="0024284A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8,83</w:t>
            </w:r>
            <w:r w:rsidR="00C4671E"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3" w:type="dxa"/>
            <w:vAlign w:val="center"/>
          </w:tcPr>
          <w:p w14:paraId="2D6B6457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BF51B80" w14:textId="52B03A5D" w:rsidR="00B45316" w:rsidRPr="0043655B" w:rsidRDefault="0024284A" w:rsidP="00DA218D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4,915</w:t>
            </w:r>
          </w:p>
        </w:tc>
        <w:tc>
          <w:tcPr>
            <w:tcW w:w="243" w:type="dxa"/>
            <w:vAlign w:val="center"/>
          </w:tcPr>
          <w:p w14:paraId="552CB253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C1F62A" w14:textId="69772485" w:rsidR="00B45316" w:rsidRPr="0043655B" w:rsidRDefault="0066384F" w:rsidP="00817181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40,796</w:t>
            </w:r>
          </w:p>
        </w:tc>
        <w:tc>
          <w:tcPr>
            <w:tcW w:w="252" w:type="dxa"/>
            <w:vAlign w:val="center"/>
          </w:tcPr>
          <w:p w14:paraId="620D8531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BBBA422" w14:textId="2BA1665A" w:rsidR="00B45316" w:rsidRPr="0043655B" w:rsidRDefault="0024284A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13,93</w:t>
            </w:r>
            <w:r w:rsidR="00770AD3" w:rsidRPr="004365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5" w:type="dxa"/>
            <w:vAlign w:val="center"/>
          </w:tcPr>
          <w:p w14:paraId="28948571" w14:textId="77777777" w:rsidR="00B45316" w:rsidRPr="0043655B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D018C4" w14:textId="748011C2" w:rsidR="00B45316" w:rsidRPr="0043655B" w:rsidRDefault="0024284A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1,345,96</w:t>
            </w:r>
            <w:r w:rsidR="00770AD3" w:rsidRPr="0043655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</w:t>
            </w:r>
          </w:p>
        </w:tc>
      </w:tr>
    </w:tbl>
    <w:p w14:paraId="6F520087" w14:textId="77777777" w:rsidR="00DA2BFE" w:rsidRPr="0043655B" w:rsidRDefault="00DA2BFE" w:rsidP="00B3321C">
      <w:pPr>
        <w:ind w:right="-405"/>
        <w:rPr>
          <w:rFonts w:ascii="Angsana New" w:hAnsi="Angsana New"/>
          <w:sz w:val="30"/>
          <w:szCs w:val="30"/>
        </w:rPr>
        <w:sectPr w:rsidR="00DA2BFE" w:rsidRPr="0043655B" w:rsidSect="00937843"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14:paraId="4404515B" w14:textId="4A96CDB8" w:rsidR="00DA2BFE" w:rsidRPr="0043655B" w:rsidRDefault="00DA2BFE" w:rsidP="00BD63E1">
      <w:pPr>
        <w:ind w:left="540" w:right="-27"/>
        <w:jc w:val="thaiDistribute"/>
        <w:rPr>
          <w:rFonts w:ascii="Angsana New" w:hAnsi="Angsana New"/>
          <w:spacing w:val="-5"/>
          <w:sz w:val="30"/>
          <w:szCs w:val="30"/>
        </w:rPr>
      </w:pPr>
      <w:r w:rsidRPr="0043655B">
        <w:rPr>
          <w:rFonts w:ascii="Angsana New" w:hAnsi="Angsana New" w:hint="cs"/>
          <w:spacing w:val="-5"/>
          <w:sz w:val="30"/>
          <w:szCs w:val="30"/>
          <w:cs/>
        </w:rPr>
        <w:lastRenderedPageBreak/>
        <w:t>กลุ่มบริษัทและบริษัทได้นำที่ดิน อาคารและ</w:t>
      </w:r>
      <w:r w:rsidR="004603FD" w:rsidRPr="0043655B">
        <w:rPr>
          <w:rFonts w:ascii="Angsana New" w:hAnsi="Angsana New" w:hint="cs"/>
          <w:spacing w:val="-5"/>
          <w:sz w:val="30"/>
          <w:szCs w:val="30"/>
          <w:cs/>
        </w:rPr>
        <w:t>เครื่องจักร</w:t>
      </w:r>
      <w:r w:rsidRPr="0043655B">
        <w:rPr>
          <w:rFonts w:ascii="Angsana New" w:hAnsi="Angsana New" w:hint="cs"/>
          <w:spacing w:val="-5"/>
          <w:sz w:val="30"/>
          <w:szCs w:val="30"/>
          <w:cs/>
        </w:rPr>
        <w:t>มูลค่าสุทธิตามบัญชี</w:t>
      </w:r>
      <w:r w:rsidR="00460338" w:rsidRPr="0043655B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="00ED54AA" w:rsidRPr="0043655B">
        <w:rPr>
          <w:rFonts w:ascii="Angsana New" w:hAnsi="Angsana New"/>
          <w:spacing w:val="-5"/>
          <w:sz w:val="30"/>
          <w:szCs w:val="30"/>
        </w:rPr>
        <w:t>3,317.3</w:t>
      </w:r>
      <w:r w:rsidR="004C2580" w:rsidRPr="0043655B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Pr="0043655B">
        <w:rPr>
          <w:rFonts w:ascii="Angsana New" w:hAnsi="Angsana New" w:hint="cs"/>
          <w:spacing w:val="-5"/>
          <w:sz w:val="30"/>
          <w:szCs w:val="30"/>
          <w:cs/>
        </w:rPr>
        <w:t>ล้านบาท</w:t>
      </w:r>
      <w:r w:rsidRPr="0043655B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="008C3C58" w:rsidRPr="0043655B">
        <w:rPr>
          <w:rFonts w:ascii="Angsana New" w:hAnsi="Angsana New" w:hint="cs"/>
          <w:spacing w:val="-5"/>
          <w:sz w:val="30"/>
          <w:szCs w:val="30"/>
          <w:cs/>
        </w:rPr>
        <w:t>และจำนวน</w:t>
      </w:r>
      <w:r w:rsidR="00B45CD1" w:rsidRPr="0043655B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="00F241E5" w:rsidRPr="0043655B">
        <w:rPr>
          <w:rFonts w:ascii="Angsana New" w:hAnsi="Angsana New"/>
          <w:spacing w:val="-5"/>
          <w:sz w:val="30"/>
          <w:szCs w:val="30"/>
        </w:rPr>
        <w:t>979.</w:t>
      </w:r>
      <w:r w:rsidR="003019F9" w:rsidRPr="0043655B">
        <w:rPr>
          <w:rFonts w:ascii="Angsana New" w:hAnsi="Angsana New"/>
          <w:spacing w:val="-5"/>
          <w:sz w:val="30"/>
          <w:szCs w:val="30"/>
        </w:rPr>
        <w:t>7</w:t>
      </w:r>
      <w:r w:rsidR="002B1391" w:rsidRPr="0043655B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Pr="0043655B">
        <w:rPr>
          <w:rFonts w:ascii="Angsana New" w:hAnsi="Angsana New" w:hint="cs"/>
          <w:spacing w:val="-5"/>
          <w:sz w:val="30"/>
          <w:szCs w:val="30"/>
          <w:cs/>
        </w:rPr>
        <w:t xml:space="preserve">ล้านบาท ตามลำดับ </w:t>
      </w:r>
      <w:r w:rsidRPr="0043655B">
        <w:rPr>
          <w:rFonts w:ascii="Angsana New" w:hAnsi="Angsana New" w:hint="cs"/>
          <w:i/>
          <w:iCs/>
          <w:spacing w:val="-5"/>
          <w:sz w:val="30"/>
          <w:szCs w:val="30"/>
          <w:cs/>
        </w:rPr>
        <w:t>(</w:t>
      </w:r>
      <w:r w:rsidR="00EC3F46" w:rsidRPr="0043655B">
        <w:rPr>
          <w:rFonts w:ascii="Angsana New" w:hAnsi="Angsana New" w:hint="cs"/>
          <w:i/>
          <w:iCs/>
          <w:spacing w:val="-5"/>
          <w:sz w:val="30"/>
          <w:szCs w:val="30"/>
        </w:rPr>
        <w:t>256</w:t>
      </w:r>
      <w:r w:rsidR="00EC270A" w:rsidRPr="0043655B">
        <w:rPr>
          <w:rFonts w:ascii="Angsana New" w:hAnsi="Angsana New"/>
          <w:i/>
          <w:iCs/>
          <w:spacing w:val="-5"/>
          <w:sz w:val="30"/>
          <w:szCs w:val="30"/>
        </w:rPr>
        <w:t>7</w:t>
      </w:r>
      <w:r w:rsidRPr="0043655B">
        <w:rPr>
          <w:rFonts w:ascii="Angsana New" w:hAnsi="Angsana New" w:hint="cs"/>
          <w:i/>
          <w:iCs/>
          <w:spacing w:val="-5"/>
          <w:sz w:val="30"/>
          <w:szCs w:val="30"/>
        </w:rPr>
        <w:t xml:space="preserve">: </w:t>
      </w:r>
      <w:r w:rsidR="00EC270A" w:rsidRPr="0043655B">
        <w:rPr>
          <w:rFonts w:ascii="Angsana New" w:hAnsi="Angsana New"/>
          <w:i/>
          <w:iCs/>
          <w:spacing w:val="-5"/>
          <w:sz w:val="30"/>
          <w:szCs w:val="30"/>
        </w:rPr>
        <w:t>3,220.0</w:t>
      </w:r>
      <w:r w:rsidR="002636AD" w:rsidRPr="0043655B">
        <w:rPr>
          <w:rFonts w:ascii="Angsana New" w:hAnsi="Angsana New" w:hint="cs"/>
          <w:i/>
          <w:iCs/>
          <w:spacing w:val="-5"/>
          <w:sz w:val="30"/>
          <w:szCs w:val="30"/>
        </w:rPr>
        <w:t xml:space="preserve"> </w:t>
      </w:r>
      <w:r w:rsidR="002636AD" w:rsidRPr="0043655B">
        <w:rPr>
          <w:rFonts w:ascii="Angsana New" w:hAnsi="Angsana New" w:hint="cs"/>
          <w:i/>
          <w:iCs/>
          <w:spacing w:val="-5"/>
          <w:sz w:val="30"/>
          <w:szCs w:val="30"/>
          <w:cs/>
        </w:rPr>
        <w:t>ล้านบาท</w:t>
      </w:r>
      <w:r w:rsidR="002636AD" w:rsidRPr="0043655B">
        <w:rPr>
          <w:rFonts w:ascii="Angsana New" w:hAnsi="Angsana New" w:hint="cs"/>
          <w:i/>
          <w:iCs/>
          <w:spacing w:val="-5"/>
          <w:sz w:val="30"/>
          <w:szCs w:val="30"/>
        </w:rPr>
        <w:t xml:space="preserve"> </w:t>
      </w:r>
      <w:r w:rsidR="002636AD" w:rsidRPr="0043655B">
        <w:rPr>
          <w:rFonts w:ascii="Angsana New" w:hAnsi="Angsana New" w:hint="cs"/>
          <w:i/>
          <w:iCs/>
          <w:spacing w:val="-5"/>
          <w:sz w:val="30"/>
          <w:szCs w:val="30"/>
          <w:cs/>
        </w:rPr>
        <w:t>และจำนวน</w:t>
      </w:r>
      <w:r w:rsidR="002636AD" w:rsidRPr="0043655B">
        <w:rPr>
          <w:rFonts w:ascii="Angsana New" w:hAnsi="Angsana New" w:hint="cs"/>
          <w:i/>
          <w:iCs/>
          <w:spacing w:val="-5"/>
          <w:sz w:val="30"/>
          <w:szCs w:val="30"/>
        </w:rPr>
        <w:t xml:space="preserve"> </w:t>
      </w:r>
      <w:r w:rsidR="00EC270A" w:rsidRPr="0043655B">
        <w:rPr>
          <w:rFonts w:ascii="Angsana New" w:hAnsi="Angsana New"/>
          <w:i/>
          <w:iCs/>
          <w:spacing w:val="-5"/>
          <w:sz w:val="30"/>
          <w:szCs w:val="30"/>
        </w:rPr>
        <w:t>895.1</w:t>
      </w:r>
      <w:r w:rsidR="002636AD" w:rsidRPr="0043655B">
        <w:rPr>
          <w:rFonts w:ascii="Angsana New" w:hAnsi="Angsana New" w:hint="cs"/>
          <w:i/>
          <w:iCs/>
          <w:spacing w:val="-5"/>
          <w:sz w:val="30"/>
          <w:szCs w:val="30"/>
        </w:rPr>
        <w:t xml:space="preserve"> </w:t>
      </w:r>
      <w:r w:rsidR="002636AD" w:rsidRPr="0043655B">
        <w:rPr>
          <w:rFonts w:ascii="Angsana New" w:hAnsi="Angsana New" w:hint="cs"/>
          <w:i/>
          <w:iCs/>
          <w:spacing w:val="-5"/>
          <w:sz w:val="30"/>
          <w:szCs w:val="30"/>
          <w:cs/>
        </w:rPr>
        <w:t>ล้านบาท</w:t>
      </w:r>
      <w:r w:rsidR="002636AD" w:rsidRPr="0043655B">
        <w:rPr>
          <w:rFonts w:ascii="Angsana New" w:hAnsi="Angsana New" w:hint="cs"/>
          <w:i/>
          <w:iCs/>
          <w:spacing w:val="-5"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iCs/>
          <w:spacing w:val="-5"/>
          <w:sz w:val="30"/>
          <w:szCs w:val="30"/>
          <w:cs/>
        </w:rPr>
        <w:t>ตามลำดับ)</w:t>
      </w:r>
      <w:r w:rsidRPr="0043655B">
        <w:rPr>
          <w:rFonts w:ascii="Angsana New" w:hAnsi="Angsana New" w:hint="cs"/>
          <w:spacing w:val="-5"/>
          <w:sz w:val="30"/>
          <w:szCs w:val="30"/>
          <w:cs/>
        </w:rPr>
        <w:t xml:space="preserve"> ไปค้ำประกันวงเงินเบิกเกินบัญชีธนาคาร </w:t>
      </w:r>
      <w:r w:rsidR="00006FF3" w:rsidRPr="0043655B">
        <w:rPr>
          <w:rFonts w:ascii="Angsana New" w:hAnsi="Angsana New"/>
          <w:spacing w:val="-5"/>
          <w:sz w:val="30"/>
          <w:szCs w:val="30"/>
        </w:rPr>
        <w:br/>
      </w:r>
      <w:r w:rsidRPr="0043655B">
        <w:rPr>
          <w:rFonts w:ascii="Angsana New" w:hAnsi="Angsana New" w:hint="cs"/>
          <w:spacing w:val="-5"/>
          <w:sz w:val="30"/>
          <w:szCs w:val="30"/>
          <w:cs/>
        </w:rPr>
        <w:t xml:space="preserve">เจ้าหนี้ทรัสต์รีซีท เงินกู้ยืมระยะสั้นและระยะยาวของกลุ่มบริษัทและบริษัท </w:t>
      </w:r>
      <w:r w:rsidR="00AA7D22" w:rsidRPr="0043655B">
        <w:rPr>
          <w:rFonts w:ascii="Angsana New" w:hAnsi="Angsana New" w:hint="cs"/>
          <w:i/>
          <w:iCs/>
          <w:spacing w:val="-5"/>
          <w:sz w:val="30"/>
          <w:szCs w:val="30"/>
        </w:rPr>
        <w:t>(</w:t>
      </w:r>
      <w:r w:rsidR="00AA7D22" w:rsidRPr="0043655B">
        <w:rPr>
          <w:rFonts w:ascii="Angsana New" w:hAnsi="Angsana New" w:hint="cs"/>
          <w:i/>
          <w:iCs/>
          <w:spacing w:val="-5"/>
          <w:sz w:val="30"/>
          <w:szCs w:val="30"/>
          <w:cs/>
        </w:rPr>
        <w:t xml:space="preserve">ดูหมายเหตุประกอบงบการเงินข้อ </w:t>
      </w:r>
      <w:r w:rsidR="00EC3F46" w:rsidRPr="0043655B">
        <w:rPr>
          <w:rFonts w:ascii="Angsana New" w:hAnsi="Angsana New" w:hint="cs"/>
          <w:i/>
          <w:iCs/>
          <w:spacing w:val="-5"/>
          <w:sz w:val="30"/>
          <w:szCs w:val="30"/>
        </w:rPr>
        <w:t>15</w:t>
      </w:r>
      <w:r w:rsidR="00AA7D22" w:rsidRPr="0043655B">
        <w:rPr>
          <w:rFonts w:ascii="Angsana New" w:hAnsi="Angsana New" w:hint="cs"/>
          <w:i/>
          <w:iCs/>
          <w:spacing w:val="-5"/>
          <w:sz w:val="30"/>
          <w:szCs w:val="30"/>
        </w:rPr>
        <w:t>)</w:t>
      </w:r>
    </w:p>
    <w:p w14:paraId="2B3FBF11" w14:textId="77777777" w:rsidR="00B3321C" w:rsidRPr="0043655B" w:rsidRDefault="00B3321C" w:rsidP="00B3321C">
      <w:pPr>
        <w:ind w:left="547"/>
        <w:jc w:val="thaiDistribute"/>
        <w:rPr>
          <w:rFonts w:ascii="Angsana New" w:hAnsi="Angsana New"/>
          <w:sz w:val="30"/>
          <w:szCs w:val="30"/>
        </w:rPr>
      </w:pPr>
    </w:p>
    <w:p w14:paraId="76EC838D" w14:textId="79B90C56" w:rsidR="00B3321C" w:rsidRPr="0043655B" w:rsidRDefault="007C6504" w:rsidP="00B3321C">
      <w:pPr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ที่ดิน อาคารและ เครื่องจักร</w:t>
      </w:r>
      <w:r w:rsidR="00B3321C" w:rsidRPr="0043655B">
        <w:rPr>
          <w:rFonts w:ascii="Angsana New" w:hAnsi="Angsana New" w:hint="cs"/>
          <w:sz w:val="30"/>
          <w:szCs w:val="30"/>
          <w:cs/>
        </w:rPr>
        <w:t>ของกลุ่มบริษัทและบริษัทได้ถูกวัดมูลค่าใหม่โดยผู้ประเมินราคาอิสระด้วย</w:t>
      </w:r>
      <w:r w:rsidRPr="0043655B">
        <w:rPr>
          <w:rFonts w:ascii="Angsana New" w:hAnsi="Angsana New" w:hint="cs"/>
          <w:sz w:val="30"/>
          <w:szCs w:val="30"/>
          <w:cs/>
        </w:rPr>
        <w:t xml:space="preserve">วิธีราคาตลาดและวิธีคิดต้นทุนทดแทน </w:t>
      </w:r>
      <w:r w:rsidR="00B3321C" w:rsidRPr="0043655B">
        <w:rPr>
          <w:rFonts w:ascii="Angsana New" w:hAnsi="Angsana New" w:hint="cs"/>
          <w:sz w:val="30"/>
          <w:szCs w:val="30"/>
          <w:cs/>
        </w:rPr>
        <w:t xml:space="preserve">ซึ่งจัดลำดับมูลค่ายุติธรรมเป็นระดับ </w:t>
      </w:r>
      <w:r w:rsidR="00EC3F46" w:rsidRPr="0043655B">
        <w:rPr>
          <w:rFonts w:ascii="Angsana New" w:hAnsi="Angsana New" w:hint="cs"/>
          <w:sz w:val="30"/>
          <w:szCs w:val="30"/>
        </w:rPr>
        <w:t>3</w:t>
      </w:r>
      <w:r w:rsidR="00B3321C" w:rsidRPr="0043655B">
        <w:rPr>
          <w:rFonts w:ascii="Angsana New" w:hAnsi="Angsana New" w:hint="cs"/>
          <w:sz w:val="30"/>
          <w:szCs w:val="30"/>
          <w:cs/>
        </w:rPr>
        <w:t xml:space="preserve"> ซึ่งกลุ่มบริษัทและบริษัท</w:t>
      </w:r>
      <w:r w:rsidR="00E27415" w:rsidRPr="0043655B">
        <w:rPr>
          <w:rFonts w:ascii="Angsana New" w:hAnsi="Angsana New" w:hint="cs"/>
          <w:sz w:val="30"/>
          <w:szCs w:val="30"/>
          <w:cs/>
        </w:rPr>
        <w:t>มี</w:t>
      </w:r>
      <w:r w:rsidR="00B3321C" w:rsidRPr="0043655B">
        <w:rPr>
          <w:rFonts w:ascii="Angsana New" w:hAnsi="Angsana New" w:hint="cs"/>
          <w:sz w:val="30"/>
          <w:szCs w:val="30"/>
          <w:cs/>
        </w:rPr>
        <w:t xml:space="preserve">สำรองการตีราคาสินทรัพย์ใหม่จำนวน </w:t>
      </w:r>
      <w:r w:rsidR="00EF7DBB" w:rsidRPr="0043655B">
        <w:rPr>
          <w:rFonts w:ascii="Angsana New" w:hAnsi="Angsana New"/>
          <w:spacing w:val="-5"/>
          <w:sz w:val="30"/>
          <w:szCs w:val="30"/>
        </w:rPr>
        <w:t>1,5</w:t>
      </w:r>
      <w:r w:rsidR="00EC14E4" w:rsidRPr="0043655B">
        <w:rPr>
          <w:rFonts w:ascii="Angsana New" w:hAnsi="Angsana New"/>
          <w:spacing w:val="-5"/>
          <w:sz w:val="30"/>
          <w:szCs w:val="30"/>
        </w:rPr>
        <w:t>74</w:t>
      </w:r>
      <w:r w:rsidR="007F2183" w:rsidRPr="0043655B">
        <w:rPr>
          <w:rFonts w:ascii="Angsana New" w:hAnsi="Angsana New"/>
          <w:spacing w:val="-5"/>
          <w:sz w:val="30"/>
          <w:szCs w:val="30"/>
        </w:rPr>
        <w:t>.2</w:t>
      </w:r>
      <w:r w:rsidR="00EC270A" w:rsidRPr="0043655B">
        <w:rPr>
          <w:rFonts w:ascii="Angsana New" w:hAnsi="Angsana New"/>
          <w:spacing w:val="-5"/>
          <w:sz w:val="30"/>
          <w:szCs w:val="30"/>
        </w:rPr>
        <w:t xml:space="preserve"> </w:t>
      </w:r>
      <w:r w:rsidR="00B3321C" w:rsidRPr="0043655B">
        <w:rPr>
          <w:rFonts w:ascii="Angsana New" w:hAnsi="Angsana New" w:hint="cs"/>
          <w:sz w:val="30"/>
          <w:szCs w:val="30"/>
          <w:cs/>
        </w:rPr>
        <w:t>ล้านบาทและ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="00AC0AC5" w:rsidRPr="0043655B">
        <w:rPr>
          <w:rFonts w:ascii="Angsana New" w:hAnsi="Angsana New"/>
          <w:spacing w:val="-5"/>
          <w:sz w:val="30"/>
          <w:szCs w:val="30"/>
        </w:rPr>
        <w:t>6</w:t>
      </w:r>
      <w:r w:rsidR="007F2183" w:rsidRPr="0043655B">
        <w:rPr>
          <w:rFonts w:ascii="Angsana New" w:hAnsi="Angsana New"/>
          <w:spacing w:val="-5"/>
          <w:sz w:val="30"/>
          <w:szCs w:val="30"/>
        </w:rPr>
        <w:t>53.5</w:t>
      </w:r>
      <w:r w:rsidR="00EC270A" w:rsidRPr="0043655B">
        <w:rPr>
          <w:rFonts w:ascii="Angsana New" w:hAnsi="Angsana New"/>
          <w:spacing w:val="-5"/>
          <w:sz w:val="30"/>
          <w:szCs w:val="30"/>
        </w:rPr>
        <w:t xml:space="preserve"> </w:t>
      </w:r>
      <w:r w:rsidR="00B3321C" w:rsidRPr="0043655B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="00F0372A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F0372A" w:rsidRPr="0043655B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F0372A" w:rsidRPr="0043655B">
        <w:rPr>
          <w:rFonts w:ascii="Angsana New" w:hAnsi="Angsana New" w:hint="cs"/>
          <w:i/>
          <w:iCs/>
          <w:sz w:val="30"/>
          <w:szCs w:val="30"/>
        </w:rPr>
        <w:t>256</w:t>
      </w:r>
      <w:r w:rsidR="00EC270A" w:rsidRPr="0043655B">
        <w:rPr>
          <w:rFonts w:ascii="Angsana New" w:hAnsi="Angsana New"/>
          <w:i/>
          <w:iCs/>
          <w:sz w:val="30"/>
          <w:szCs w:val="30"/>
        </w:rPr>
        <w:t>7</w:t>
      </w:r>
      <w:r w:rsidR="00F0372A" w:rsidRPr="0043655B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816C31" w:rsidRPr="0043655B">
        <w:rPr>
          <w:rFonts w:ascii="Angsana New" w:hAnsi="Angsana New"/>
          <w:i/>
          <w:iCs/>
          <w:sz w:val="30"/>
          <w:szCs w:val="30"/>
        </w:rPr>
        <w:t>1,</w:t>
      </w:r>
      <w:r w:rsidR="00EC270A" w:rsidRPr="0043655B">
        <w:rPr>
          <w:rFonts w:ascii="Angsana New" w:hAnsi="Angsana New"/>
          <w:i/>
          <w:iCs/>
          <w:sz w:val="30"/>
          <w:szCs w:val="30"/>
        </w:rPr>
        <w:t>458</w:t>
      </w:r>
      <w:r w:rsidR="00AD768D" w:rsidRPr="0043655B">
        <w:rPr>
          <w:rFonts w:ascii="Angsana New" w:hAnsi="Angsana New"/>
          <w:i/>
          <w:iCs/>
          <w:sz w:val="30"/>
          <w:szCs w:val="30"/>
        </w:rPr>
        <w:t>.2</w:t>
      </w:r>
      <w:r w:rsidR="00F0372A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F0372A" w:rsidRPr="0043655B">
        <w:rPr>
          <w:rFonts w:ascii="Angsana New" w:hAnsi="Angsana New" w:hint="cs"/>
          <w:i/>
          <w:iCs/>
          <w:sz w:val="30"/>
          <w:szCs w:val="30"/>
          <w:cs/>
        </w:rPr>
        <w:t>ล้านบาทและ</w:t>
      </w:r>
      <w:r w:rsidR="00F0372A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EC270A" w:rsidRPr="0043655B">
        <w:rPr>
          <w:rFonts w:ascii="Angsana New" w:hAnsi="Angsana New"/>
          <w:i/>
          <w:iCs/>
          <w:sz w:val="30"/>
          <w:szCs w:val="30"/>
        </w:rPr>
        <w:t>551.1</w:t>
      </w:r>
      <w:r w:rsidR="00F0372A"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 ตามลำดับ)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="00B3321C" w:rsidRPr="0043655B">
        <w:rPr>
          <w:rFonts w:ascii="Angsana New" w:hAnsi="Angsana New" w:hint="cs"/>
          <w:sz w:val="30"/>
          <w:szCs w:val="30"/>
          <w:cs/>
        </w:rPr>
        <w:t>ใน</w:t>
      </w:r>
      <w:r w:rsidR="00FE04FA" w:rsidRPr="0043655B">
        <w:rPr>
          <w:rFonts w:ascii="Angsana New" w:hAnsi="Angsana New" w:hint="cs"/>
          <w:sz w:val="30"/>
          <w:szCs w:val="30"/>
          <w:cs/>
        </w:rPr>
        <w:t>ส่วนของผู้ถือหุ้น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ทั้งนี้ที่ดิน อาคารและ เครื่องจักร</w:t>
      </w:r>
      <w:r w:rsidR="00B3321C" w:rsidRPr="0043655B">
        <w:rPr>
          <w:rFonts w:ascii="Angsana New" w:hAnsi="Angsana New" w:hint="cs"/>
          <w:sz w:val="30"/>
          <w:szCs w:val="30"/>
          <w:cs/>
        </w:rPr>
        <w:t xml:space="preserve">ของกลุ่มบริษัทและบริษัทจะมีมูลค่าสุทธิทางบัญชี ณ วันที่ </w:t>
      </w:r>
      <w:r w:rsidR="00EC3F46" w:rsidRPr="0043655B">
        <w:rPr>
          <w:rFonts w:ascii="Angsana New" w:hAnsi="Angsana New" w:hint="cs"/>
          <w:sz w:val="30"/>
          <w:szCs w:val="30"/>
        </w:rPr>
        <w:t>31</w:t>
      </w:r>
      <w:r w:rsidR="00B3321C" w:rsidRPr="0043655B">
        <w:rPr>
          <w:rFonts w:ascii="Angsana New" w:hAnsi="Angsana New" w:hint="cs"/>
          <w:sz w:val="30"/>
          <w:szCs w:val="30"/>
        </w:rPr>
        <w:t xml:space="preserve"> </w:t>
      </w:r>
      <w:r w:rsidR="00B3321C" w:rsidRPr="0043655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EC270A" w:rsidRPr="0043655B">
        <w:rPr>
          <w:rFonts w:ascii="Angsana New" w:hAnsi="Angsana New"/>
          <w:sz w:val="30"/>
          <w:szCs w:val="30"/>
        </w:rPr>
        <w:t>8</w:t>
      </w:r>
      <w:r w:rsidR="00B3321C" w:rsidRPr="0043655B">
        <w:rPr>
          <w:rFonts w:ascii="Angsana New" w:hAnsi="Angsana New" w:hint="cs"/>
          <w:sz w:val="30"/>
          <w:szCs w:val="30"/>
        </w:rPr>
        <w:t xml:space="preserve"> </w:t>
      </w:r>
      <w:r w:rsidR="00B3321C" w:rsidRPr="0043655B">
        <w:rPr>
          <w:rFonts w:ascii="Angsana New" w:hAnsi="Angsana New" w:hint="cs"/>
          <w:sz w:val="30"/>
          <w:szCs w:val="30"/>
          <w:cs/>
        </w:rPr>
        <w:t xml:space="preserve">เป็นจำนวน </w:t>
      </w:r>
      <w:r w:rsidR="004935C5" w:rsidRPr="0043655B">
        <w:rPr>
          <w:rFonts w:ascii="Angsana New" w:hAnsi="Angsana New"/>
          <w:spacing w:val="-5"/>
          <w:sz w:val="30"/>
          <w:szCs w:val="30"/>
        </w:rPr>
        <w:t>2,02</w:t>
      </w:r>
      <w:r w:rsidR="00961D31" w:rsidRPr="0043655B">
        <w:rPr>
          <w:rFonts w:ascii="Angsana New" w:hAnsi="Angsana New"/>
          <w:spacing w:val="-5"/>
          <w:sz w:val="30"/>
          <w:szCs w:val="30"/>
        </w:rPr>
        <w:t>6</w:t>
      </w:r>
      <w:r w:rsidR="004935C5" w:rsidRPr="0043655B">
        <w:rPr>
          <w:rFonts w:ascii="Angsana New" w:hAnsi="Angsana New"/>
          <w:spacing w:val="-5"/>
          <w:sz w:val="30"/>
          <w:szCs w:val="30"/>
        </w:rPr>
        <w:t>.</w:t>
      </w:r>
      <w:r w:rsidR="00CA0EC2" w:rsidRPr="0043655B">
        <w:rPr>
          <w:rFonts w:ascii="Angsana New" w:hAnsi="Angsana New"/>
          <w:spacing w:val="-5"/>
          <w:sz w:val="30"/>
          <w:szCs w:val="30"/>
        </w:rPr>
        <w:t>1</w:t>
      </w:r>
      <w:r w:rsidR="00B3321C" w:rsidRPr="0043655B">
        <w:rPr>
          <w:rFonts w:ascii="Angsana New" w:hAnsi="Angsana New" w:hint="cs"/>
          <w:sz w:val="30"/>
          <w:szCs w:val="30"/>
        </w:rPr>
        <w:t xml:space="preserve"> </w:t>
      </w:r>
      <w:r w:rsidR="00B3321C" w:rsidRPr="0043655B">
        <w:rPr>
          <w:rFonts w:ascii="Angsana New" w:hAnsi="Angsana New" w:hint="cs"/>
          <w:sz w:val="30"/>
          <w:szCs w:val="30"/>
          <w:cs/>
        </w:rPr>
        <w:t>ล้านบาทและ</w:t>
      </w:r>
      <w:r w:rsidR="005B7758" w:rsidRPr="0043655B">
        <w:rPr>
          <w:rFonts w:ascii="Angsana New" w:hAnsi="Angsana New" w:hint="cs"/>
          <w:sz w:val="30"/>
          <w:szCs w:val="30"/>
        </w:rPr>
        <w:t xml:space="preserve"> </w:t>
      </w:r>
      <w:r w:rsidR="00695A94" w:rsidRPr="0043655B">
        <w:rPr>
          <w:rFonts w:ascii="Angsana New" w:hAnsi="Angsana New"/>
          <w:sz w:val="30"/>
          <w:szCs w:val="30"/>
        </w:rPr>
        <w:t>645</w:t>
      </w:r>
      <w:r w:rsidR="006B5E7C" w:rsidRPr="0043655B">
        <w:rPr>
          <w:rFonts w:ascii="Angsana New" w:hAnsi="Angsana New"/>
          <w:sz w:val="30"/>
          <w:szCs w:val="30"/>
        </w:rPr>
        <w:t>.6</w:t>
      </w:r>
      <w:r w:rsidR="00EC270A" w:rsidRPr="0043655B">
        <w:rPr>
          <w:rFonts w:ascii="Angsana New" w:hAnsi="Angsana New"/>
          <w:spacing w:val="-5"/>
          <w:sz w:val="30"/>
          <w:szCs w:val="30"/>
        </w:rPr>
        <w:t xml:space="preserve"> </w:t>
      </w:r>
      <w:r w:rsidR="00B3321C" w:rsidRPr="0043655B">
        <w:rPr>
          <w:rFonts w:ascii="Angsana New" w:hAnsi="Angsana New" w:hint="cs"/>
          <w:sz w:val="30"/>
          <w:szCs w:val="30"/>
          <w:cs/>
        </w:rPr>
        <w:t>ล้านบาท ตามลำดับ หากวัดมูลค่าด้วยวิธีราคาทุน</w:t>
      </w:r>
      <w:r w:rsidR="00B3321C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B3321C" w:rsidRPr="0043655B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256</w:t>
      </w:r>
      <w:r w:rsidR="00EC270A" w:rsidRPr="0043655B">
        <w:rPr>
          <w:rFonts w:ascii="Angsana New" w:hAnsi="Angsana New"/>
          <w:i/>
          <w:iCs/>
          <w:sz w:val="30"/>
          <w:szCs w:val="30"/>
        </w:rPr>
        <w:t>7</w:t>
      </w:r>
      <w:r w:rsidR="00B3321C" w:rsidRPr="0043655B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EC3F46" w:rsidRPr="0043655B">
        <w:rPr>
          <w:rFonts w:ascii="Angsana New" w:hAnsi="Angsana New"/>
          <w:i/>
          <w:iCs/>
          <w:sz w:val="30"/>
          <w:szCs w:val="30"/>
        </w:rPr>
        <w:t>2</w:t>
      </w:r>
      <w:r w:rsidR="00C71893" w:rsidRPr="0043655B">
        <w:rPr>
          <w:rFonts w:ascii="Angsana New" w:hAnsi="Angsana New"/>
          <w:i/>
          <w:iCs/>
          <w:sz w:val="30"/>
          <w:szCs w:val="30"/>
        </w:rPr>
        <w:t>,</w:t>
      </w:r>
      <w:r w:rsidR="00EC270A" w:rsidRPr="0043655B">
        <w:rPr>
          <w:rFonts w:ascii="Angsana New" w:hAnsi="Angsana New"/>
          <w:i/>
          <w:iCs/>
          <w:sz w:val="30"/>
          <w:szCs w:val="30"/>
        </w:rPr>
        <w:t>010.0</w:t>
      </w:r>
      <w:r w:rsidR="00BB3042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BB3042" w:rsidRPr="0043655B">
        <w:rPr>
          <w:rFonts w:ascii="Angsana New" w:hAnsi="Angsana New" w:hint="cs"/>
          <w:i/>
          <w:iCs/>
          <w:sz w:val="30"/>
          <w:szCs w:val="30"/>
          <w:cs/>
        </w:rPr>
        <w:t>ล้านบาทและ</w:t>
      </w:r>
      <w:r w:rsidR="00BB3042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EC270A" w:rsidRPr="0043655B">
        <w:rPr>
          <w:rFonts w:ascii="Angsana New" w:hAnsi="Angsana New"/>
          <w:i/>
          <w:iCs/>
          <w:sz w:val="30"/>
          <w:szCs w:val="30"/>
        </w:rPr>
        <w:t>628.9</w:t>
      </w:r>
      <w:r w:rsidR="00BB3042"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</w:t>
      </w:r>
      <w:r w:rsidR="00B3321C"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ตามลำดับ) </w:t>
      </w:r>
    </w:p>
    <w:p w14:paraId="10088180" w14:textId="77777777" w:rsidR="009D2A6A" w:rsidRPr="0043655B" w:rsidRDefault="009D2A6A" w:rsidP="00D00CAB">
      <w:pPr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3" w:type="dxa"/>
        <w:tblInd w:w="342" w:type="dxa"/>
        <w:tblLayout w:type="fixed"/>
        <w:tblLook w:val="04A0" w:firstRow="1" w:lastRow="0" w:firstColumn="1" w:lastColumn="0" w:noHBand="0" w:noVBand="1"/>
      </w:tblPr>
      <w:tblGrid>
        <w:gridCol w:w="2417"/>
        <w:gridCol w:w="236"/>
        <w:gridCol w:w="3035"/>
        <w:gridCol w:w="265"/>
        <w:gridCol w:w="3410"/>
      </w:tblGrid>
      <w:tr w:rsidR="003B5D2A" w:rsidRPr="0043655B" w14:paraId="3F1CDEDE" w14:textId="77777777" w:rsidTr="00604105">
        <w:tc>
          <w:tcPr>
            <w:tcW w:w="2417" w:type="dxa"/>
            <w:tcBorders>
              <w:bottom w:val="single" w:sz="4" w:space="0" w:color="auto"/>
            </w:tcBorders>
            <w:vAlign w:val="bottom"/>
          </w:tcPr>
          <w:p w14:paraId="71716085" w14:textId="77777777" w:rsidR="003B5D2A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</w:tcPr>
          <w:p w14:paraId="2590B233" w14:textId="77777777" w:rsidR="003B5D2A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035" w:type="dxa"/>
            <w:tcBorders>
              <w:bottom w:val="single" w:sz="4" w:space="0" w:color="auto"/>
            </w:tcBorders>
            <w:vAlign w:val="bottom"/>
          </w:tcPr>
          <w:p w14:paraId="3B1106F3" w14:textId="77777777" w:rsidR="003B5D2A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</w:tcPr>
          <w:p w14:paraId="17446981" w14:textId="77777777" w:rsidR="003B5D2A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  <w:vAlign w:val="bottom"/>
          </w:tcPr>
          <w:p w14:paraId="36902972" w14:textId="77777777" w:rsidR="00995C5E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</w:t>
            </w:r>
          </w:p>
          <w:p w14:paraId="5392BB00" w14:textId="77777777" w:rsidR="003B5D2A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3B5D2A" w:rsidRPr="0043655B" w14:paraId="3E5BE286" w14:textId="77777777" w:rsidTr="00604105">
        <w:trPr>
          <w:trHeight w:hRule="exact" w:val="158"/>
        </w:trPr>
        <w:tc>
          <w:tcPr>
            <w:tcW w:w="2417" w:type="dxa"/>
            <w:tcBorders>
              <w:top w:val="single" w:sz="4" w:space="0" w:color="auto"/>
            </w:tcBorders>
            <w:vAlign w:val="bottom"/>
          </w:tcPr>
          <w:p w14:paraId="519ECBC1" w14:textId="77777777" w:rsidR="003B5D2A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</w:tcPr>
          <w:p w14:paraId="53FB9489" w14:textId="77777777" w:rsidR="003B5D2A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035" w:type="dxa"/>
            <w:tcBorders>
              <w:top w:val="single" w:sz="4" w:space="0" w:color="auto"/>
            </w:tcBorders>
            <w:vAlign w:val="bottom"/>
          </w:tcPr>
          <w:p w14:paraId="757E3B69" w14:textId="77777777" w:rsidR="003B5D2A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5" w:type="dxa"/>
          </w:tcPr>
          <w:p w14:paraId="06BA1DB7" w14:textId="77777777" w:rsidR="003B5D2A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  <w:vAlign w:val="bottom"/>
          </w:tcPr>
          <w:p w14:paraId="2D129E9E" w14:textId="77777777" w:rsidR="003B5D2A" w:rsidRPr="0043655B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3B5D2A" w:rsidRPr="0043655B" w14:paraId="0FA86D1E" w14:textId="77777777" w:rsidTr="00604105">
        <w:tc>
          <w:tcPr>
            <w:tcW w:w="2417" w:type="dxa"/>
          </w:tcPr>
          <w:p w14:paraId="660E0153" w14:textId="77777777" w:rsidR="003B5D2A" w:rsidRPr="0043655B" w:rsidRDefault="003B5D2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วิธี</w:t>
            </w:r>
            <w:r w:rsidR="00067BFA" w:rsidRPr="0043655B">
              <w:rPr>
                <w:rFonts w:ascii="Angsana New" w:hAnsi="Angsana New" w:hint="cs"/>
                <w:sz w:val="30"/>
                <w:szCs w:val="30"/>
                <w:cs/>
              </w:rPr>
              <w:t>เปรียบเทียบข้อมูลตลาด</w:t>
            </w:r>
          </w:p>
        </w:tc>
        <w:tc>
          <w:tcPr>
            <w:tcW w:w="236" w:type="dxa"/>
          </w:tcPr>
          <w:p w14:paraId="4255B467" w14:textId="77777777" w:rsidR="003B5D2A" w:rsidRPr="0043655B" w:rsidRDefault="003B5D2A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35" w:type="dxa"/>
          </w:tcPr>
          <w:p w14:paraId="6CF6B8CB" w14:textId="77777777" w:rsidR="003B5D2A" w:rsidRPr="0043655B" w:rsidRDefault="003B5D2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ราคาเสนอขายและราคาซื้อขาย</w:t>
            </w:r>
            <w:r w:rsidR="00421ACA"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จริงของ</w:t>
            </w:r>
            <w:r w:rsidR="00067BFA" w:rsidRPr="0043655B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เปรียบเทียบที่คล้ายคลึงกัน</w:t>
            </w:r>
            <w:r w:rsidR="00076EBE" w:rsidRPr="0043655B">
              <w:rPr>
                <w:rFonts w:ascii="Angsana New" w:hAnsi="Angsana New" w:hint="cs"/>
                <w:color w:val="FFFFFF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ปรับด้วยปัจจัยความต่างอื่นๆ</w:t>
            </w:r>
          </w:p>
        </w:tc>
        <w:tc>
          <w:tcPr>
            <w:tcW w:w="265" w:type="dxa"/>
          </w:tcPr>
          <w:p w14:paraId="501C3ABB" w14:textId="77777777" w:rsidR="003B5D2A" w:rsidRPr="0043655B" w:rsidRDefault="003B5D2A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</w:tcPr>
          <w:p w14:paraId="660602DB" w14:textId="77777777" w:rsidR="003B5D2A" w:rsidRPr="0043655B" w:rsidRDefault="003B5D2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067BFA" w:rsidRPr="0043655B" w14:paraId="6F458901" w14:textId="77777777" w:rsidTr="00604105">
        <w:tc>
          <w:tcPr>
            <w:tcW w:w="2417" w:type="dxa"/>
          </w:tcPr>
          <w:p w14:paraId="4B6EDE68" w14:textId="77777777" w:rsidR="00067BFA" w:rsidRPr="0043655B" w:rsidRDefault="00067BF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วิธีคิดต้นทุนทดแทน </w:t>
            </w:r>
          </w:p>
        </w:tc>
        <w:tc>
          <w:tcPr>
            <w:tcW w:w="236" w:type="dxa"/>
          </w:tcPr>
          <w:p w14:paraId="775712B2" w14:textId="77777777" w:rsidR="00067BFA" w:rsidRPr="0043655B" w:rsidRDefault="00067BFA" w:rsidP="00067BFA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35" w:type="dxa"/>
          </w:tcPr>
          <w:p w14:paraId="62752B7A" w14:textId="77777777" w:rsidR="00067BFA" w:rsidRPr="0043655B" w:rsidRDefault="00067BF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ราคาค่าก่อสร้าง</w:t>
            </w:r>
            <w:r w:rsidR="00076EBE" w:rsidRPr="0043655B">
              <w:rPr>
                <w:rFonts w:ascii="Angsana New" w:hAnsi="Angsana New" w:hint="cs"/>
                <w:color w:val="FFFFFF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ราคาเครื่องจักรที่ใช้งานแล้วหรือเครื่องจักรมือสอง และค่าเสื่อมราคาของอาคารและเครื่องจักรปรับด้วยปัจจัยอื่นๆ</w:t>
            </w:r>
          </w:p>
        </w:tc>
        <w:tc>
          <w:tcPr>
            <w:tcW w:w="265" w:type="dxa"/>
          </w:tcPr>
          <w:p w14:paraId="4411C80E" w14:textId="77777777" w:rsidR="00067BFA" w:rsidRPr="0043655B" w:rsidRDefault="00067BFA" w:rsidP="00067BFA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</w:tcPr>
          <w:p w14:paraId="793487AA" w14:textId="77777777" w:rsidR="00067BFA" w:rsidRPr="0043655B" w:rsidRDefault="00067BF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มูลค่ายุติธรรมที่ประมาณการจะเพิ่มขึ้น (ลดลง) </w:t>
            </w:r>
            <w:r w:rsidR="00A44AE4" w:rsidRPr="0043655B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สภาพของทรัพย์สิน ราค</w:t>
            </w:r>
            <w:r w:rsidR="00995C5E" w:rsidRPr="0043655B">
              <w:rPr>
                <w:rFonts w:ascii="Angsana New" w:hAnsi="Angsana New" w:hint="cs"/>
                <w:sz w:val="30"/>
                <w:szCs w:val="30"/>
                <w:cs/>
              </w:rPr>
              <w:t>าค่าก่อสร้าง และราคาเครื่องจักร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ที่ใช้งานแล้ว หรือเครื่องจักรมือสองเพิ่มขึ้น (ลดลง)</w:t>
            </w:r>
          </w:p>
        </w:tc>
      </w:tr>
    </w:tbl>
    <w:p w14:paraId="74D9399A" w14:textId="77777777" w:rsidR="00326086" w:rsidRPr="0043655B" w:rsidRDefault="00326086">
      <w:pPr>
        <w:jc w:val="left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</w:rPr>
        <w:br w:type="page"/>
      </w:r>
    </w:p>
    <w:p w14:paraId="040DF4F3" w14:textId="32A4BC51" w:rsidR="00A26D18" w:rsidRPr="0043655B" w:rsidRDefault="00A26D18" w:rsidP="00524247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สิทธิการใช้ประโยชน์ในที่ดิน</w:t>
      </w:r>
    </w:p>
    <w:p w14:paraId="267AD0D1" w14:textId="77777777" w:rsidR="00A26D18" w:rsidRPr="0043655B" w:rsidRDefault="00A26D18" w:rsidP="00A26D18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38"/>
        <w:gridCol w:w="881"/>
        <w:gridCol w:w="1047"/>
        <w:gridCol w:w="276"/>
        <w:gridCol w:w="1070"/>
        <w:gridCol w:w="244"/>
        <w:gridCol w:w="1060"/>
        <w:gridCol w:w="257"/>
        <w:gridCol w:w="1177"/>
      </w:tblGrid>
      <w:tr w:rsidR="00A26D18" w:rsidRPr="0043655B" w14:paraId="43CCA324" w14:textId="77777777" w:rsidTr="00650682">
        <w:trPr>
          <w:trHeight w:val="299"/>
        </w:trPr>
        <w:tc>
          <w:tcPr>
            <w:tcW w:w="1819" w:type="pct"/>
          </w:tcPr>
          <w:p w14:paraId="50A9A0CA" w14:textId="77777777" w:rsidR="00A26D18" w:rsidRPr="0043655B" w:rsidRDefault="00A26D18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66" w:type="pct"/>
          </w:tcPr>
          <w:p w14:paraId="168A4E6F" w14:textId="77777777" w:rsidR="00A26D18" w:rsidRPr="0043655B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66" w:type="pct"/>
            <w:gridSpan w:val="3"/>
          </w:tcPr>
          <w:p w14:paraId="52EFC520" w14:textId="77777777" w:rsidR="00A26D18" w:rsidRPr="0043655B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14:paraId="536A3D6E" w14:textId="77777777" w:rsidR="00A26D18" w:rsidRPr="0043655B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20" w:type="pct"/>
            <w:gridSpan w:val="3"/>
          </w:tcPr>
          <w:p w14:paraId="2DC398E0" w14:textId="77777777" w:rsidR="00A26D18" w:rsidRPr="0043655B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93303" w:rsidRPr="0043655B" w14:paraId="0394EFE9" w14:textId="77777777" w:rsidTr="00604105">
        <w:tc>
          <w:tcPr>
            <w:tcW w:w="1819" w:type="pct"/>
          </w:tcPr>
          <w:p w14:paraId="1C9B66C9" w14:textId="77777777" w:rsidR="00693303" w:rsidRPr="0043655B" w:rsidRDefault="00693303" w:rsidP="00693303">
            <w:pPr>
              <w:pStyle w:val="BodyText"/>
              <w:ind w:right="-13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66" w:type="pct"/>
          </w:tcPr>
          <w:p w14:paraId="10C2E42C" w14:textId="77777777" w:rsidR="00693303" w:rsidRPr="0043655B" w:rsidRDefault="00693303" w:rsidP="00693303">
            <w:pPr>
              <w:pStyle w:val="BodyText"/>
              <w:ind w:right="-110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54" w:type="pct"/>
          </w:tcPr>
          <w:p w14:paraId="1FB81379" w14:textId="5BEE2EC0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6" w:type="pct"/>
          </w:tcPr>
          <w:p w14:paraId="73CFD83A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6" w:type="pct"/>
          </w:tcPr>
          <w:p w14:paraId="07A73005" w14:textId="7F025174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9" w:type="pct"/>
          </w:tcPr>
          <w:p w14:paraId="33E9E88A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1" w:type="pct"/>
          </w:tcPr>
          <w:p w14:paraId="2F8ABCDE" w14:textId="56DAE2DE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6" w:type="pct"/>
          </w:tcPr>
          <w:p w14:paraId="787C561B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3" w:type="pct"/>
          </w:tcPr>
          <w:p w14:paraId="55003242" w14:textId="3E06AE31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A26D18" w:rsidRPr="0043655B" w14:paraId="3CA5832E" w14:textId="77777777" w:rsidTr="00604105">
        <w:tc>
          <w:tcPr>
            <w:tcW w:w="1819" w:type="pct"/>
          </w:tcPr>
          <w:p w14:paraId="03C480A2" w14:textId="77777777" w:rsidR="00A26D18" w:rsidRPr="0043655B" w:rsidRDefault="00A26D18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66" w:type="pct"/>
          </w:tcPr>
          <w:p w14:paraId="2487892A" w14:textId="77777777" w:rsidR="00A26D18" w:rsidRPr="0043655B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15" w:type="pct"/>
            <w:gridSpan w:val="7"/>
          </w:tcPr>
          <w:p w14:paraId="7EA5E094" w14:textId="77777777" w:rsidR="00A26D18" w:rsidRPr="0043655B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B55B7" w:rsidRPr="0043655B" w14:paraId="0C86A926" w14:textId="77777777" w:rsidTr="00604105">
        <w:tc>
          <w:tcPr>
            <w:tcW w:w="1819" w:type="pct"/>
          </w:tcPr>
          <w:p w14:paraId="34A64777" w14:textId="34D0FCD0" w:rsidR="00FB55B7" w:rsidRPr="0043655B" w:rsidRDefault="00FB55B7" w:rsidP="00FB55B7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66" w:type="pct"/>
          </w:tcPr>
          <w:p w14:paraId="6A106C35" w14:textId="77777777" w:rsidR="00FB55B7" w:rsidRPr="0043655B" w:rsidRDefault="00FB55B7" w:rsidP="00FB55B7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</w:tcPr>
          <w:p w14:paraId="13140E24" w14:textId="6B7C11E6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160,898</w:t>
            </w:r>
          </w:p>
        </w:tc>
        <w:tc>
          <w:tcPr>
            <w:tcW w:w="146" w:type="pct"/>
          </w:tcPr>
          <w:p w14:paraId="036F293D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5A8DB870" w14:textId="1C881309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171,156</w:t>
            </w:r>
          </w:p>
        </w:tc>
        <w:tc>
          <w:tcPr>
            <w:tcW w:w="129" w:type="pct"/>
          </w:tcPr>
          <w:p w14:paraId="09E99222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6097D5FA" w14:textId="5AEEF019" w:rsidR="00FB55B7" w:rsidRPr="0043655B" w:rsidRDefault="00FB55B7" w:rsidP="00FB55B7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5,437</w:t>
            </w:r>
          </w:p>
        </w:tc>
        <w:tc>
          <w:tcPr>
            <w:tcW w:w="136" w:type="pct"/>
          </w:tcPr>
          <w:p w14:paraId="3BF8B76E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</w:tcPr>
          <w:p w14:paraId="4FA1C81C" w14:textId="7A3A4846" w:rsidR="00FB55B7" w:rsidRPr="0043655B" w:rsidRDefault="00FB55B7" w:rsidP="00FB55B7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5,620</w:t>
            </w:r>
          </w:p>
        </w:tc>
      </w:tr>
      <w:tr w:rsidR="00FB55B7" w:rsidRPr="0043655B" w14:paraId="46D9B565" w14:textId="77777777" w:rsidTr="00604105">
        <w:tc>
          <w:tcPr>
            <w:tcW w:w="1819" w:type="pct"/>
          </w:tcPr>
          <w:p w14:paraId="2513DB84" w14:textId="77777777" w:rsidR="00FB55B7" w:rsidRPr="0043655B" w:rsidRDefault="00FB55B7" w:rsidP="00FB55B7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ตัดจำหน่าย</w:t>
            </w:r>
          </w:p>
        </w:tc>
        <w:tc>
          <w:tcPr>
            <w:tcW w:w="466" w:type="pct"/>
          </w:tcPr>
          <w:p w14:paraId="05D92016" w14:textId="77777777" w:rsidR="00FB55B7" w:rsidRPr="0043655B" w:rsidRDefault="00FB55B7" w:rsidP="00FB55B7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</w:tcPr>
          <w:p w14:paraId="75B0AA41" w14:textId="48DF8CE3" w:rsidR="00FB55B7" w:rsidRPr="0043655B" w:rsidRDefault="008544C5" w:rsidP="00FB55B7">
            <w:pPr>
              <w:tabs>
                <w:tab w:val="decimal" w:pos="824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(6,371)</w:t>
            </w:r>
          </w:p>
        </w:tc>
        <w:tc>
          <w:tcPr>
            <w:tcW w:w="146" w:type="pct"/>
          </w:tcPr>
          <w:p w14:paraId="15807DA5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7D60EA7F" w14:textId="122592D1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(6,387)</w:t>
            </w:r>
          </w:p>
        </w:tc>
        <w:tc>
          <w:tcPr>
            <w:tcW w:w="129" w:type="pct"/>
          </w:tcPr>
          <w:p w14:paraId="0A10F5E3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47B5C0BC" w14:textId="0C73DF9E" w:rsidR="00FB55B7" w:rsidRPr="0043655B" w:rsidRDefault="00963764" w:rsidP="00FB55B7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(166)</w:t>
            </w:r>
          </w:p>
        </w:tc>
        <w:tc>
          <w:tcPr>
            <w:tcW w:w="136" w:type="pct"/>
          </w:tcPr>
          <w:p w14:paraId="22AFB9C6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</w:tcPr>
          <w:p w14:paraId="4A76B3BA" w14:textId="232C4BF2" w:rsidR="00FB55B7" w:rsidRPr="0043655B" w:rsidRDefault="00FB55B7" w:rsidP="00FB55B7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(183)</w:t>
            </w:r>
          </w:p>
        </w:tc>
      </w:tr>
      <w:tr w:rsidR="00FB55B7" w:rsidRPr="0043655B" w14:paraId="7C5E0F9C" w14:textId="77777777" w:rsidTr="00604105">
        <w:tc>
          <w:tcPr>
            <w:tcW w:w="1819" w:type="pct"/>
          </w:tcPr>
          <w:p w14:paraId="50414562" w14:textId="19F46295" w:rsidR="00FB55B7" w:rsidRPr="0043655B" w:rsidRDefault="00FB55B7" w:rsidP="00FB55B7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ค่าเผื่อการด้อยค่า</w:t>
            </w:r>
          </w:p>
        </w:tc>
        <w:tc>
          <w:tcPr>
            <w:tcW w:w="466" w:type="pct"/>
          </w:tcPr>
          <w:p w14:paraId="730FA4DA" w14:textId="77777777" w:rsidR="00FB55B7" w:rsidRPr="0043655B" w:rsidRDefault="00FB55B7" w:rsidP="00FB55B7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</w:tcPr>
          <w:p w14:paraId="3A3440BF" w14:textId="432CB68F" w:rsidR="00FB55B7" w:rsidRPr="0043655B" w:rsidRDefault="008544C5" w:rsidP="008544C5">
            <w:pPr>
              <w:tabs>
                <w:tab w:val="decimal" w:pos="5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1A4BB7A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</w:tcPr>
          <w:p w14:paraId="27B8F3DD" w14:textId="6D6C70BA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(3,871)</w:t>
            </w:r>
          </w:p>
        </w:tc>
        <w:tc>
          <w:tcPr>
            <w:tcW w:w="129" w:type="pct"/>
          </w:tcPr>
          <w:p w14:paraId="7D703621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54D99B51" w14:textId="54565FFA" w:rsidR="00FB55B7" w:rsidRPr="0043655B" w:rsidRDefault="00963764" w:rsidP="00FB55B7">
            <w:pPr>
              <w:tabs>
                <w:tab w:val="decimal" w:pos="5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3B28564E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</w:tcPr>
          <w:p w14:paraId="1583CD0C" w14:textId="0B69D5D1" w:rsidR="00FB55B7" w:rsidRPr="0043655B" w:rsidRDefault="00FB55B7" w:rsidP="00FB55B7">
            <w:pPr>
              <w:tabs>
                <w:tab w:val="decimal" w:pos="5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B55B7" w:rsidRPr="0043655B" w14:paraId="71C48DF1" w14:textId="77777777" w:rsidTr="00604105">
        <w:trPr>
          <w:trHeight w:val="211"/>
        </w:trPr>
        <w:tc>
          <w:tcPr>
            <w:tcW w:w="1819" w:type="pct"/>
          </w:tcPr>
          <w:p w14:paraId="2910C0D4" w14:textId="6CE156A4" w:rsidR="00FB55B7" w:rsidRPr="0043655B" w:rsidRDefault="00FB55B7" w:rsidP="00FB55B7">
            <w:pPr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66" w:type="pct"/>
          </w:tcPr>
          <w:p w14:paraId="02C25664" w14:textId="77777777" w:rsidR="00FB55B7" w:rsidRPr="0043655B" w:rsidRDefault="00FB55B7" w:rsidP="00FB55B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double" w:sz="4" w:space="0" w:color="auto"/>
            </w:tcBorders>
          </w:tcPr>
          <w:p w14:paraId="7478F7D7" w14:textId="2609C1A7" w:rsidR="00FB55B7" w:rsidRPr="0043655B" w:rsidRDefault="008544C5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154,527</w:t>
            </w:r>
          </w:p>
        </w:tc>
        <w:tc>
          <w:tcPr>
            <w:tcW w:w="146" w:type="pct"/>
          </w:tcPr>
          <w:p w14:paraId="5FC8F82E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</w:tcPr>
          <w:p w14:paraId="3BE5DE0B" w14:textId="0E5125F6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160,898</w:t>
            </w:r>
          </w:p>
        </w:tc>
        <w:tc>
          <w:tcPr>
            <w:tcW w:w="129" w:type="pct"/>
          </w:tcPr>
          <w:p w14:paraId="7C8423F5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</w:tcPr>
          <w:p w14:paraId="746477A5" w14:textId="7029543E" w:rsidR="00FB55B7" w:rsidRPr="0043655B" w:rsidRDefault="00963764" w:rsidP="00FB55B7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5,271</w:t>
            </w:r>
          </w:p>
        </w:tc>
        <w:tc>
          <w:tcPr>
            <w:tcW w:w="136" w:type="pct"/>
          </w:tcPr>
          <w:p w14:paraId="4D4EE8B5" w14:textId="77777777" w:rsidR="00FB55B7" w:rsidRPr="0043655B" w:rsidRDefault="00FB55B7" w:rsidP="00FB55B7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</w:tcPr>
          <w:p w14:paraId="674233A7" w14:textId="06149063" w:rsidR="00FB55B7" w:rsidRPr="0043655B" w:rsidRDefault="00FB55B7" w:rsidP="00FB55B7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5,437</w:t>
            </w:r>
          </w:p>
        </w:tc>
      </w:tr>
    </w:tbl>
    <w:p w14:paraId="1838285D" w14:textId="77777777" w:rsidR="0058133F" w:rsidRPr="0043655B" w:rsidRDefault="0058133F" w:rsidP="0060410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</w:p>
    <w:p w14:paraId="7FA25D77" w14:textId="000084B6" w:rsidR="00A26D18" w:rsidRPr="0043655B" w:rsidRDefault="00A26D18" w:rsidP="0060410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EC3F46" w:rsidRPr="0043655B">
        <w:rPr>
          <w:rFonts w:ascii="Angsana New" w:hAnsi="Angsana New" w:hint="cs"/>
          <w:sz w:val="30"/>
          <w:szCs w:val="30"/>
        </w:rPr>
        <w:t>31</w:t>
      </w:r>
      <w:r w:rsidRPr="0043655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FB55B7" w:rsidRPr="0043655B">
        <w:rPr>
          <w:rFonts w:ascii="Angsana New" w:hAnsi="Angsana New"/>
          <w:sz w:val="30"/>
          <w:szCs w:val="30"/>
        </w:rPr>
        <w:t>8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สิทธิการใช้ประโยชน์ในที่ดินของกลุ่มบริษัทและบริษัทจำนวนรวมประมาณ </w:t>
      </w:r>
      <w:r w:rsidR="001A56E1" w:rsidRPr="0043655B">
        <w:rPr>
          <w:rFonts w:ascii="Angsana New" w:hAnsi="Angsana New"/>
          <w:sz w:val="30"/>
          <w:szCs w:val="30"/>
        </w:rPr>
        <w:t>13,54</w:t>
      </w:r>
      <w:r w:rsidR="0028478C" w:rsidRPr="0043655B">
        <w:rPr>
          <w:rFonts w:ascii="Angsana New" w:hAnsi="Angsana New"/>
          <w:sz w:val="30"/>
          <w:szCs w:val="30"/>
        </w:rPr>
        <w:t>8</w:t>
      </w:r>
      <w:r w:rsidR="00A67AFC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ไร่และ </w:t>
      </w:r>
      <w:r w:rsidR="00963764" w:rsidRPr="0043655B">
        <w:rPr>
          <w:rFonts w:ascii="Angsana New" w:hAnsi="Angsana New"/>
          <w:sz w:val="30"/>
          <w:szCs w:val="30"/>
        </w:rPr>
        <w:t>49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ไร่ ตามลำดับ 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25</w:t>
      </w:r>
      <w:r w:rsidR="00EC3F46" w:rsidRPr="0043655B">
        <w:rPr>
          <w:rFonts w:ascii="Angsana New" w:hAnsi="Angsana New"/>
          <w:i/>
          <w:iCs/>
          <w:sz w:val="30"/>
          <w:szCs w:val="30"/>
        </w:rPr>
        <w:t>6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7</w:t>
      </w:r>
      <w:r w:rsidRPr="0043655B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13</w:t>
      </w:r>
      <w:r w:rsidRPr="0043655B">
        <w:rPr>
          <w:rFonts w:ascii="Angsana New" w:hAnsi="Angsana New" w:hint="cs"/>
          <w:i/>
          <w:iCs/>
          <w:sz w:val="30"/>
          <w:szCs w:val="30"/>
        </w:rPr>
        <w:t>,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548</w:t>
      </w:r>
      <w:r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ไร่และ 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49</w:t>
      </w:r>
      <w:r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>ไร่</w:t>
      </w:r>
      <w:r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>ตามลำดับ</w:t>
      </w:r>
      <w:r w:rsidRPr="0043655B">
        <w:rPr>
          <w:rFonts w:ascii="Angsana New" w:hAnsi="Angsana New" w:hint="cs"/>
          <w:i/>
          <w:iCs/>
          <w:sz w:val="30"/>
          <w:szCs w:val="30"/>
        </w:rPr>
        <w:t>)</w:t>
      </w:r>
      <w:r w:rsidRPr="0043655B">
        <w:rPr>
          <w:rFonts w:ascii="Angsana New" w:hAnsi="Angsana New" w:hint="cs"/>
          <w:sz w:val="30"/>
          <w:szCs w:val="30"/>
          <w:cs/>
        </w:rPr>
        <w:t xml:space="preserve"> กลุ่มบริษัทและบริษัทได้รับโอนการครอบครองและอยู่ในระหว่างการดำเนินการเพื่อให้ได้มาซึ่งเอกสารแสดงสิทธิตามกฎหมาย</w:t>
      </w:r>
    </w:p>
    <w:p w14:paraId="600AF611" w14:textId="77777777" w:rsidR="001D158C" w:rsidRPr="0043655B" w:rsidRDefault="001D158C" w:rsidP="008828E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117"/>
        <w:jc w:val="thaiDistribute"/>
        <w:rPr>
          <w:rFonts w:ascii="Angsana New" w:hAnsi="Angsana New"/>
          <w:sz w:val="30"/>
          <w:szCs w:val="30"/>
        </w:rPr>
      </w:pPr>
    </w:p>
    <w:p w14:paraId="3E8FC575" w14:textId="3BE8348C" w:rsidR="00DA2BFE" w:rsidRPr="0043655B" w:rsidRDefault="00DA2BFE" w:rsidP="008828EE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ต้นทุนการพัฒนาสวนยาง</w:t>
      </w:r>
    </w:p>
    <w:p w14:paraId="2C970148" w14:textId="77777777" w:rsidR="00DA2BFE" w:rsidRPr="0043655B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7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73"/>
        <w:gridCol w:w="807"/>
        <w:gridCol w:w="1259"/>
        <w:gridCol w:w="274"/>
        <w:gridCol w:w="1354"/>
      </w:tblGrid>
      <w:tr w:rsidR="00CE7E5F" w:rsidRPr="0043655B" w14:paraId="6B55DC2C" w14:textId="77777777" w:rsidTr="00604105">
        <w:tc>
          <w:tcPr>
            <w:tcW w:w="3028" w:type="pct"/>
          </w:tcPr>
          <w:p w14:paraId="3818F096" w14:textId="77777777" w:rsidR="00CE7E5F" w:rsidRPr="0043655B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31" w:type="pct"/>
          </w:tcPr>
          <w:p w14:paraId="2FD284A2" w14:textId="77777777" w:rsidR="00CE7E5F" w:rsidRPr="0043655B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541" w:type="pct"/>
            <w:gridSpan w:val="3"/>
          </w:tcPr>
          <w:p w14:paraId="3A370209" w14:textId="77777777" w:rsidR="00CE7E5F" w:rsidRPr="0043655B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693303" w:rsidRPr="0043655B" w14:paraId="4F184D12" w14:textId="77777777" w:rsidTr="00D378CE">
        <w:tc>
          <w:tcPr>
            <w:tcW w:w="3028" w:type="pct"/>
          </w:tcPr>
          <w:p w14:paraId="57EC7A12" w14:textId="77777777" w:rsidR="00693303" w:rsidRPr="0043655B" w:rsidRDefault="00693303" w:rsidP="0069330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31" w:type="pct"/>
          </w:tcPr>
          <w:p w14:paraId="2613E892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72" w:type="pct"/>
          </w:tcPr>
          <w:p w14:paraId="64CDEF52" w14:textId="59D2D1EB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6" w:type="pct"/>
          </w:tcPr>
          <w:p w14:paraId="4B63052A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23" w:type="pct"/>
          </w:tcPr>
          <w:p w14:paraId="30C9F712" w14:textId="3A6DD210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CE7E5F" w:rsidRPr="0043655B" w14:paraId="24416BCE" w14:textId="77777777" w:rsidTr="00604105">
        <w:tc>
          <w:tcPr>
            <w:tcW w:w="3028" w:type="pct"/>
          </w:tcPr>
          <w:p w14:paraId="72519C14" w14:textId="77777777" w:rsidR="00CE7E5F" w:rsidRPr="0043655B" w:rsidRDefault="00CE7E5F" w:rsidP="000A66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431" w:type="pct"/>
          </w:tcPr>
          <w:p w14:paraId="3FDDA4BA" w14:textId="77777777" w:rsidR="00CE7E5F" w:rsidRPr="0043655B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1" w:type="pct"/>
            <w:gridSpan w:val="3"/>
          </w:tcPr>
          <w:p w14:paraId="350537FB" w14:textId="77777777" w:rsidR="00CE7E5F" w:rsidRPr="0043655B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B55B7" w:rsidRPr="0043655B" w14:paraId="06D85E6C" w14:textId="77777777" w:rsidTr="00D378CE">
        <w:tc>
          <w:tcPr>
            <w:tcW w:w="3028" w:type="pct"/>
          </w:tcPr>
          <w:p w14:paraId="7CD18C95" w14:textId="5D0E398B" w:rsidR="00FB55B7" w:rsidRPr="0043655B" w:rsidRDefault="00FB55B7" w:rsidP="00FB55B7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31" w:type="pct"/>
          </w:tcPr>
          <w:p w14:paraId="0E0B2CAA" w14:textId="77777777" w:rsidR="00FB55B7" w:rsidRPr="0043655B" w:rsidRDefault="00FB55B7" w:rsidP="00FB55B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</w:tcPr>
          <w:p w14:paraId="5DBD2509" w14:textId="670DD92E" w:rsidR="00FB55B7" w:rsidRPr="0043655B" w:rsidRDefault="00FB55B7" w:rsidP="00FB55B7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844,724</w:t>
            </w:r>
          </w:p>
        </w:tc>
        <w:tc>
          <w:tcPr>
            <w:tcW w:w="146" w:type="pct"/>
          </w:tcPr>
          <w:p w14:paraId="3C42BBB6" w14:textId="77777777" w:rsidR="00FB55B7" w:rsidRPr="0043655B" w:rsidRDefault="00FB55B7" w:rsidP="00FB55B7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</w:tcPr>
          <w:p w14:paraId="67280F1B" w14:textId="412843AF" w:rsidR="00FB55B7" w:rsidRPr="0043655B" w:rsidRDefault="00FB55B7" w:rsidP="00FB55B7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860,823</w:t>
            </w:r>
          </w:p>
        </w:tc>
      </w:tr>
      <w:tr w:rsidR="00FB55B7" w:rsidRPr="0043655B" w14:paraId="68BCC63D" w14:textId="77777777" w:rsidTr="00D378CE">
        <w:tc>
          <w:tcPr>
            <w:tcW w:w="3028" w:type="pct"/>
          </w:tcPr>
          <w:p w14:paraId="35AB0005" w14:textId="77777777" w:rsidR="00FB55B7" w:rsidRPr="0043655B" w:rsidRDefault="00FB55B7" w:rsidP="00FB55B7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เพิ่มขึ้น</w:t>
            </w:r>
          </w:p>
        </w:tc>
        <w:tc>
          <w:tcPr>
            <w:tcW w:w="431" w:type="pct"/>
          </w:tcPr>
          <w:p w14:paraId="7C2C8ECA" w14:textId="77777777" w:rsidR="00FB55B7" w:rsidRPr="0043655B" w:rsidRDefault="00FB55B7" w:rsidP="00FB55B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</w:tcPr>
          <w:p w14:paraId="546EC674" w14:textId="0B0026B4" w:rsidR="00FB55B7" w:rsidRPr="0043655B" w:rsidRDefault="00D33BD0" w:rsidP="000B1D49">
            <w:pPr>
              <w:tabs>
                <w:tab w:val="decimal" w:pos="616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8C03FB6" w14:textId="77777777" w:rsidR="00FB55B7" w:rsidRPr="0043655B" w:rsidRDefault="00FB55B7" w:rsidP="00FB55B7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</w:tcPr>
          <w:p w14:paraId="4258EE5A" w14:textId="227C69F8" w:rsidR="00FB55B7" w:rsidRPr="0043655B" w:rsidRDefault="00FB55B7" w:rsidP="00FB55B7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306</w:t>
            </w:r>
          </w:p>
        </w:tc>
      </w:tr>
      <w:tr w:rsidR="00FB55B7" w:rsidRPr="0043655B" w14:paraId="6B8A60AA" w14:textId="77777777" w:rsidTr="00D378CE">
        <w:tc>
          <w:tcPr>
            <w:tcW w:w="3028" w:type="pct"/>
          </w:tcPr>
          <w:p w14:paraId="146DAEF6" w14:textId="326F868E" w:rsidR="00FB55B7" w:rsidRPr="0043655B" w:rsidRDefault="00FB55B7" w:rsidP="00FB55B7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ค่าตัดจำหน่าย</w:t>
            </w:r>
          </w:p>
        </w:tc>
        <w:tc>
          <w:tcPr>
            <w:tcW w:w="431" w:type="pct"/>
          </w:tcPr>
          <w:p w14:paraId="4EDDCD10" w14:textId="77777777" w:rsidR="00FB55B7" w:rsidRPr="0043655B" w:rsidRDefault="00FB55B7" w:rsidP="00FB55B7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14:paraId="2E10B368" w14:textId="4AFD97BA" w:rsidR="00FB55B7" w:rsidRPr="0043655B" w:rsidRDefault="00A94131" w:rsidP="00FB55B7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="00E74525" w:rsidRPr="0043655B">
              <w:rPr>
                <w:rFonts w:ascii="Angsana New" w:hAnsi="Angsana New"/>
                <w:sz w:val="30"/>
                <w:szCs w:val="30"/>
              </w:rPr>
              <w:t>15,491)</w:t>
            </w:r>
          </w:p>
        </w:tc>
        <w:tc>
          <w:tcPr>
            <w:tcW w:w="146" w:type="pct"/>
          </w:tcPr>
          <w:p w14:paraId="51BF7964" w14:textId="77777777" w:rsidR="00FB55B7" w:rsidRPr="0043655B" w:rsidRDefault="00FB55B7" w:rsidP="00FB55B7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</w:tcPr>
          <w:p w14:paraId="39A0DEA6" w14:textId="29B130A6" w:rsidR="00FB55B7" w:rsidRPr="0043655B" w:rsidRDefault="00FB55B7" w:rsidP="00FB55B7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(15,018)</w:t>
            </w:r>
          </w:p>
        </w:tc>
      </w:tr>
      <w:tr w:rsidR="00FB55B7" w:rsidRPr="0043655B" w14:paraId="58D044A6" w14:textId="77777777" w:rsidTr="00D378CE">
        <w:tc>
          <w:tcPr>
            <w:tcW w:w="3028" w:type="pct"/>
          </w:tcPr>
          <w:p w14:paraId="2D0E004E" w14:textId="327F8048" w:rsidR="00FB55B7" w:rsidRPr="0043655B" w:rsidRDefault="00FB55B7" w:rsidP="00FB55B7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ขาดทุนจากการตัดจำหน่าย</w:t>
            </w: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lang w:val="en-GB" w:eastAsia="th-TH"/>
              </w:rPr>
              <w:t xml:space="preserve"> </w:t>
            </w:r>
          </w:p>
        </w:tc>
        <w:tc>
          <w:tcPr>
            <w:tcW w:w="431" w:type="pct"/>
          </w:tcPr>
          <w:p w14:paraId="0D2E8AA1" w14:textId="77777777" w:rsidR="00FB55B7" w:rsidRPr="0043655B" w:rsidRDefault="00FB55B7" w:rsidP="00FB55B7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14:paraId="4D88F13E" w14:textId="66E9B08C" w:rsidR="00FB55B7" w:rsidRPr="0043655B" w:rsidRDefault="00D33BD0" w:rsidP="00FB55B7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(4,56</w:t>
            </w:r>
            <w:r w:rsidR="00206CE3" w:rsidRPr="0043655B">
              <w:rPr>
                <w:rFonts w:ascii="Angsana New" w:hAnsi="Angsana New"/>
                <w:sz w:val="30"/>
                <w:szCs w:val="30"/>
              </w:rPr>
              <w:t>5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</w:tcPr>
          <w:p w14:paraId="199BBE8D" w14:textId="77777777" w:rsidR="00FB55B7" w:rsidRPr="0043655B" w:rsidRDefault="00FB55B7" w:rsidP="00FB55B7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</w:tcPr>
          <w:p w14:paraId="06E9F7B3" w14:textId="6C175473" w:rsidR="00FB55B7" w:rsidRPr="0043655B" w:rsidRDefault="00FB55B7" w:rsidP="00FB55B7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(1,387)</w:t>
            </w:r>
          </w:p>
        </w:tc>
      </w:tr>
      <w:tr w:rsidR="00FB55B7" w:rsidRPr="0043655B" w14:paraId="12CEC455" w14:textId="77777777" w:rsidTr="00D378CE">
        <w:tc>
          <w:tcPr>
            <w:tcW w:w="3028" w:type="pct"/>
          </w:tcPr>
          <w:p w14:paraId="48E67E1A" w14:textId="60A57D3F" w:rsidR="00FB55B7" w:rsidRPr="0043655B" w:rsidRDefault="00FB55B7" w:rsidP="00FB55B7">
            <w:pPr>
              <w:ind w:left="270" w:right="-108" w:hanging="18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31" w:type="pct"/>
          </w:tcPr>
          <w:p w14:paraId="4D809791" w14:textId="77777777" w:rsidR="00FB55B7" w:rsidRPr="0043655B" w:rsidRDefault="00FB55B7" w:rsidP="00FB55B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594373A2" w14:textId="4815AE1E" w:rsidR="00FB55B7" w:rsidRPr="0043655B" w:rsidRDefault="005A6938" w:rsidP="00FB55B7">
            <w:pPr>
              <w:tabs>
                <w:tab w:val="decimal" w:pos="898"/>
              </w:tabs>
              <w:spacing w:line="240" w:lineRule="atLeast"/>
              <w:ind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824</w:t>
            </w:r>
            <w:r w:rsidR="000B1D49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,66</w:t>
            </w:r>
            <w:r w:rsidR="00206CE3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6" w:type="pct"/>
          </w:tcPr>
          <w:p w14:paraId="0BB80584" w14:textId="77777777" w:rsidR="00FB55B7" w:rsidRPr="0043655B" w:rsidRDefault="00FB55B7" w:rsidP="00FB55B7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double" w:sz="4" w:space="0" w:color="auto"/>
            </w:tcBorders>
          </w:tcPr>
          <w:p w14:paraId="2DB84F81" w14:textId="339E44DE" w:rsidR="00FB55B7" w:rsidRPr="0043655B" w:rsidRDefault="00FB55B7" w:rsidP="00FB55B7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844,724</w:t>
            </w:r>
          </w:p>
        </w:tc>
      </w:tr>
    </w:tbl>
    <w:p w14:paraId="0996E6C1" w14:textId="77777777" w:rsidR="00872563" w:rsidRPr="0043655B" w:rsidRDefault="00872563" w:rsidP="00872563">
      <w:pPr>
        <w:jc w:val="left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D7B5C57" w14:textId="1B73D88A" w:rsidR="005627A7" w:rsidRPr="0043655B" w:rsidRDefault="00716DAF" w:rsidP="002002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/>
          <w:i/>
          <w:iCs/>
          <w:sz w:val="30"/>
          <w:szCs w:val="30"/>
          <w:cs/>
        </w:rPr>
        <w:t>การทดสอบการด้อยค่า</w:t>
      </w:r>
    </w:p>
    <w:p w14:paraId="2B80B485" w14:textId="77777777" w:rsidR="0020020B" w:rsidRPr="0043655B" w:rsidRDefault="0020020B" w:rsidP="002002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092E07D" w14:textId="026FF861" w:rsidR="00D61C53" w:rsidRPr="0043655B" w:rsidRDefault="009F1B34" w:rsidP="002002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/>
          <w:sz w:val="30"/>
          <w:szCs w:val="30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ในกรณีที่มีข้อบ่งชี้กลุ่มบริษัทจะทำการประมาณมูลค่าที่คาดว่าจะได้รับคืน</w:t>
      </w:r>
      <w:r w:rsidR="00483D8A" w:rsidRPr="0043655B">
        <w:rPr>
          <w:rFonts w:ascii="Angsana New" w:hAnsi="Angsana New" w:hint="cs"/>
          <w:sz w:val="30"/>
          <w:szCs w:val="30"/>
          <w:cs/>
        </w:rPr>
        <w:t>โดยพิจารณาจาก</w:t>
      </w:r>
      <w:r w:rsidR="00FA1E90" w:rsidRPr="0043655B">
        <w:rPr>
          <w:rFonts w:ascii="Angsana New" w:hAnsi="Angsana New"/>
          <w:sz w:val="30"/>
          <w:szCs w:val="30"/>
          <w:cs/>
        </w:rPr>
        <w:t>มูลค่า</w:t>
      </w:r>
      <w:r w:rsidR="00622990" w:rsidRPr="0043655B">
        <w:rPr>
          <w:rFonts w:ascii="Angsana New" w:hAnsi="Angsana New" w:hint="cs"/>
          <w:sz w:val="30"/>
          <w:szCs w:val="30"/>
          <w:cs/>
        </w:rPr>
        <w:t>ที่สูงกว่า</w:t>
      </w:r>
      <w:r w:rsidR="00775B2B" w:rsidRPr="0043655B">
        <w:rPr>
          <w:rFonts w:ascii="Angsana New" w:hAnsi="Angsana New" w:hint="cs"/>
          <w:sz w:val="30"/>
          <w:szCs w:val="30"/>
          <w:cs/>
        </w:rPr>
        <w:t>ของมูลค่า</w:t>
      </w:r>
      <w:r w:rsidR="00FA1E90" w:rsidRPr="0043655B">
        <w:rPr>
          <w:rFonts w:ascii="Angsana New" w:hAnsi="Angsana New"/>
          <w:sz w:val="30"/>
          <w:szCs w:val="30"/>
          <w:cs/>
        </w:rPr>
        <w:t>จากการใช้</w:t>
      </w:r>
      <w:r w:rsidR="00FA1E90" w:rsidRPr="0043655B">
        <w:rPr>
          <w:rFonts w:ascii="Angsana New" w:hAnsi="Angsana New" w:hint="cs"/>
          <w:sz w:val="30"/>
          <w:szCs w:val="30"/>
          <w:cs/>
        </w:rPr>
        <w:t xml:space="preserve"> หรือ</w:t>
      </w:r>
      <w:r w:rsidR="00E40B3A" w:rsidRPr="0043655B">
        <w:rPr>
          <w:rFonts w:ascii="Angsana New" w:hAnsi="Angsana New"/>
          <w:sz w:val="30"/>
          <w:szCs w:val="30"/>
          <w:cs/>
        </w:rPr>
        <w:t>มูลค่ายุติธรรมหักต้นทุนในการจำหน่ายโดยการประมาณการคิดลดกระแสเงินสด</w:t>
      </w:r>
      <w:r w:rsidR="00E40B3A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E40B3A" w:rsidRPr="0043655B">
        <w:rPr>
          <w:rFonts w:ascii="Angsana New" w:hAnsi="Angsana New"/>
          <w:sz w:val="30"/>
          <w:szCs w:val="30"/>
          <w:cs/>
        </w:rPr>
        <w:t xml:space="preserve">การวัดมูลค่ายุติธรรมจัดประเภทเป็นมูลค่ายุติธรรมระดับ </w:t>
      </w:r>
      <w:r w:rsidR="00E40B3A" w:rsidRPr="0043655B">
        <w:rPr>
          <w:rFonts w:ascii="Angsana New" w:hAnsi="Angsana New"/>
          <w:sz w:val="30"/>
          <w:szCs w:val="30"/>
        </w:rPr>
        <w:t>3</w:t>
      </w:r>
    </w:p>
    <w:p w14:paraId="446B9772" w14:textId="77777777" w:rsidR="00D61C53" w:rsidRPr="0043655B" w:rsidRDefault="00D61C53" w:rsidP="002002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3F8A7A4" w14:textId="5437E947" w:rsidR="00872563" w:rsidRPr="0043655B" w:rsidRDefault="00872563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lastRenderedPageBreak/>
        <w:t>อัตราการคิดลดคำนวณมาจากวิธีต้นทุนถัวเฉลี่ยถ่วงน้ำหนักของ</w:t>
      </w:r>
      <w:r w:rsidR="00B43F6B" w:rsidRPr="0043655B">
        <w:rPr>
          <w:rFonts w:ascii="Angsana New" w:hAnsi="Angsana New" w:hint="cs"/>
          <w:sz w:val="30"/>
          <w:szCs w:val="30"/>
          <w:cs/>
        </w:rPr>
        <w:t>สินทรัพย์</w:t>
      </w:r>
      <w:r w:rsidRPr="0043655B">
        <w:rPr>
          <w:rFonts w:ascii="Angsana New" w:hAnsi="Angsana New"/>
          <w:sz w:val="30"/>
          <w:szCs w:val="30"/>
          <w:cs/>
        </w:rPr>
        <w:t xml:space="preserve"> โดยอ้างอิงอัตราผลตอบแทนที่ปราศจากความเสี่ยงที่มาจากอัตราผลตอบแทนพันธบัตรรัฐบาล </w:t>
      </w:r>
      <w:r w:rsidR="003D7469" w:rsidRPr="0043655B">
        <w:rPr>
          <w:rFonts w:ascii="Angsana New" w:hAnsi="Angsana New"/>
          <w:sz w:val="30"/>
          <w:szCs w:val="30"/>
        </w:rPr>
        <w:t>20</w:t>
      </w:r>
      <w:r w:rsidRPr="0043655B">
        <w:rPr>
          <w:rFonts w:ascii="Angsana New" w:hAnsi="Angsana New"/>
          <w:sz w:val="30"/>
          <w:szCs w:val="30"/>
          <w:cs/>
        </w:rPr>
        <w:t xml:space="preserve"> ปี ผลตอบแทนชดเชยความเสี่ยงที่เพิ่มขึ้นของตลาด และค่าเบต้าโดยเฉลี่ยของบริษัท โดยมีอัตราการคิดลดที่ประมาณร้อยละ </w:t>
      </w:r>
      <w:r w:rsidR="00754AD0" w:rsidRPr="0043655B">
        <w:rPr>
          <w:rFonts w:ascii="Angsana New" w:hAnsi="Angsana New"/>
          <w:sz w:val="30"/>
          <w:szCs w:val="30"/>
        </w:rPr>
        <w:t>6.91</w:t>
      </w:r>
      <w:r w:rsidRPr="0043655B">
        <w:rPr>
          <w:rFonts w:ascii="Angsana New" w:hAnsi="Angsana New"/>
          <w:sz w:val="30"/>
          <w:szCs w:val="30"/>
          <w:cs/>
        </w:rPr>
        <w:t xml:space="preserve"> </w:t>
      </w:r>
      <w:r w:rsidRPr="0043655B">
        <w:rPr>
          <w:rFonts w:ascii="Angsana New" w:hAnsi="Angsana New"/>
          <w:i/>
          <w:iCs/>
          <w:sz w:val="30"/>
          <w:szCs w:val="30"/>
          <w:cs/>
        </w:rPr>
        <w:t>(256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7</w:t>
      </w:r>
      <w:r w:rsidRPr="0043655B">
        <w:rPr>
          <w:rFonts w:ascii="Angsana New" w:hAnsi="Angsana New"/>
          <w:i/>
          <w:iCs/>
          <w:sz w:val="30"/>
          <w:szCs w:val="30"/>
          <w:cs/>
        </w:rPr>
        <w:t xml:space="preserve">: ร้อยละ 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6.91</w:t>
      </w:r>
      <w:r w:rsidRPr="0043655B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6543FEDD" w14:textId="77777777" w:rsidR="00872563" w:rsidRPr="0043655B" w:rsidRDefault="00872563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22"/>
        </w:rPr>
      </w:pPr>
    </w:p>
    <w:p w14:paraId="64CD667F" w14:textId="77777777" w:rsidR="00A824AD" w:rsidRPr="0043655B" w:rsidRDefault="00A824AD" w:rsidP="00DF7A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t>มูลค่าจากการใช้</w:t>
      </w:r>
    </w:p>
    <w:p w14:paraId="2082D40A" w14:textId="77777777" w:rsidR="00A824AD" w:rsidRPr="0043655B" w:rsidRDefault="00A824AD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22"/>
        </w:rPr>
      </w:pPr>
    </w:p>
    <w:p w14:paraId="7C955EA4" w14:textId="77777777" w:rsidR="00872563" w:rsidRPr="0043655B" w:rsidRDefault="00872563" w:rsidP="00DF7A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 xml:space="preserve">ประมาณการ </w:t>
      </w:r>
      <w:r w:rsidRPr="0043655B">
        <w:rPr>
          <w:rFonts w:ascii="Angsana New" w:hAnsi="Angsana New"/>
          <w:sz w:val="30"/>
          <w:szCs w:val="30"/>
        </w:rPr>
        <w:t xml:space="preserve">EBITDA </w:t>
      </w:r>
      <w:r w:rsidRPr="0043655B">
        <w:rPr>
          <w:rFonts w:ascii="Angsana New" w:hAnsi="Angsana New"/>
          <w:sz w:val="30"/>
          <w:szCs w:val="30"/>
          <w:cs/>
        </w:rPr>
        <w:t xml:space="preserve">มาจากประมาณการผลประโยชน์ที่คาดว่าจะได้รับในอนาคต โดยอ้างอิงจากประสบการณ์ในอดีต และปรับปรุงด้วยอัตราการเพิ่มขึ้นของรายได้ที่ประมาณการมาจากแนวโน้มการเติบโตในภูมิภาคและอุตสาหกรรมที่เกี่ยวข้องในอนาคต ประกอบกับแผนการเติบโตของธุรกิจในภูมิภาคที่เป็นเป้าหมาย โดยอ้างอิงจากแหล่งข้อมูลทั้งภายในและภายนอก </w:t>
      </w:r>
    </w:p>
    <w:p w14:paraId="095CAB2C" w14:textId="77777777" w:rsidR="00872563" w:rsidRPr="0043655B" w:rsidRDefault="00872563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22"/>
        </w:rPr>
      </w:pPr>
    </w:p>
    <w:p w14:paraId="76343905" w14:textId="1A86EA93" w:rsidR="007153C4" w:rsidRPr="0043655B" w:rsidRDefault="00872563" w:rsidP="00DF7A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 xml:space="preserve">ประมาณการกระแสเงินสดเป็นประมาณการสำหรับ </w:t>
      </w:r>
      <w:r w:rsidR="004856B1" w:rsidRPr="0043655B">
        <w:rPr>
          <w:rFonts w:ascii="Angsana New" w:hAnsi="Angsana New"/>
          <w:sz w:val="30"/>
          <w:szCs w:val="30"/>
        </w:rPr>
        <w:t>24</w:t>
      </w:r>
      <w:r w:rsidRPr="0043655B">
        <w:rPr>
          <w:rFonts w:ascii="Angsana New" w:hAnsi="Angsana New"/>
          <w:sz w:val="30"/>
          <w:szCs w:val="30"/>
          <w:cs/>
        </w:rPr>
        <w:t xml:space="preserve"> ปีข้างหน้า</w:t>
      </w:r>
      <w:r w:rsidR="00677646" w:rsidRPr="0043655B">
        <w:rPr>
          <w:rFonts w:ascii="Angsana New" w:hAnsi="Angsana New" w:hint="cs"/>
          <w:sz w:val="30"/>
          <w:szCs w:val="30"/>
          <w:cs/>
        </w:rPr>
        <w:t>ตามอายุการให้ประโยชน์ของต้นยางพารา</w:t>
      </w:r>
      <w:r w:rsidRPr="0043655B">
        <w:rPr>
          <w:rFonts w:ascii="Angsana New" w:hAnsi="Angsana New"/>
          <w:sz w:val="30"/>
          <w:szCs w:val="30"/>
          <w:cs/>
        </w:rPr>
        <w:t xml:space="preserve">ของผู้บริหารเกี่ยวกับอัตราการเติบโตของกำไร </w:t>
      </w:r>
      <w:r w:rsidRPr="0043655B">
        <w:rPr>
          <w:rFonts w:ascii="Angsana New" w:hAnsi="Angsana New"/>
          <w:sz w:val="30"/>
          <w:szCs w:val="30"/>
        </w:rPr>
        <w:t xml:space="preserve">EBITDA </w:t>
      </w:r>
      <w:r w:rsidRPr="0043655B">
        <w:rPr>
          <w:rFonts w:ascii="Angsana New" w:hAnsi="Angsana New"/>
          <w:sz w:val="30"/>
          <w:szCs w:val="30"/>
          <w:cs/>
        </w:rPr>
        <w:t>ประจำปีที่สอดคล้องกับข้อสมมติที่ว่าผู้เข้าร่วมตลาดจะสามารถทำได้</w:t>
      </w:r>
    </w:p>
    <w:p w14:paraId="663EB14A" w14:textId="77777777" w:rsidR="003F7738" w:rsidRPr="0043655B" w:rsidRDefault="003F7738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22"/>
        </w:rPr>
      </w:pPr>
    </w:p>
    <w:p w14:paraId="5920CB4B" w14:textId="0C1CEA4B" w:rsidR="001B2A3E" w:rsidRPr="0043655B" w:rsidRDefault="001B2A3E" w:rsidP="00DF7A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/>
          <w:i/>
          <w:iCs/>
          <w:sz w:val="30"/>
          <w:szCs w:val="30"/>
          <w:cs/>
        </w:rPr>
        <w:t>มูลค่ายุติธรรมหักต้นทุนในการจำหน่าย</w:t>
      </w:r>
    </w:p>
    <w:p w14:paraId="2C09B978" w14:textId="77777777" w:rsidR="001B2A3E" w:rsidRPr="0043655B" w:rsidRDefault="001B2A3E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22"/>
        </w:rPr>
      </w:pPr>
    </w:p>
    <w:p w14:paraId="7C1AD770" w14:textId="1FF5852E" w:rsidR="009F6060" w:rsidRPr="0043655B" w:rsidRDefault="002F553A" w:rsidP="00DF7A8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>มูลค่ายุติธรรมหักต้นทุนในการจำหน่ายคำนวณจากวิธีราคาตลาดโดยใช้ราคาเสนอซื้อหักต้นทุนที่เกี่ยวข้องในการจำหน่าย</w:t>
      </w:r>
    </w:p>
    <w:p w14:paraId="74B7CE8E" w14:textId="77777777" w:rsidR="002F553A" w:rsidRPr="0043655B" w:rsidRDefault="002F553A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22"/>
        </w:rPr>
      </w:pPr>
    </w:p>
    <w:p w14:paraId="02403602" w14:textId="723BABA1" w:rsidR="00DA2BFE" w:rsidRPr="0043655B" w:rsidRDefault="00DA2BFE" w:rsidP="000A4C15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7464A551" w14:textId="77777777" w:rsidR="00AA5E71" w:rsidRPr="0043655B" w:rsidRDefault="00AA5E71" w:rsidP="00AA5E71">
      <w:pPr>
        <w:tabs>
          <w:tab w:val="num" w:pos="540"/>
        </w:tabs>
        <w:ind w:left="540" w:right="-45"/>
        <w:jc w:val="thaiDistribute"/>
        <w:rPr>
          <w:rFonts w:ascii="Angsana New" w:hAnsi="Angsana New"/>
          <w:sz w:val="22"/>
          <w:szCs w:val="22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900"/>
        <w:gridCol w:w="900"/>
        <w:gridCol w:w="270"/>
        <w:gridCol w:w="900"/>
        <w:gridCol w:w="270"/>
        <w:gridCol w:w="900"/>
        <w:gridCol w:w="270"/>
        <w:gridCol w:w="900"/>
      </w:tblGrid>
      <w:tr w:rsidR="00C336A7" w:rsidRPr="0043655B" w14:paraId="16C14BCB" w14:textId="17089F9C" w:rsidTr="000A4C15">
        <w:trPr>
          <w:tblHeader/>
        </w:trPr>
        <w:tc>
          <w:tcPr>
            <w:tcW w:w="3960" w:type="dxa"/>
          </w:tcPr>
          <w:p w14:paraId="54271647" w14:textId="678A23EF" w:rsidR="00C336A7" w:rsidRPr="0043655B" w:rsidRDefault="00C336A7" w:rsidP="00660F0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  <w:bookmarkStart w:id="4" w:name="_Hlk59633013"/>
          </w:p>
        </w:tc>
        <w:tc>
          <w:tcPr>
            <w:tcW w:w="900" w:type="dxa"/>
          </w:tcPr>
          <w:p w14:paraId="43A069CE" w14:textId="1C6DA596" w:rsidR="00C336A7" w:rsidRPr="0043655B" w:rsidRDefault="00C336A7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495D2E2D" w14:textId="357624BD" w:rsidR="00C336A7" w:rsidRPr="0043655B" w:rsidRDefault="00C336A7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</w:tcPr>
          <w:p w14:paraId="40DFD6A0" w14:textId="383637C1" w:rsidR="00C336A7" w:rsidRPr="0043655B" w:rsidRDefault="00C336A7" w:rsidP="00660F02">
            <w:pPr>
              <w:ind w:right="-110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93303" w:rsidRPr="0043655B" w14:paraId="333CE69A" w14:textId="66397F61">
        <w:trPr>
          <w:tblHeader/>
        </w:trPr>
        <w:tc>
          <w:tcPr>
            <w:tcW w:w="3960" w:type="dxa"/>
          </w:tcPr>
          <w:p w14:paraId="44F6C9CE" w14:textId="77777777" w:rsidR="00693303" w:rsidRPr="0043655B" w:rsidRDefault="00693303" w:rsidP="00693303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753DBB76" w14:textId="37DCBF25" w:rsidR="00693303" w:rsidRPr="0043655B" w:rsidRDefault="00693303" w:rsidP="00693303">
            <w:pPr>
              <w:ind w:right="-11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900" w:type="dxa"/>
          </w:tcPr>
          <w:p w14:paraId="5C4D9A79" w14:textId="75F55A74" w:rsidR="00693303" w:rsidRPr="0043655B" w:rsidRDefault="00693303" w:rsidP="00693303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46FCCF87" w14:textId="30BC114A" w:rsidR="00693303" w:rsidRPr="0043655B" w:rsidRDefault="00693303" w:rsidP="00693303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BB25392" w14:textId="5E8BC84D" w:rsidR="00693303" w:rsidRPr="0043655B" w:rsidRDefault="00693303" w:rsidP="00693303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274402DF" w14:textId="77777777" w:rsidR="00693303" w:rsidRPr="0043655B" w:rsidRDefault="00693303" w:rsidP="00693303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E23C798" w14:textId="39F68728" w:rsidR="00693303" w:rsidRPr="0043655B" w:rsidRDefault="00693303" w:rsidP="00693303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29E4DF79" w14:textId="77777777" w:rsidR="00693303" w:rsidRPr="0043655B" w:rsidRDefault="00693303" w:rsidP="00693303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6D8A27A" w14:textId="773F07B6" w:rsidR="00693303" w:rsidRPr="0043655B" w:rsidRDefault="00693303" w:rsidP="00693303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C336A7" w:rsidRPr="0043655B" w14:paraId="60B7DF0A" w14:textId="7FDDEDEB" w:rsidTr="000A4C15">
        <w:trPr>
          <w:tblHeader/>
        </w:trPr>
        <w:tc>
          <w:tcPr>
            <w:tcW w:w="3960" w:type="dxa"/>
          </w:tcPr>
          <w:p w14:paraId="42675E6A" w14:textId="77777777" w:rsidR="00C336A7" w:rsidRPr="0043655B" w:rsidRDefault="00C336A7" w:rsidP="00660F0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DF05B12" w14:textId="47F9CF36" w:rsidR="00C336A7" w:rsidRPr="0043655B" w:rsidRDefault="00C336A7" w:rsidP="00660F02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4410" w:type="dxa"/>
            <w:gridSpan w:val="7"/>
          </w:tcPr>
          <w:p w14:paraId="7FFD5B22" w14:textId="71DF8455" w:rsidR="00C336A7" w:rsidRPr="0043655B" w:rsidRDefault="00C336A7" w:rsidP="00660F02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i/>
                <w:iCs/>
                <w:sz w:val="28"/>
                <w:szCs w:val="28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FB55B7" w:rsidRPr="0043655B" w14:paraId="65E2637A" w14:textId="359E36D7" w:rsidTr="00933A03">
        <w:tc>
          <w:tcPr>
            <w:tcW w:w="3960" w:type="dxa"/>
          </w:tcPr>
          <w:p w14:paraId="08F47427" w14:textId="55C3E2CF" w:rsidR="00FB55B7" w:rsidRPr="0043655B" w:rsidRDefault="00FB55B7" w:rsidP="00FB55B7">
            <w:pPr>
              <w:ind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เงินเบิกเกินบัญชี </w:t>
            </w:r>
            <w:r w:rsidRPr="0043655B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มีหลักประกัน</w:t>
            </w:r>
          </w:p>
        </w:tc>
        <w:tc>
          <w:tcPr>
            <w:tcW w:w="900" w:type="dxa"/>
          </w:tcPr>
          <w:p w14:paraId="0CF70376" w14:textId="210A65CD" w:rsidR="00FB55B7" w:rsidRPr="0043655B" w:rsidRDefault="00FB55B7" w:rsidP="00FB55B7">
            <w:pPr>
              <w:tabs>
                <w:tab w:val="decimal" w:pos="709"/>
              </w:tabs>
              <w:ind w:left="-100" w:right="-120" w:hanging="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B4C90DE" w14:textId="053DB2C2" w:rsidR="00FB55B7" w:rsidRPr="0043655B" w:rsidRDefault="00B62248" w:rsidP="00FB55B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291</w:t>
            </w:r>
          </w:p>
        </w:tc>
        <w:tc>
          <w:tcPr>
            <w:tcW w:w="270" w:type="dxa"/>
            <w:vMerge w:val="restart"/>
            <w:vAlign w:val="bottom"/>
          </w:tcPr>
          <w:p w14:paraId="4B82FC18" w14:textId="3E1E33A2" w:rsidR="00FB55B7" w:rsidRPr="0043655B" w:rsidRDefault="00FB55B7" w:rsidP="00FB55B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B0E1256" w14:textId="2E69287B" w:rsidR="00FB55B7" w:rsidRPr="0043655B" w:rsidRDefault="00FB55B7" w:rsidP="00FB55B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7,307</w:t>
            </w:r>
          </w:p>
        </w:tc>
        <w:tc>
          <w:tcPr>
            <w:tcW w:w="270" w:type="dxa"/>
          </w:tcPr>
          <w:p w14:paraId="2FDE57D9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ADB2365" w14:textId="36913FFE" w:rsidR="00FB55B7" w:rsidRPr="0043655B" w:rsidRDefault="009B42AE" w:rsidP="00FB55B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291</w:t>
            </w:r>
          </w:p>
        </w:tc>
        <w:tc>
          <w:tcPr>
            <w:tcW w:w="270" w:type="dxa"/>
          </w:tcPr>
          <w:p w14:paraId="031931D9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1AAA9F4" w14:textId="2305E99B" w:rsidR="00FB55B7" w:rsidRPr="0043655B" w:rsidRDefault="00FB55B7" w:rsidP="00FB55B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7,307</w:t>
            </w:r>
          </w:p>
        </w:tc>
      </w:tr>
      <w:tr w:rsidR="00FB55B7" w:rsidRPr="0043655B" w14:paraId="6E4C551A" w14:textId="5B46B2EE" w:rsidTr="00933A03">
        <w:tc>
          <w:tcPr>
            <w:tcW w:w="3960" w:type="dxa"/>
          </w:tcPr>
          <w:p w14:paraId="16E861AB" w14:textId="0F62CA72" w:rsidR="00FB55B7" w:rsidRPr="0043655B" w:rsidRDefault="00FB55B7" w:rsidP="00FB55B7">
            <w:pPr>
              <w:ind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เงินกู้ยืมระยะสั้นจากสถาบันการเงิน </w:t>
            </w:r>
            <w:r w:rsidRPr="0043655B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มีหลักประกัน</w:t>
            </w:r>
          </w:p>
        </w:tc>
        <w:tc>
          <w:tcPr>
            <w:tcW w:w="900" w:type="dxa"/>
          </w:tcPr>
          <w:p w14:paraId="074DFF4C" w14:textId="44753FDE" w:rsidR="00FB55B7" w:rsidRPr="0043655B" w:rsidRDefault="00FB55B7" w:rsidP="00FB55B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647BFEE" w14:textId="47D0669A" w:rsidR="00FB55B7" w:rsidRPr="0043655B" w:rsidRDefault="00CA190F" w:rsidP="00FB55B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2,930,985</w:t>
            </w:r>
          </w:p>
        </w:tc>
        <w:tc>
          <w:tcPr>
            <w:tcW w:w="270" w:type="dxa"/>
            <w:vMerge/>
            <w:vAlign w:val="bottom"/>
          </w:tcPr>
          <w:p w14:paraId="0A87C627" w14:textId="1E36B204" w:rsidR="00FB55B7" w:rsidRPr="0043655B" w:rsidRDefault="00FB55B7" w:rsidP="00FB55B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5C98051" w14:textId="0332AE48" w:rsidR="00FB55B7" w:rsidRPr="0043655B" w:rsidRDefault="00FB55B7" w:rsidP="00FB55B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3,427,421</w:t>
            </w:r>
          </w:p>
        </w:tc>
        <w:tc>
          <w:tcPr>
            <w:tcW w:w="270" w:type="dxa"/>
          </w:tcPr>
          <w:p w14:paraId="5B8B4B58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A81B8BB" w14:textId="3D11EE6C" w:rsidR="00FB55B7" w:rsidRPr="0043655B" w:rsidRDefault="00371EB1" w:rsidP="00FB55B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2,732</w:t>
            </w:r>
            <w:r w:rsidR="004C55ED" w:rsidRPr="0043655B">
              <w:rPr>
                <w:rFonts w:ascii="Angsana New" w:hAnsi="Angsana New"/>
                <w:sz w:val="28"/>
                <w:szCs w:val="28"/>
              </w:rPr>
              <w:t>,350</w:t>
            </w:r>
          </w:p>
        </w:tc>
        <w:tc>
          <w:tcPr>
            <w:tcW w:w="270" w:type="dxa"/>
          </w:tcPr>
          <w:p w14:paraId="452CB782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24B44A1" w14:textId="01F4C4D7" w:rsidR="00FB55B7" w:rsidRPr="0043655B" w:rsidRDefault="00FB55B7" w:rsidP="00FB55B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3,211,060</w:t>
            </w:r>
          </w:p>
        </w:tc>
      </w:tr>
      <w:tr w:rsidR="00FB55B7" w:rsidRPr="0043655B" w14:paraId="47EA7DDF" w14:textId="77777777" w:rsidTr="0032735B">
        <w:tc>
          <w:tcPr>
            <w:tcW w:w="3960" w:type="dxa"/>
          </w:tcPr>
          <w:p w14:paraId="7FB204C4" w14:textId="1CD5E24F" w:rsidR="00FB55B7" w:rsidRPr="0043655B" w:rsidRDefault="00FB55B7" w:rsidP="00FB55B7">
            <w:pPr>
              <w:ind w:left="253" w:right="-110" w:hanging="253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  <w:r w:rsidRPr="0043655B">
              <w:rPr>
                <w:rFonts w:ascii="Angsana New" w:hAnsi="Angsana New" w:hint="cs"/>
                <w:sz w:val="28"/>
                <w:szCs w:val="28"/>
              </w:rPr>
              <w:br/>
              <w:t>-</w:t>
            </w: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 xml:space="preserve"> ไม่มีหลักประกัน</w:t>
            </w:r>
          </w:p>
        </w:tc>
        <w:tc>
          <w:tcPr>
            <w:tcW w:w="900" w:type="dxa"/>
            <w:vAlign w:val="bottom"/>
          </w:tcPr>
          <w:p w14:paraId="6B6DBCED" w14:textId="18BB93C1" w:rsidR="00FB55B7" w:rsidRPr="0043655B" w:rsidRDefault="00FB55B7" w:rsidP="00FB55B7">
            <w:pPr>
              <w:tabs>
                <w:tab w:val="decimal" w:pos="-100"/>
              </w:tabs>
              <w:ind w:left="-100" w:right="-44" w:firstLine="10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bottom"/>
          </w:tcPr>
          <w:p w14:paraId="6BF5B553" w14:textId="370DD211" w:rsidR="00FB55B7" w:rsidRPr="0043655B" w:rsidRDefault="00C52CEA" w:rsidP="00FB55B7">
            <w:pPr>
              <w:tabs>
                <w:tab w:val="decimal" w:pos="77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Merge/>
            <w:vAlign w:val="bottom"/>
          </w:tcPr>
          <w:p w14:paraId="4C3A1A47" w14:textId="77777777" w:rsidR="00FB55B7" w:rsidRPr="0043655B" w:rsidRDefault="00FB55B7" w:rsidP="00FB55B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C0EE9A3" w14:textId="2DB008B6" w:rsidR="00FB55B7" w:rsidRPr="0043655B" w:rsidRDefault="00FB55B7" w:rsidP="00FB55B7">
            <w:pPr>
              <w:tabs>
                <w:tab w:val="decimal" w:pos="431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1325F5DF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25635F8" w14:textId="481B26E1" w:rsidR="00FB55B7" w:rsidRPr="0043655B" w:rsidRDefault="004C55ED" w:rsidP="00FB55B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47,000</w:t>
            </w:r>
          </w:p>
        </w:tc>
        <w:tc>
          <w:tcPr>
            <w:tcW w:w="270" w:type="dxa"/>
          </w:tcPr>
          <w:p w14:paraId="30612949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A79A638" w14:textId="1E4413CC" w:rsidR="00FB55B7" w:rsidRPr="0043655B" w:rsidRDefault="00FB55B7" w:rsidP="00FB55B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47,000</w:t>
            </w:r>
          </w:p>
        </w:tc>
      </w:tr>
      <w:tr w:rsidR="00FB55B7" w:rsidRPr="0043655B" w14:paraId="1E2293FC" w14:textId="5C94AB1B" w:rsidTr="00933A03">
        <w:tc>
          <w:tcPr>
            <w:tcW w:w="3960" w:type="dxa"/>
          </w:tcPr>
          <w:p w14:paraId="4FBDF86C" w14:textId="44897E42" w:rsidR="00FB55B7" w:rsidRPr="0043655B" w:rsidRDefault="00FB55B7" w:rsidP="00FB55B7">
            <w:pPr>
              <w:ind w:left="253" w:right="-110" w:hanging="253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เงินกู้ยืมระยะยาวจากสถาบันการเงิน</w:t>
            </w:r>
            <w:r w:rsidRPr="0043655B">
              <w:rPr>
                <w:rFonts w:ascii="Angsana New" w:hAnsi="Angsana New" w:hint="cs"/>
                <w:sz w:val="28"/>
                <w:szCs w:val="28"/>
              </w:rPr>
              <w:br/>
              <w:t xml:space="preserve">- </w:t>
            </w: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มีหลักประกัน</w:t>
            </w:r>
          </w:p>
        </w:tc>
        <w:tc>
          <w:tcPr>
            <w:tcW w:w="900" w:type="dxa"/>
          </w:tcPr>
          <w:p w14:paraId="549131C6" w14:textId="3536F383" w:rsidR="00FB55B7" w:rsidRPr="0043655B" w:rsidRDefault="00FB55B7" w:rsidP="00FB55B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12F4D13" w14:textId="03E84E48" w:rsidR="00FB55B7" w:rsidRPr="0043655B" w:rsidRDefault="00C50D0D" w:rsidP="00FB55B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589,630</w:t>
            </w:r>
          </w:p>
        </w:tc>
        <w:tc>
          <w:tcPr>
            <w:tcW w:w="270" w:type="dxa"/>
            <w:vMerge/>
            <w:vAlign w:val="bottom"/>
          </w:tcPr>
          <w:p w14:paraId="4DC7AE41" w14:textId="6295E8B3" w:rsidR="00FB55B7" w:rsidRPr="0043655B" w:rsidRDefault="00FB55B7" w:rsidP="00FB55B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074DBD8" w14:textId="35F987AA" w:rsidR="00FB55B7" w:rsidRPr="0043655B" w:rsidRDefault="00FB55B7" w:rsidP="00FB55B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934,847</w:t>
            </w:r>
          </w:p>
        </w:tc>
        <w:tc>
          <w:tcPr>
            <w:tcW w:w="270" w:type="dxa"/>
          </w:tcPr>
          <w:p w14:paraId="7F7CDECB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9DCD56D" w14:textId="327BBD1C" w:rsidR="00FB55B7" w:rsidRPr="0043655B" w:rsidRDefault="00E26119" w:rsidP="00FB55B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589,630</w:t>
            </w:r>
          </w:p>
        </w:tc>
        <w:tc>
          <w:tcPr>
            <w:tcW w:w="270" w:type="dxa"/>
          </w:tcPr>
          <w:p w14:paraId="1C6F8733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E7503BF" w14:textId="1CB51893" w:rsidR="00FB55B7" w:rsidRPr="0043655B" w:rsidRDefault="00FB55B7" w:rsidP="00FB55B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689,630</w:t>
            </w:r>
          </w:p>
        </w:tc>
      </w:tr>
      <w:tr w:rsidR="00FB55B7" w:rsidRPr="0043655B" w14:paraId="1342A65B" w14:textId="7A1DA786" w:rsidTr="00933A03">
        <w:tc>
          <w:tcPr>
            <w:tcW w:w="3960" w:type="dxa"/>
          </w:tcPr>
          <w:p w14:paraId="2F93EBF6" w14:textId="63B269E6" w:rsidR="00FB55B7" w:rsidRPr="0043655B" w:rsidRDefault="00FB55B7" w:rsidP="00FB55B7">
            <w:pPr>
              <w:ind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3941DD3F" w14:textId="307C0AFF" w:rsidR="00FB55B7" w:rsidRPr="0043655B" w:rsidRDefault="00FB55B7" w:rsidP="00FB55B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ED179CD" w14:textId="7B2A8B05" w:rsidR="00FB55B7" w:rsidRPr="0043655B" w:rsidRDefault="00BF7109" w:rsidP="00FB55B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88,</w:t>
            </w:r>
            <w:r w:rsidR="00DD3312" w:rsidRPr="0043655B">
              <w:rPr>
                <w:rFonts w:ascii="Angsana New" w:hAnsi="Angsana New"/>
                <w:sz w:val="28"/>
                <w:szCs w:val="28"/>
              </w:rPr>
              <w:t>037</w:t>
            </w:r>
          </w:p>
        </w:tc>
        <w:tc>
          <w:tcPr>
            <w:tcW w:w="270" w:type="dxa"/>
            <w:vMerge/>
            <w:vAlign w:val="bottom"/>
          </w:tcPr>
          <w:p w14:paraId="6613E292" w14:textId="703640C8" w:rsidR="00FB55B7" w:rsidRPr="0043655B" w:rsidRDefault="00FB55B7" w:rsidP="00FB55B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3E7EB82" w14:textId="7BF4D9DF" w:rsidR="00FB55B7" w:rsidRPr="0043655B" w:rsidRDefault="00FB55B7" w:rsidP="00FB55B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104</w:t>
            </w:r>
            <w:r w:rsidRPr="0043655B">
              <w:rPr>
                <w:rFonts w:ascii="Angsana New" w:hAnsi="Angsana New"/>
                <w:sz w:val="28"/>
                <w:szCs w:val="28"/>
              </w:rPr>
              <w:t>,041</w:t>
            </w:r>
          </w:p>
        </w:tc>
        <w:tc>
          <w:tcPr>
            <w:tcW w:w="270" w:type="dxa"/>
          </w:tcPr>
          <w:p w14:paraId="58C91201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B02B99F" w14:textId="5F6AF57F" w:rsidR="00FB55B7" w:rsidRPr="0043655B" w:rsidRDefault="00567869" w:rsidP="00FB55B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77,209</w:t>
            </w:r>
          </w:p>
        </w:tc>
        <w:tc>
          <w:tcPr>
            <w:tcW w:w="270" w:type="dxa"/>
          </w:tcPr>
          <w:p w14:paraId="59FC2C30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EB0CA85" w14:textId="45F09526" w:rsidR="00FB55B7" w:rsidRPr="0043655B" w:rsidRDefault="00FB55B7" w:rsidP="00FB55B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/>
                <w:sz w:val="28"/>
                <w:szCs w:val="28"/>
              </w:rPr>
              <w:t>81,217</w:t>
            </w:r>
          </w:p>
        </w:tc>
      </w:tr>
      <w:tr w:rsidR="00FB55B7" w:rsidRPr="0043655B" w14:paraId="1B000383" w14:textId="3F56407C" w:rsidTr="00933A03">
        <w:tc>
          <w:tcPr>
            <w:tcW w:w="3960" w:type="dxa"/>
          </w:tcPr>
          <w:p w14:paraId="7EF4B983" w14:textId="77777777" w:rsidR="00FB55B7" w:rsidRPr="0043655B" w:rsidRDefault="00FB55B7" w:rsidP="00FB55B7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i/>
                <w:iCs/>
                <w:color w:val="0000FF"/>
                <w:sz w:val="28"/>
                <w:szCs w:val="28"/>
                <w:shd w:val="clear" w:color="auto" w:fill="E6E6E6"/>
              </w:rPr>
            </w:pPr>
            <w:r w:rsidRPr="0043655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900" w:type="dxa"/>
          </w:tcPr>
          <w:p w14:paraId="633CB20B" w14:textId="23A6949C" w:rsidR="00FB55B7" w:rsidRPr="0043655B" w:rsidRDefault="00FB55B7" w:rsidP="00FB55B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7439D" w14:textId="13AA3D21" w:rsidR="00FB55B7" w:rsidRPr="0043655B" w:rsidRDefault="006A6950" w:rsidP="00FB55B7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/>
                <w:b/>
                <w:bCs/>
                <w:sz w:val="28"/>
                <w:szCs w:val="28"/>
              </w:rPr>
              <w:t>3,608</w:t>
            </w:r>
            <w:r w:rsidR="00D0729C" w:rsidRPr="0043655B">
              <w:rPr>
                <w:rFonts w:ascii="Angsana New" w:hAnsi="Angsana New"/>
                <w:b/>
                <w:bCs/>
                <w:sz w:val="28"/>
                <w:szCs w:val="28"/>
              </w:rPr>
              <w:t>,943</w:t>
            </w:r>
          </w:p>
        </w:tc>
        <w:tc>
          <w:tcPr>
            <w:tcW w:w="270" w:type="dxa"/>
            <w:vMerge/>
            <w:vAlign w:val="bottom"/>
          </w:tcPr>
          <w:p w14:paraId="0E14BFF1" w14:textId="12A318EA" w:rsidR="00FB55B7" w:rsidRPr="0043655B" w:rsidRDefault="00FB55B7" w:rsidP="00FB55B7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143347" w14:textId="5A9B2E81" w:rsidR="00FB55B7" w:rsidRPr="0043655B" w:rsidRDefault="00FB55B7" w:rsidP="00FB55B7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28"/>
                <w:szCs w:val="28"/>
              </w:rPr>
              <w:t>4,473,616</w:t>
            </w:r>
          </w:p>
        </w:tc>
        <w:tc>
          <w:tcPr>
            <w:tcW w:w="270" w:type="dxa"/>
          </w:tcPr>
          <w:p w14:paraId="73417B32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EE95DD" w14:textId="7304F2F9" w:rsidR="00FB55B7" w:rsidRPr="0043655B" w:rsidRDefault="007829B6" w:rsidP="00FB55B7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/>
                <w:b/>
                <w:bCs/>
                <w:sz w:val="28"/>
                <w:szCs w:val="28"/>
              </w:rPr>
              <w:t>3,446,480</w:t>
            </w:r>
          </w:p>
        </w:tc>
        <w:tc>
          <w:tcPr>
            <w:tcW w:w="270" w:type="dxa"/>
          </w:tcPr>
          <w:p w14:paraId="1613D715" w14:textId="77777777" w:rsidR="00FB55B7" w:rsidRPr="0043655B" w:rsidRDefault="00FB55B7" w:rsidP="00FB55B7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F4ABA9" w14:textId="638F9171" w:rsidR="00FB55B7" w:rsidRPr="0043655B" w:rsidRDefault="00FB55B7" w:rsidP="00FB55B7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/>
                <w:b/>
                <w:bCs/>
                <w:sz w:val="28"/>
                <w:szCs w:val="28"/>
              </w:rPr>
              <w:t>4,036,214</w:t>
            </w:r>
          </w:p>
        </w:tc>
      </w:tr>
      <w:bookmarkEnd w:id="4"/>
    </w:tbl>
    <w:p w14:paraId="6A392B8D" w14:textId="5D751C06" w:rsidR="00FE1DD2" w:rsidRPr="0043655B" w:rsidRDefault="00FE1DD2">
      <w:pPr>
        <w:jc w:val="left"/>
        <w:rPr>
          <w:rFonts w:ascii="Angsana New" w:hAnsi="Angsana New"/>
          <w:sz w:val="30"/>
          <w:szCs w:val="30"/>
        </w:rPr>
      </w:pPr>
    </w:p>
    <w:p w14:paraId="142C8F5A" w14:textId="3AC9EA53" w:rsidR="0008657F" w:rsidRPr="0043655B" w:rsidRDefault="00D1484E" w:rsidP="00762811">
      <w:pPr>
        <w:tabs>
          <w:tab w:val="left" w:pos="3600"/>
        </w:tabs>
        <w:ind w:left="540" w:right="-72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lastRenderedPageBreak/>
        <w:t>ณ วันที่</w:t>
      </w:r>
      <w:r w:rsidR="00172660" w:rsidRPr="0043655B">
        <w:rPr>
          <w:rFonts w:ascii="Angsana New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31</w:t>
      </w:r>
      <w:r w:rsidR="00DC78D1"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FB55B7" w:rsidRPr="0043655B">
        <w:rPr>
          <w:rFonts w:ascii="Angsana New" w:hAnsi="Angsana New"/>
          <w:sz w:val="30"/>
          <w:szCs w:val="30"/>
        </w:rPr>
        <w:t>8</w:t>
      </w:r>
      <w:r w:rsidRPr="0043655B">
        <w:rPr>
          <w:rFonts w:ascii="Angsana New" w:hAnsi="Angsana New" w:hint="cs"/>
          <w:sz w:val="30"/>
          <w:szCs w:val="30"/>
          <w:cs/>
        </w:rPr>
        <w:t xml:space="preserve"> กลุ่มบริษัทมีวงเงินสินเชื่อจาก</w:t>
      </w:r>
      <w:r w:rsidR="009069C0" w:rsidRPr="0043655B">
        <w:rPr>
          <w:rFonts w:ascii="Angsana New" w:hAnsi="Angsana New" w:hint="cs"/>
          <w:sz w:val="30"/>
          <w:szCs w:val="30"/>
          <w:cs/>
        </w:rPr>
        <w:t>สถาบันการเงิน</w:t>
      </w:r>
      <w:r w:rsidRPr="0043655B">
        <w:rPr>
          <w:rFonts w:ascii="Angsana New" w:hAnsi="Angsana New" w:hint="cs"/>
          <w:sz w:val="30"/>
          <w:szCs w:val="30"/>
          <w:cs/>
        </w:rPr>
        <w:t>ที่ยังไม่ได้เบิกใช้จำนวน</w:t>
      </w:r>
      <w:r w:rsidR="00555BC5" w:rsidRPr="0043655B">
        <w:rPr>
          <w:rFonts w:ascii="Angsana New" w:hAnsi="Angsana New" w:hint="cs"/>
          <w:sz w:val="30"/>
          <w:szCs w:val="30"/>
        </w:rPr>
        <w:t xml:space="preserve"> </w:t>
      </w:r>
      <w:r w:rsidR="00A77B5E" w:rsidRPr="0043655B">
        <w:rPr>
          <w:rFonts w:ascii="Angsana New" w:hAnsi="Angsana New"/>
          <w:sz w:val="30"/>
          <w:szCs w:val="30"/>
        </w:rPr>
        <w:t>1,</w:t>
      </w:r>
      <w:r w:rsidR="006912AF" w:rsidRPr="0043655B">
        <w:rPr>
          <w:rFonts w:ascii="Angsana New" w:hAnsi="Angsana New"/>
          <w:sz w:val="30"/>
          <w:szCs w:val="30"/>
        </w:rPr>
        <w:t>706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ล้านบาทและ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="002534D9" w:rsidRPr="0043655B">
        <w:rPr>
          <w:rFonts w:ascii="Angsana New" w:hAnsi="Angsana New"/>
          <w:sz w:val="30"/>
          <w:szCs w:val="30"/>
        </w:rPr>
        <w:t>1</w:t>
      </w:r>
      <w:r w:rsidR="00521F9B" w:rsidRPr="0043655B">
        <w:rPr>
          <w:rFonts w:ascii="Angsana New" w:hAnsi="Angsana New"/>
          <w:sz w:val="30"/>
          <w:szCs w:val="30"/>
        </w:rPr>
        <w:t>16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</w:t>
      </w:r>
      <w:r w:rsidRPr="0043655B">
        <w:rPr>
          <w:rFonts w:ascii="Angsana New" w:hAnsi="Angsana New" w:hint="cs"/>
          <w:i/>
          <w:iCs/>
          <w:sz w:val="30"/>
          <w:szCs w:val="30"/>
        </w:rPr>
        <w:t>(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256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7</w:t>
      </w:r>
      <w:r w:rsidRPr="0043655B">
        <w:rPr>
          <w:rFonts w:ascii="Angsana New" w:hAnsi="Angsana New" w:hint="cs"/>
          <w:i/>
          <w:iCs/>
          <w:sz w:val="30"/>
          <w:szCs w:val="30"/>
        </w:rPr>
        <w:t>: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EC3F46" w:rsidRPr="0043655B">
        <w:rPr>
          <w:rFonts w:ascii="Angsana New" w:hAnsi="Angsana New"/>
          <w:i/>
          <w:iCs/>
          <w:sz w:val="30"/>
          <w:szCs w:val="30"/>
        </w:rPr>
        <w:t>2</w:t>
      </w:r>
      <w:r w:rsidR="00E66A08" w:rsidRPr="0043655B">
        <w:rPr>
          <w:rFonts w:ascii="Angsana New" w:hAnsi="Angsana New"/>
          <w:i/>
          <w:iCs/>
          <w:sz w:val="30"/>
          <w:szCs w:val="30"/>
        </w:rPr>
        <w:t>,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345</w:t>
      </w:r>
      <w:r w:rsidR="004C41F7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4C41F7" w:rsidRPr="0043655B">
        <w:rPr>
          <w:rFonts w:ascii="Angsana New" w:hAnsi="Angsana New" w:hint="cs"/>
          <w:i/>
          <w:iCs/>
          <w:sz w:val="30"/>
          <w:szCs w:val="30"/>
          <w:cs/>
        </w:rPr>
        <w:t>ล้านบาทและ</w:t>
      </w:r>
      <w:r w:rsidR="004C41F7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EC3F46" w:rsidRPr="0043655B">
        <w:rPr>
          <w:rFonts w:ascii="Angsana New" w:hAnsi="Angsana New"/>
          <w:i/>
          <w:iCs/>
          <w:sz w:val="30"/>
          <w:szCs w:val="30"/>
        </w:rPr>
        <w:t>21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6</w:t>
      </w:r>
      <w:r w:rsidR="004C41F7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4C41F7" w:rsidRPr="0043655B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</w:t>
      </w:r>
      <w:r w:rsidRPr="0043655B">
        <w:rPr>
          <w:rFonts w:ascii="Angsana New" w:hAnsi="Angsana New" w:hint="cs"/>
          <w:i/>
          <w:iCs/>
          <w:sz w:val="30"/>
          <w:szCs w:val="30"/>
        </w:rPr>
        <w:t>)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วงเงินสินเชื่อจาก</w:t>
      </w:r>
      <w:r w:rsidR="009069C0" w:rsidRPr="0043655B">
        <w:rPr>
          <w:rFonts w:ascii="Angsana New" w:hAnsi="Angsana New" w:hint="cs"/>
          <w:sz w:val="30"/>
          <w:szCs w:val="30"/>
          <w:cs/>
        </w:rPr>
        <w:t>สถาบันการเงิน</w:t>
      </w:r>
      <w:r w:rsidRPr="0043655B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="00DD425B" w:rsidRPr="0043655B">
        <w:rPr>
          <w:rFonts w:ascii="Angsana New" w:hAnsi="Angsana New" w:hint="cs"/>
          <w:sz w:val="30"/>
          <w:szCs w:val="30"/>
          <w:cs/>
        </w:rPr>
        <w:t>ใช้ไป</w:t>
      </w:r>
      <w:r w:rsidRPr="0043655B">
        <w:rPr>
          <w:rFonts w:ascii="Angsana New" w:hAnsi="Angsana New" w:hint="cs"/>
          <w:sz w:val="30"/>
          <w:szCs w:val="30"/>
          <w:cs/>
        </w:rPr>
        <w:t>จำนวน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="00E72567" w:rsidRPr="0043655B">
        <w:rPr>
          <w:rFonts w:ascii="Angsana New" w:hAnsi="Angsana New"/>
          <w:sz w:val="30"/>
          <w:szCs w:val="30"/>
        </w:rPr>
        <w:t>3,521</w:t>
      </w:r>
      <w:r w:rsidR="00FB55B7" w:rsidRPr="0043655B">
        <w:rPr>
          <w:rFonts w:ascii="Angsana New" w:hAnsi="Angsana New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ล้านบาทแล</w:t>
      </w:r>
      <w:r w:rsidR="00C442D2" w:rsidRPr="0043655B">
        <w:rPr>
          <w:rFonts w:ascii="Angsana New" w:hAnsi="Angsana New" w:hint="cs"/>
          <w:sz w:val="30"/>
          <w:szCs w:val="30"/>
          <w:cs/>
        </w:rPr>
        <w:t>ะ</w:t>
      </w:r>
      <w:r w:rsidR="00C442D2" w:rsidRPr="0043655B">
        <w:rPr>
          <w:rFonts w:ascii="Angsana New" w:hAnsi="Angsana New" w:hint="cs"/>
          <w:sz w:val="30"/>
          <w:szCs w:val="30"/>
        </w:rPr>
        <w:t xml:space="preserve"> </w:t>
      </w:r>
      <w:r w:rsidR="00E72567" w:rsidRPr="0043655B">
        <w:rPr>
          <w:rFonts w:ascii="Angsana New" w:hAnsi="Angsana New"/>
          <w:sz w:val="30"/>
          <w:szCs w:val="30"/>
        </w:rPr>
        <w:t>1</w:t>
      </w:r>
      <w:r w:rsidR="003710DE" w:rsidRPr="0043655B">
        <w:rPr>
          <w:rFonts w:ascii="Angsana New" w:hAnsi="Angsana New"/>
          <w:sz w:val="30"/>
          <w:szCs w:val="30"/>
        </w:rPr>
        <w:t>1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iCs/>
          <w:sz w:val="30"/>
          <w:szCs w:val="30"/>
        </w:rPr>
        <w:t>(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256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7</w:t>
      </w:r>
      <w:r w:rsidRPr="0043655B">
        <w:rPr>
          <w:rFonts w:ascii="Angsana New" w:hAnsi="Angsana New" w:hint="cs"/>
          <w:i/>
          <w:iCs/>
          <w:sz w:val="30"/>
          <w:szCs w:val="30"/>
        </w:rPr>
        <w:t>: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EC3F46" w:rsidRPr="0043655B">
        <w:rPr>
          <w:rFonts w:ascii="Angsana New" w:hAnsi="Angsana New"/>
          <w:i/>
          <w:iCs/>
          <w:sz w:val="30"/>
          <w:szCs w:val="30"/>
        </w:rPr>
        <w:t>4</w:t>
      </w:r>
      <w:r w:rsidR="00E66A08" w:rsidRPr="0043655B">
        <w:rPr>
          <w:rFonts w:ascii="Angsana New" w:hAnsi="Angsana New"/>
          <w:i/>
          <w:iCs/>
          <w:sz w:val="30"/>
          <w:szCs w:val="30"/>
        </w:rPr>
        <w:t>,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401</w:t>
      </w:r>
      <w:r w:rsidR="004C41F7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ล้านบาทและ </w:t>
      </w:r>
      <w:r w:rsidR="00EC3F46" w:rsidRPr="0043655B">
        <w:rPr>
          <w:rFonts w:ascii="Angsana New" w:hAnsi="Angsana New"/>
          <w:i/>
          <w:iCs/>
          <w:sz w:val="30"/>
          <w:szCs w:val="30"/>
        </w:rPr>
        <w:t>17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และบริษัท</w:t>
      </w:r>
      <w:r w:rsidR="00EC06BB" w:rsidRPr="0043655B">
        <w:rPr>
          <w:rFonts w:ascii="Angsana New" w:hAnsi="Angsana New" w:hint="cs"/>
          <w:sz w:val="30"/>
          <w:szCs w:val="30"/>
          <w:cs/>
        </w:rPr>
        <w:t>ไม่</w:t>
      </w:r>
      <w:r w:rsidRPr="0043655B">
        <w:rPr>
          <w:rFonts w:ascii="Angsana New" w:hAnsi="Angsana New" w:hint="cs"/>
          <w:sz w:val="30"/>
          <w:szCs w:val="30"/>
          <w:cs/>
        </w:rPr>
        <w:t>มีภาระค้ำประกันวงเงินสินเชื่อจาก</w:t>
      </w:r>
      <w:r w:rsidR="009069C0" w:rsidRPr="0043655B">
        <w:rPr>
          <w:rFonts w:ascii="Angsana New" w:hAnsi="Angsana New" w:hint="cs"/>
          <w:sz w:val="30"/>
          <w:szCs w:val="30"/>
          <w:cs/>
        </w:rPr>
        <w:t>สถาบันการเงิน</w:t>
      </w:r>
      <w:r w:rsidRPr="0043655B">
        <w:rPr>
          <w:rFonts w:ascii="Angsana New" w:hAnsi="Angsana New" w:hint="cs"/>
          <w:sz w:val="30"/>
          <w:szCs w:val="30"/>
          <w:cs/>
        </w:rPr>
        <w:t xml:space="preserve">ของบริษัทย่อย </w:t>
      </w:r>
      <w:r w:rsidRPr="0043655B">
        <w:rPr>
          <w:rFonts w:ascii="Angsana New" w:hAnsi="Angsana New" w:hint="cs"/>
          <w:i/>
          <w:iCs/>
          <w:sz w:val="30"/>
          <w:szCs w:val="30"/>
        </w:rPr>
        <w:t>(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256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7</w:t>
      </w:r>
      <w:r w:rsidRPr="0043655B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6F30B5" w:rsidRPr="0043655B">
        <w:rPr>
          <w:rFonts w:ascii="Angsana New" w:hAnsi="Angsana New"/>
          <w:i/>
          <w:iCs/>
          <w:sz w:val="30"/>
          <w:szCs w:val="30"/>
        </w:rPr>
        <w:t>1</w:t>
      </w:r>
      <w:r w:rsidR="00790067" w:rsidRPr="0043655B">
        <w:rPr>
          <w:rFonts w:ascii="Angsana New" w:hAnsi="Angsana New"/>
          <w:i/>
          <w:iCs/>
          <w:sz w:val="30"/>
          <w:szCs w:val="30"/>
        </w:rPr>
        <w:t>20</w:t>
      </w:r>
      <w:r w:rsidR="00803526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  <w:r w:rsidR="0030472A" w:rsidRPr="0043655B">
        <w:rPr>
          <w:rFonts w:ascii="Angsana New" w:hAnsi="Angsana New" w:hint="cs"/>
          <w:sz w:val="30"/>
          <w:szCs w:val="30"/>
        </w:rPr>
        <w:t xml:space="preserve"> </w:t>
      </w:r>
      <w:r w:rsidR="0030472A" w:rsidRPr="0043655B">
        <w:rPr>
          <w:rFonts w:ascii="Angsana New" w:hAnsi="Angsana New" w:hint="cs"/>
          <w:sz w:val="30"/>
          <w:szCs w:val="30"/>
          <w:cs/>
        </w:rPr>
        <w:t>และ</w:t>
      </w:r>
      <w:r w:rsidR="0008657F" w:rsidRPr="0043655B">
        <w:rPr>
          <w:rFonts w:ascii="Angsana New" w:hAnsi="Angsana New" w:hint="cs"/>
          <w:sz w:val="30"/>
          <w:szCs w:val="30"/>
          <w:cs/>
        </w:rPr>
        <w:t>บริษัทมีวงเงินสินเชื่อซึ่งยังมิได้เบิกใช้เป็นจำนวนเงินรวม</w:t>
      </w:r>
      <w:r w:rsidR="00A37C67" w:rsidRPr="0043655B">
        <w:rPr>
          <w:rFonts w:ascii="Angsana New" w:hAnsi="Angsana New" w:hint="cs"/>
          <w:sz w:val="30"/>
          <w:szCs w:val="30"/>
        </w:rPr>
        <w:t xml:space="preserve"> </w:t>
      </w:r>
      <w:r w:rsidR="00D72B47" w:rsidRPr="0043655B">
        <w:rPr>
          <w:rFonts w:ascii="Angsana New" w:hAnsi="Angsana New"/>
          <w:sz w:val="30"/>
          <w:szCs w:val="30"/>
        </w:rPr>
        <w:t>7</w:t>
      </w:r>
      <w:r w:rsidR="00E8538C" w:rsidRPr="0043655B">
        <w:rPr>
          <w:rFonts w:ascii="Angsana New" w:hAnsi="Angsana New"/>
          <w:sz w:val="30"/>
          <w:szCs w:val="30"/>
        </w:rPr>
        <w:t>4</w:t>
      </w:r>
      <w:r w:rsidR="00ED6DB5" w:rsidRPr="0043655B">
        <w:rPr>
          <w:rFonts w:ascii="Angsana New" w:hAnsi="Angsana New"/>
          <w:sz w:val="30"/>
          <w:szCs w:val="30"/>
        </w:rPr>
        <w:t>2</w:t>
      </w:r>
      <w:r w:rsidR="00A37C67" w:rsidRPr="0043655B">
        <w:rPr>
          <w:rFonts w:ascii="Angsana New" w:hAnsi="Angsana New" w:hint="cs"/>
          <w:sz w:val="30"/>
          <w:szCs w:val="30"/>
        </w:rPr>
        <w:t xml:space="preserve"> </w:t>
      </w:r>
      <w:r w:rsidR="0008657F" w:rsidRPr="0043655B">
        <w:rPr>
          <w:rFonts w:ascii="Angsana New" w:hAnsi="Angsana New" w:hint="cs"/>
          <w:sz w:val="30"/>
          <w:szCs w:val="30"/>
          <w:cs/>
        </w:rPr>
        <w:t>ล้า</w:t>
      </w:r>
      <w:r w:rsidRPr="0043655B">
        <w:rPr>
          <w:rFonts w:ascii="Angsana New" w:hAnsi="Angsana New" w:hint="cs"/>
          <w:sz w:val="30"/>
          <w:szCs w:val="30"/>
          <w:cs/>
        </w:rPr>
        <w:t>นบาท</w:t>
      </w:r>
      <w:r w:rsidR="00E243F2" w:rsidRPr="0043655B">
        <w:rPr>
          <w:rFonts w:ascii="Angsana New" w:hAnsi="Angsana New"/>
          <w:sz w:val="30"/>
          <w:szCs w:val="30"/>
        </w:rPr>
        <w:t xml:space="preserve"> </w:t>
      </w:r>
      <w:r w:rsidR="0008657F" w:rsidRPr="0043655B">
        <w:rPr>
          <w:rFonts w:ascii="Angsana New" w:hAnsi="Angsana New" w:hint="cs"/>
          <w:i/>
          <w:iCs/>
          <w:sz w:val="30"/>
          <w:szCs w:val="30"/>
        </w:rPr>
        <w:t>(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256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7</w:t>
      </w:r>
      <w:r w:rsidR="0008657F" w:rsidRPr="0043655B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FB55B7" w:rsidRPr="0043655B">
        <w:rPr>
          <w:rFonts w:ascii="Angsana New" w:hAnsi="Angsana New"/>
          <w:i/>
          <w:iCs/>
          <w:sz w:val="30"/>
          <w:szCs w:val="30"/>
        </w:rPr>
        <w:t>45</w:t>
      </w:r>
      <w:r w:rsidR="00EC3F46" w:rsidRPr="0043655B">
        <w:rPr>
          <w:rFonts w:ascii="Angsana New" w:hAnsi="Angsana New"/>
          <w:i/>
          <w:iCs/>
          <w:sz w:val="30"/>
          <w:szCs w:val="30"/>
        </w:rPr>
        <w:t>7</w:t>
      </w:r>
      <w:r w:rsidR="004C41F7" w:rsidRPr="0043655B">
        <w:rPr>
          <w:rFonts w:ascii="Angsana New" w:hAnsi="Angsana New" w:hint="cs"/>
          <w:sz w:val="30"/>
          <w:szCs w:val="30"/>
        </w:rPr>
        <w:t xml:space="preserve"> </w:t>
      </w:r>
      <w:r w:rsidR="0008657F"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08657F" w:rsidRPr="0043655B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8B72D7" w:rsidRPr="0043655B">
        <w:rPr>
          <w:rFonts w:ascii="Angsana New" w:hAnsi="Angsana New" w:hint="cs"/>
          <w:i/>
          <w:iCs/>
          <w:sz w:val="30"/>
          <w:szCs w:val="30"/>
        </w:rPr>
        <w:t>)</w:t>
      </w:r>
    </w:p>
    <w:p w14:paraId="26A9EF43" w14:textId="0BA3E0D1" w:rsidR="00C95B56" w:rsidRPr="0043655B" w:rsidRDefault="00C95B56">
      <w:pPr>
        <w:jc w:val="left"/>
        <w:rPr>
          <w:rFonts w:ascii="Angsana New" w:hAnsi="Angsana New"/>
          <w:sz w:val="30"/>
          <w:szCs w:val="30"/>
        </w:rPr>
      </w:pPr>
    </w:p>
    <w:p w14:paraId="7433C8EC" w14:textId="54B94131" w:rsidR="00EC439E" w:rsidRPr="0043655B" w:rsidRDefault="009069C0" w:rsidP="00604105">
      <w:pPr>
        <w:ind w:left="540" w:right="-72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/>
          <w:sz w:val="30"/>
          <w:szCs w:val="30"/>
          <w:cs/>
        </w:rPr>
        <w:t xml:space="preserve">วงเงินสินเชื่อจากสถาบันการเงินของกลุ่มบริษัทดังกล่าว มีการค้ำประกันดังที่กล่าวไว้ในหมายเหตุประกอบเงินงบการเงินข้อ </w:t>
      </w:r>
      <w:r w:rsidR="00EC3F46" w:rsidRPr="0043655B">
        <w:rPr>
          <w:rFonts w:ascii="Angsana New" w:hAnsi="Angsana New"/>
          <w:sz w:val="30"/>
          <w:szCs w:val="30"/>
        </w:rPr>
        <w:t>9</w:t>
      </w:r>
      <w:r w:rsidRPr="0043655B">
        <w:rPr>
          <w:rFonts w:ascii="Angsana New" w:hAnsi="Angsana New"/>
          <w:sz w:val="30"/>
          <w:szCs w:val="30"/>
          <w:cs/>
        </w:rPr>
        <w:t xml:space="preserve"> </w:t>
      </w:r>
      <w:r w:rsidR="00EC3F46" w:rsidRPr="0043655B">
        <w:rPr>
          <w:rFonts w:ascii="Angsana New" w:hAnsi="Angsana New"/>
          <w:sz w:val="30"/>
          <w:szCs w:val="30"/>
        </w:rPr>
        <w:t>11</w:t>
      </w:r>
      <w:r w:rsidRPr="0043655B">
        <w:rPr>
          <w:rFonts w:ascii="Angsana New" w:hAnsi="Angsana New"/>
          <w:sz w:val="30"/>
          <w:szCs w:val="30"/>
          <w:cs/>
        </w:rPr>
        <w:t xml:space="preserve"> และ </w:t>
      </w:r>
      <w:r w:rsidR="00EC3F46" w:rsidRPr="0043655B">
        <w:rPr>
          <w:rFonts w:ascii="Angsana New" w:hAnsi="Angsana New"/>
          <w:sz w:val="30"/>
          <w:szCs w:val="30"/>
        </w:rPr>
        <w:t>12</w:t>
      </w:r>
    </w:p>
    <w:p w14:paraId="38B9AC31" w14:textId="77777777" w:rsidR="003723F3" w:rsidRPr="0043655B" w:rsidRDefault="003723F3">
      <w:pPr>
        <w:jc w:val="left"/>
        <w:rPr>
          <w:rFonts w:ascii="Angsana New" w:hAnsi="Angsana New"/>
          <w:sz w:val="30"/>
          <w:szCs w:val="30"/>
          <w:cs/>
        </w:rPr>
      </w:pPr>
    </w:p>
    <w:p w14:paraId="61388DA8" w14:textId="447473FB" w:rsidR="00DA2BFE" w:rsidRPr="0043655B" w:rsidRDefault="00DA2BFE" w:rsidP="001739AF">
      <w:pPr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เงินกู้ยืมระยะยาวจากสถาบันการเงิน </w:t>
      </w:r>
      <w:r w:rsidR="004A2162" w:rsidRPr="0043655B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EC3F46" w:rsidRPr="0043655B">
        <w:rPr>
          <w:rFonts w:ascii="Angsana New" w:hAnsi="Angsana New" w:hint="cs"/>
          <w:sz w:val="30"/>
          <w:szCs w:val="30"/>
        </w:rPr>
        <w:t>31</w:t>
      </w:r>
      <w:r w:rsidR="004A2162" w:rsidRPr="0043655B">
        <w:rPr>
          <w:rFonts w:ascii="Angsana New" w:hAnsi="Angsana New" w:hint="cs"/>
          <w:sz w:val="30"/>
          <w:szCs w:val="30"/>
        </w:rPr>
        <w:t xml:space="preserve"> </w:t>
      </w:r>
      <w:r w:rsidR="004A2162" w:rsidRPr="0043655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43655B">
        <w:rPr>
          <w:rFonts w:ascii="Angsana New" w:hAnsi="Angsana New" w:hint="cs"/>
          <w:sz w:val="30"/>
          <w:szCs w:val="30"/>
          <w:cs/>
        </w:rPr>
        <w:t>มีรายละเอียดดังนี้</w:t>
      </w:r>
    </w:p>
    <w:p w14:paraId="6E1C5D93" w14:textId="48268CCE" w:rsidR="00762811" w:rsidRPr="0043655B" w:rsidRDefault="00762811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98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118"/>
        <w:gridCol w:w="1078"/>
        <w:gridCol w:w="269"/>
        <w:gridCol w:w="961"/>
        <w:gridCol w:w="303"/>
        <w:gridCol w:w="911"/>
        <w:gridCol w:w="270"/>
        <w:gridCol w:w="900"/>
      </w:tblGrid>
      <w:tr w:rsidR="00FA2388" w:rsidRPr="0043655B" w14:paraId="3988F0E8" w14:textId="77777777" w:rsidTr="0004782E">
        <w:trPr>
          <w:tblHeader/>
        </w:trPr>
        <w:tc>
          <w:tcPr>
            <w:tcW w:w="5118" w:type="dxa"/>
          </w:tcPr>
          <w:p w14:paraId="68505DED" w14:textId="77777777" w:rsidR="00FA2388" w:rsidRPr="0043655B" w:rsidRDefault="00FA2388" w:rsidP="008D0599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08" w:type="dxa"/>
            <w:gridSpan w:val="3"/>
            <w:vAlign w:val="bottom"/>
          </w:tcPr>
          <w:p w14:paraId="6E304B6D" w14:textId="77777777" w:rsidR="00FA2388" w:rsidRPr="0043655B" w:rsidRDefault="00FA2388" w:rsidP="0044661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03" w:type="dxa"/>
          </w:tcPr>
          <w:p w14:paraId="4DCA77E1" w14:textId="77777777" w:rsidR="00FA2388" w:rsidRPr="0043655B" w:rsidRDefault="00FA2388" w:rsidP="00446616">
            <w:pPr>
              <w:tabs>
                <w:tab w:val="decimal" w:pos="792"/>
              </w:tabs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81" w:type="dxa"/>
            <w:gridSpan w:val="3"/>
            <w:vAlign w:val="bottom"/>
          </w:tcPr>
          <w:p w14:paraId="6B65C023" w14:textId="77777777" w:rsidR="00FA2388" w:rsidRPr="0043655B" w:rsidRDefault="00FA2388" w:rsidP="0044661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303" w:rsidRPr="0043655B" w14:paraId="6328F885" w14:textId="77777777" w:rsidTr="0004782E">
        <w:trPr>
          <w:tblHeader/>
        </w:trPr>
        <w:tc>
          <w:tcPr>
            <w:tcW w:w="5118" w:type="dxa"/>
          </w:tcPr>
          <w:p w14:paraId="558EC73A" w14:textId="77777777" w:rsidR="00693303" w:rsidRPr="0043655B" w:rsidRDefault="00693303" w:rsidP="00693303">
            <w:pPr>
              <w:ind w:left="162" w:hanging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78" w:type="dxa"/>
          </w:tcPr>
          <w:p w14:paraId="617DD8D4" w14:textId="729F5956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9" w:type="dxa"/>
          </w:tcPr>
          <w:p w14:paraId="33F43846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61" w:type="dxa"/>
          </w:tcPr>
          <w:p w14:paraId="3B1FA78D" w14:textId="54994FB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303" w:type="dxa"/>
          </w:tcPr>
          <w:p w14:paraId="486BA90F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11" w:type="dxa"/>
          </w:tcPr>
          <w:p w14:paraId="6541804F" w14:textId="7F5AB5C2" w:rsidR="00693303" w:rsidRPr="0043655B" w:rsidRDefault="00693303" w:rsidP="00693303">
            <w:pPr>
              <w:pStyle w:val="BodyText"/>
              <w:tabs>
                <w:tab w:val="left" w:pos="94"/>
              </w:tabs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CE44B11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00" w:type="dxa"/>
          </w:tcPr>
          <w:p w14:paraId="7D208205" w14:textId="3B3651E4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326BDE" w:rsidRPr="0043655B" w14:paraId="43BD2B89" w14:textId="77777777" w:rsidTr="0004782E">
        <w:trPr>
          <w:tblHeader/>
        </w:trPr>
        <w:tc>
          <w:tcPr>
            <w:tcW w:w="5118" w:type="dxa"/>
          </w:tcPr>
          <w:p w14:paraId="35D2E627" w14:textId="77777777" w:rsidR="00326BDE" w:rsidRPr="0043655B" w:rsidRDefault="00326BDE" w:rsidP="00326BDE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92" w:type="dxa"/>
            <w:gridSpan w:val="7"/>
            <w:vAlign w:val="bottom"/>
          </w:tcPr>
          <w:p w14:paraId="76D425DB" w14:textId="77777777" w:rsidR="00326BDE" w:rsidRPr="0043655B" w:rsidRDefault="00326BDE" w:rsidP="00326BDE">
            <w:pPr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43655B" w14:paraId="29000051" w14:textId="77777777" w:rsidTr="0004782E">
        <w:tc>
          <w:tcPr>
            <w:tcW w:w="5118" w:type="dxa"/>
          </w:tcPr>
          <w:p w14:paraId="4B3BECAD" w14:textId="77777777" w:rsidR="00326BDE" w:rsidRPr="0043655B" w:rsidRDefault="00326BDE" w:rsidP="00326BDE">
            <w:pPr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เงินกู้ยืมระยะยาวของบริษัท</w:t>
            </w:r>
          </w:p>
        </w:tc>
        <w:tc>
          <w:tcPr>
            <w:tcW w:w="1078" w:type="dxa"/>
            <w:vAlign w:val="bottom"/>
          </w:tcPr>
          <w:p w14:paraId="54F394BE" w14:textId="77777777" w:rsidR="00326BDE" w:rsidRPr="0043655B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</w:tcPr>
          <w:p w14:paraId="1F9E2C72" w14:textId="77777777" w:rsidR="00326BDE" w:rsidRPr="0043655B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bottom"/>
          </w:tcPr>
          <w:p w14:paraId="121BC8B7" w14:textId="77777777" w:rsidR="00326BDE" w:rsidRPr="0043655B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3" w:type="dxa"/>
          </w:tcPr>
          <w:p w14:paraId="4EEFC9E7" w14:textId="77777777" w:rsidR="00326BDE" w:rsidRPr="0043655B" w:rsidRDefault="00326BDE" w:rsidP="00326BDE">
            <w:pPr>
              <w:tabs>
                <w:tab w:val="decimal" w:pos="783"/>
              </w:tabs>
              <w:ind w:left="-115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60219050" w14:textId="77777777" w:rsidR="00326BDE" w:rsidRPr="0043655B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AA2E66" w14:textId="77777777" w:rsidR="00326BDE" w:rsidRPr="0043655B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5C2B0A8" w14:textId="77777777" w:rsidR="00326BDE" w:rsidRPr="0043655B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B55B7" w:rsidRPr="0043655B" w14:paraId="4247B380" w14:textId="77777777" w:rsidTr="00815B7E">
        <w:trPr>
          <w:trHeight w:val="4178"/>
        </w:trPr>
        <w:tc>
          <w:tcPr>
            <w:tcW w:w="5118" w:type="dxa"/>
          </w:tcPr>
          <w:p w14:paraId="08D188E5" w14:textId="6B3B476F" w:rsidR="00FB55B7" w:rsidRPr="0043655B" w:rsidRDefault="00FB55B7" w:rsidP="00FB55B7">
            <w:pPr>
              <w:pStyle w:val="ListParagraph"/>
              <w:numPr>
                <w:ilvl w:val="0"/>
                <w:numId w:val="12"/>
              </w:numPr>
              <w:tabs>
                <w:tab w:val="clear" w:pos="4451"/>
                <w:tab w:val="clear" w:pos="4678"/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เงินกู้ยืมจำนวนเงิน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645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Pr="0043655B">
              <w:rPr>
                <w:rFonts w:ascii="Angsana New" w:hAnsi="Angsana New"/>
                <w:sz w:val="30"/>
                <w:szCs w:val="30"/>
              </w:rPr>
              <w:t>2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 และมีกำหนดชำระคืนเงินต้น </w:t>
            </w:r>
            <w:r w:rsidRPr="0043655B">
              <w:rPr>
                <w:rFonts w:ascii="Angsana New" w:hAnsi="Angsana New"/>
                <w:sz w:val="30"/>
                <w:szCs w:val="30"/>
              </w:rPr>
              <w:t>20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จ่ายชำระทุกๆ </w:t>
            </w:r>
            <w:r w:rsidRPr="0043655B">
              <w:rPr>
                <w:rFonts w:ascii="Angsana New" w:hAnsi="Angsana New"/>
                <w:sz w:val="30"/>
                <w:szCs w:val="30"/>
              </w:rPr>
              <w:t>3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 เริ่มตั้งแต่เดือนธันวาคม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2559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ต่อมา บริษัทได้ทำบันทึกข้อตกลงแก้ไขเพิ่มเติมสัญญาสินเชื่อเพื่อขยายเวลาชำระ โดยมีดอกเบี้ยในอัตรา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1.25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20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งวด (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15.75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ล้านบาทสำหรับงวด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1-4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งวดละ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25.0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สำหรับงวด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5-19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และ เงินต้นส่วนที่เหลือสำหรับงวด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20)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จ่ายชำระทุกๆ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3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 เริ่มตั้งแต่เดือนกันยายน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2564</w:t>
            </w:r>
          </w:p>
        </w:tc>
        <w:tc>
          <w:tcPr>
            <w:tcW w:w="1078" w:type="dxa"/>
            <w:vAlign w:val="bottom"/>
          </w:tcPr>
          <w:p w14:paraId="697D6FD0" w14:textId="52FF7177" w:rsidR="00FB55B7" w:rsidRPr="0043655B" w:rsidRDefault="004D75D6" w:rsidP="00815B7E">
            <w:pPr>
              <w:tabs>
                <w:tab w:val="decimal" w:pos="71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69" w:type="dxa"/>
            <w:vAlign w:val="bottom"/>
          </w:tcPr>
          <w:p w14:paraId="0C37685D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bottom"/>
          </w:tcPr>
          <w:p w14:paraId="44AB7D8B" w14:textId="4D21EC1C" w:rsidR="00FB55B7" w:rsidRPr="0043655B" w:rsidRDefault="00FB55B7" w:rsidP="00815B7E">
            <w:pPr>
              <w:tabs>
                <w:tab w:val="decimal" w:pos="625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150,000</w:t>
            </w:r>
          </w:p>
        </w:tc>
        <w:tc>
          <w:tcPr>
            <w:tcW w:w="303" w:type="dxa"/>
            <w:vAlign w:val="bottom"/>
          </w:tcPr>
          <w:p w14:paraId="01FC1B76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3FB628CD" w14:textId="16A895E7" w:rsidR="00FB55B7" w:rsidRPr="0043655B" w:rsidRDefault="004D75D6" w:rsidP="00815B7E">
            <w:pPr>
              <w:tabs>
                <w:tab w:val="decimal" w:pos="530"/>
              </w:tabs>
              <w:ind w:left="-10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70" w:type="dxa"/>
            <w:vAlign w:val="bottom"/>
          </w:tcPr>
          <w:p w14:paraId="4A481D63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B9C326F" w14:textId="718C98B4" w:rsidR="00FB55B7" w:rsidRPr="0043655B" w:rsidRDefault="00FB55B7" w:rsidP="00815B7E">
            <w:pPr>
              <w:tabs>
                <w:tab w:val="decimal" w:pos="530"/>
              </w:tabs>
              <w:ind w:left="-10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150,000</w:t>
            </w:r>
          </w:p>
        </w:tc>
      </w:tr>
      <w:tr w:rsidR="00FB55B7" w:rsidRPr="0043655B" w14:paraId="723B8ACA" w14:textId="77777777" w:rsidTr="00815B7E">
        <w:trPr>
          <w:trHeight w:val="173"/>
        </w:trPr>
        <w:tc>
          <w:tcPr>
            <w:tcW w:w="5118" w:type="dxa"/>
          </w:tcPr>
          <w:p w14:paraId="7511FADB" w14:textId="78B76A01" w:rsidR="00FB55B7" w:rsidRPr="0043655B" w:rsidRDefault="00FB55B7" w:rsidP="00FB55B7">
            <w:pPr>
              <w:pStyle w:val="ListParagraph"/>
              <w:numPr>
                <w:ilvl w:val="0"/>
                <w:numId w:val="12"/>
              </w:numPr>
              <w:tabs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เงินกู้ยืมจำนวนเงิน </w:t>
            </w:r>
            <w:r w:rsidRPr="0043655B">
              <w:rPr>
                <w:rFonts w:ascii="Angsana New" w:hAnsi="Angsana New"/>
                <w:sz w:val="30"/>
                <w:szCs w:val="30"/>
              </w:rPr>
              <w:t>539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คิดดอกเบี้ยในอัตรา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ลบร้อยละ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 3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(สำหรับงวดที่ </w:t>
            </w:r>
            <w:r w:rsidRPr="0043655B">
              <w:rPr>
                <w:rFonts w:ascii="Angsana New" w:hAnsi="Angsana New"/>
                <w:sz w:val="30"/>
                <w:szCs w:val="30"/>
              </w:rPr>
              <w:t>1-24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) และ</w:t>
            </w:r>
            <w:r w:rsidRPr="0043655B">
              <w:rPr>
                <w:rFonts w:ascii="Angsana New" w:hAnsi="Angsana New"/>
                <w:sz w:val="30"/>
                <w:szCs w:val="30"/>
              </w:rPr>
              <w:t>MLR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ลบร้อยละ 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ต่อปี (สำหรับงวดที่ 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25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เป็นต้นไป) และมีกำหนดชำระคืนเงินต้น </w:t>
            </w:r>
            <w:r w:rsidRPr="0043655B">
              <w:rPr>
                <w:rFonts w:ascii="Angsana New" w:hAnsi="Angsana New"/>
                <w:sz w:val="30"/>
                <w:szCs w:val="30"/>
              </w:rPr>
              <w:t>60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งวด งวดละ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 9.08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จ่ายชำระทุกๆ </w:t>
            </w:r>
            <w:r w:rsidRPr="0043655B">
              <w:rPr>
                <w:rFonts w:ascii="Angsana New" w:hAnsi="Angsana New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 เริ่มตั้งแต่เดือนพฤศจิกายน </w:t>
            </w:r>
            <w:r w:rsidRPr="0043655B">
              <w:rPr>
                <w:rFonts w:ascii="Angsana New" w:hAnsi="Angsana New"/>
                <w:sz w:val="30"/>
                <w:szCs w:val="30"/>
              </w:rPr>
              <w:t>2569</w:t>
            </w:r>
          </w:p>
        </w:tc>
        <w:tc>
          <w:tcPr>
            <w:tcW w:w="1078" w:type="dxa"/>
            <w:vAlign w:val="bottom"/>
          </w:tcPr>
          <w:p w14:paraId="4DD1AC4D" w14:textId="1E65CFA9" w:rsidR="00FB55B7" w:rsidRPr="0043655B" w:rsidRDefault="004D75D6" w:rsidP="00815B7E">
            <w:pPr>
              <w:tabs>
                <w:tab w:val="decimal" w:pos="71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539,630</w:t>
            </w:r>
          </w:p>
        </w:tc>
        <w:tc>
          <w:tcPr>
            <w:tcW w:w="269" w:type="dxa"/>
            <w:vAlign w:val="bottom"/>
          </w:tcPr>
          <w:p w14:paraId="7FCBF2D7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bottom"/>
          </w:tcPr>
          <w:p w14:paraId="4E301F63" w14:textId="25BFD0F5" w:rsidR="00FB55B7" w:rsidRPr="0043655B" w:rsidRDefault="00FB55B7" w:rsidP="00815B7E">
            <w:pPr>
              <w:tabs>
                <w:tab w:val="decimal" w:pos="625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539,630</w:t>
            </w:r>
          </w:p>
        </w:tc>
        <w:tc>
          <w:tcPr>
            <w:tcW w:w="303" w:type="dxa"/>
            <w:vAlign w:val="bottom"/>
          </w:tcPr>
          <w:p w14:paraId="2730E76B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1A2AAE2B" w14:textId="700C641F" w:rsidR="00FB55B7" w:rsidRPr="0043655B" w:rsidRDefault="004D75D6" w:rsidP="00815B7E">
            <w:pPr>
              <w:tabs>
                <w:tab w:val="decimal" w:pos="530"/>
              </w:tabs>
              <w:ind w:left="-10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539,630</w:t>
            </w:r>
          </w:p>
        </w:tc>
        <w:tc>
          <w:tcPr>
            <w:tcW w:w="270" w:type="dxa"/>
            <w:vAlign w:val="bottom"/>
          </w:tcPr>
          <w:p w14:paraId="7268673C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4D4ACE" w14:textId="420C939F" w:rsidR="00FB55B7" w:rsidRPr="0043655B" w:rsidRDefault="00FB55B7" w:rsidP="00815B7E">
            <w:pPr>
              <w:tabs>
                <w:tab w:val="decimal" w:pos="530"/>
              </w:tabs>
              <w:ind w:left="-10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539,630</w:t>
            </w:r>
          </w:p>
        </w:tc>
      </w:tr>
      <w:tr w:rsidR="005179AF" w:rsidRPr="0043655B" w14:paraId="05B3571F" w14:textId="77777777" w:rsidTr="00815B7E">
        <w:trPr>
          <w:trHeight w:val="173"/>
        </w:trPr>
        <w:tc>
          <w:tcPr>
            <w:tcW w:w="5118" w:type="dxa"/>
          </w:tcPr>
          <w:p w14:paraId="40A7798A" w14:textId="77777777" w:rsidR="005179AF" w:rsidRPr="0043655B" w:rsidRDefault="005179AF" w:rsidP="005179AF">
            <w:pPr>
              <w:pStyle w:val="ListParagraph"/>
              <w:tabs>
                <w:tab w:val="left" w:pos="4034"/>
              </w:tabs>
              <w:ind w:left="360"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78" w:type="dxa"/>
            <w:vAlign w:val="bottom"/>
          </w:tcPr>
          <w:p w14:paraId="73EE72DB" w14:textId="77777777" w:rsidR="005179AF" w:rsidRPr="0043655B" w:rsidRDefault="005179AF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1DB91F97" w14:textId="77777777" w:rsidR="005179AF" w:rsidRPr="0043655B" w:rsidRDefault="005179AF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bottom"/>
          </w:tcPr>
          <w:p w14:paraId="61FDAA36" w14:textId="77777777" w:rsidR="005179AF" w:rsidRPr="0043655B" w:rsidRDefault="005179AF" w:rsidP="00815B7E">
            <w:pPr>
              <w:tabs>
                <w:tab w:val="decimal" w:pos="772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3" w:type="dxa"/>
            <w:vAlign w:val="bottom"/>
          </w:tcPr>
          <w:p w14:paraId="5B77C8F6" w14:textId="77777777" w:rsidR="005179AF" w:rsidRPr="0043655B" w:rsidRDefault="005179AF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1D655C10" w14:textId="77777777" w:rsidR="005179AF" w:rsidRPr="0043655B" w:rsidRDefault="005179AF" w:rsidP="00815B7E">
            <w:pPr>
              <w:tabs>
                <w:tab w:val="decimal" w:pos="772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898B5B" w14:textId="77777777" w:rsidR="005179AF" w:rsidRPr="0043655B" w:rsidRDefault="005179AF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B40F14" w14:textId="77777777" w:rsidR="005179AF" w:rsidRPr="0043655B" w:rsidRDefault="005179AF" w:rsidP="00815B7E">
            <w:pPr>
              <w:tabs>
                <w:tab w:val="decimal" w:pos="772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C1906" w:rsidRPr="0043655B" w14:paraId="0919A726" w14:textId="77777777" w:rsidTr="00815B7E">
        <w:trPr>
          <w:trHeight w:val="173"/>
        </w:trPr>
        <w:tc>
          <w:tcPr>
            <w:tcW w:w="5118" w:type="dxa"/>
          </w:tcPr>
          <w:p w14:paraId="5A576F8A" w14:textId="77777777" w:rsidR="002C1906" w:rsidRPr="0043655B" w:rsidRDefault="002C1906" w:rsidP="005179AF">
            <w:pPr>
              <w:pStyle w:val="ListParagraph"/>
              <w:tabs>
                <w:tab w:val="left" w:pos="4034"/>
              </w:tabs>
              <w:ind w:left="360"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78" w:type="dxa"/>
            <w:vAlign w:val="bottom"/>
          </w:tcPr>
          <w:p w14:paraId="675EE65C" w14:textId="77777777" w:rsidR="002C1906" w:rsidRPr="0043655B" w:rsidRDefault="002C1906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3EB84079" w14:textId="77777777" w:rsidR="002C1906" w:rsidRPr="0043655B" w:rsidRDefault="002C1906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bottom"/>
          </w:tcPr>
          <w:p w14:paraId="3D8E2EC2" w14:textId="77777777" w:rsidR="002C1906" w:rsidRPr="0043655B" w:rsidRDefault="002C1906" w:rsidP="00815B7E">
            <w:pPr>
              <w:tabs>
                <w:tab w:val="decimal" w:pos="772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3" w:type="dxa"/>
            <w:vAlign w:val="bottom"/>
          </w:tcPr>
          <w:p w14:paraId="12A4A949" w14:textId="77777777" w:rsidR="002C1906" w:rsidRPr="0043655B" w:rsidRDefault="002C1906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51FF2312" w14:textId="77777777" w:rsidR="002C1906" w:rsidRPr="0043655B" w:rsidRDefault="002C1906" w:rsidP="00815B7E">
            <w:pPr>
              <w:tabs>
                <w:tab w:val="decimal" w:pos="772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3F1434E" w14:textId="77777777" w:rsidR="002C1906" w:rsidRPr="0043655B" w:rsidRDefault="002C1906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9AFD20B" w14:textId="77777777" w:rsidR="002C1906" w:rsidRPr="0043655B" w:rsidRDefault="002C1906" w:rsidP="00815B7E">
            <w:pPr>
              <w:tabs>
                <w:tab w:val="decimal" w:pos="772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819A9" w:rsidRPr="0043655B" w14:paraId="781FA193" w14:textId="77777777" w:rsidTr="00815B7E">
        <w:tc>
          <w:tcPr>
            <w:tcW w:w="5118" w:type="dxa"/>
          </w:tcPr>
          <w:p w14:paraId="7DD563CD" w14:textId="450B8CDD" w:rsidR="00D819A9" w:rsidRPr="0043655B" w:rsidRDefault="00D819A9" w:rsidP="00D819A9">
            <w:pPr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เงินกู้ยืมระยะยาวของบริษัทย่อย</w:t>
            </w:r>
          </w:p>
        </w:tc>
        <w:tc>
          <w:tcPr>
            <w:tcW w:w="1078" w:type="dxa"/>
            <w:vAlign w:val="bottom"/>
          </w:tcPr>
          <w:p w14:paraId="7E62A6FB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29ACE099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bottom"/>
          </w:tcPr>
          <w:p w14:paraId="68311955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3" w:type="dxa"/>
            <w:vAlign w:val="bottom"/>
          </w:tcPr>
          <w:p w14:paraId="3EA5C438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78657939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E87A96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B3C87F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819A9" w:rsidRPr="0043655B" w14:paraId="50AE6D7C" w14:textId="77777777" w:rsidTr="00815B7E">
        <w:tc>
          <w:tcPr>
            <w:tcW w:w="5118" w:type="dxa"/>
          </w:tcPr>
          <w:p w14:paraId="708684C0" w14:textId="3869E573" w:rsidR="00D819A9" w:rsidRPr="0043655B" w:rsidRDefault="00D819A9" w:rsidP="00D819A9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บริษัท เลเท็กซ์ ซิสเทมส์ จำกัด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มหาชน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78" w:type="dxa"/>
            <w:vAlign w:val="bottom"/>
          </w:tcPr>
          <w:p w14:paraId="739FBFCB" w14:textId="77777777" w:rsidR="00D819A9" w:rsidRPr="0043655B" w:rsidRDefault="00D819A9" w:rsidP="00815B7E">
            <w:pPr>
              <w:tabs>
                <w:tab w:val="decimal" w:pos="772"/>
              </w:tabs>
              <w:ind w:left="-119" w:rightChars="26" w:right="6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528DCD4D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1" w:type="dxa"/>
            <w:vAlign w:val="bottom"/>
          </w:tcPr>
          <w:p w14:paraId="2509D4DF" w14:textId="77777777" w:rsidR="00D819A9" w:rsidRPr="0043655B" w:rsidRDefault="00D819A9" w:rsidP="00815B7E">
            <w:pPr>
              <w:tabs>
                <w:tab w:val="decimal" w:pos="772"/>
              </w:tabs>
              <w:ind w:left="-119" w:rightChars="26" w:right="6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3" w:type="dxa"/>
            <w:vAlign w:val="bottom"/>
          </w:tcPr>
          <w:p w14:paraId="053836F2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58A0A3C6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B7D62C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8A01766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B55B7" w:rsidRPr="0043655B" w14:paraId="727C8572" w14:textId="77777777" w:rsidTr="00815B7E">
        <w:tc>
          <w:tcPr>
            <w:tcW w:w="5118" w:type="dxa"/>
          </w:tcPr>
          <w:p w14:paraId="5D6245CE" w14:textId="1B32A16B" w:rsidR="00FB55B7" w:rsidRPr="0043655B" w:rsidRDefault="00FB55B7" w:rsidP="00FB55B7">
            <w:pPr>
              <w:pStyle w:val="ListParagraph"/>
              <w:numPr>
                <w:ilvl w:val="0"/>
                <w:numId w:val="12"/>
              </w:numPr>
              <w:tabs>
                <w:tab w:val="clear" w:pos="454"/>
                <w:tab w:val="clear" w:pos="6549"/>
                <w:tab w:val="left" w:pos="414"/>
                <w:tab w:val="left" w:pos="4396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เงินกู้ยืมจำนวนเงิน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128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คิดดอกเบี้ยในอัตรา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และมีกำหนดคืนเงินต้น </w:t>
            </w:r>
            <w:r w:rsidRPr="0043655B">
              <w:rPr>
                <w:rFonts w:ascii="Angsana New" w:hAnsi="Angsana New"/>
                <w:sz w:val="30"/>
                <w:szCs w:val="30"/>
              </w:rPr>
              <w:t>48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งวด จ่ายชำระทุก ๆ</w:t>
            </w:r>
            <w:r w:rsidRPr="0043655B">
              <w:rPr>
                <w:rFonts w:ascii="Angsana New" w:hAnsi="Angsana New"/>
                <w:sz w:val="30"/>
                <w:szCs w:val="30"/>
              </w:rPr>
              <w:br/>
              <w:t xml:space="preserve">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 เริ่มตั้งแต่เดือนมกราคม </w:t>
            </w:r>
            <w:r w:rsidRPr="0043655B">
              <w:rPr>
                <w:rFonts w:ascii="Angsana New" w:hAnsi="Angsana New"/>
                <w:sz w:val="30"/>
                <w:szCs w:val="30"/>
              </w:rPr>
              <w:t>2567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78" w:type="dxa"/>
            <w:vAlign w:val="bottom"/>
          </w:tcPr>
          <w:p w14:paraId="1E1CDB5C" w14:textId="35674DED" w:rsidR="00FB55B7" w:rsidRPr="0043655B" w:rsidRDefault="00B125B8" w:rsidP="00815B7E">
            <w:pPr>
              <w:tabs>
                <w:tab w:val="decimal" w:pos="8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14:paraId="541824FF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bottom"/>
          </w:tcPr>
          <w:p w14:paraId="3D503CE7" w14:textId="1675D9CE" w:rsidR="00FB55B7" w:rsidRPr="0043655B" w:rsidRDefault="00FB55B7" w:rsidP="00815B7E">
            <w:pPr>
              <w:tabs>
                <w:tab w:val="decimal" w:pos="625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113,050</w:t>
            </w:r>
          </w:p>
        </w:tc>
        <w:tc>
          <w:tcPr>
            <w:tcW w:w="303" w:type="dxa"/>
            <w:vAlign w:val="bottom"/>
          </w:tcPr>
          <w:p w14:paraId="4A3D43D5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2B601B05" w14:textId="49450193" w:rsidR="00FB55B7" w:rsidRPr="0043655B" w:rsidRDefault="00E64AA3" w:rsidP="00815B7E">
            <w:pPr>
              <w:tabs>
                <w:tab w:val="decimal" w:pos="8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0F96416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A816E98" w14:textId="4FA6F2A2" w:rsidR="00FB55B7" w:rsidRPr="0043655B" w:rsidRDefault="00FB55B7" w:rsidP="00815B7E">
            <w:pPr>
              <w:tabs>
                <w:tab w:val="decimal" w:pos="8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B55B7" w:rsidRPr="0043655B" w14:paraId="2E8F74C6" w14:textId="77777777" w:rsidTr="00815B7E">
        <w:tc>
          <w:tcPr>
            <w:tcW w:w="5118" w:type="dxa"/>
          </w:tcPr>
          <w:p w14:paraId="04273C1E" w14:textId="7FA21A23" w:rsidR="00FB55B7" w:rsidRPr="0043655B" w:rsidRDefault="00FB55B7" w:rsidP="00FB55B7">
            <w:pPr>
              <w:pStyle w:val="ListParagraph"/>
              <w:numPr>
                <w:ilvl w:val="0"/>
                <w:numId w:val="12"/>
              </w:numPr>
              <w:tabs>
                <w:tab w:val="clear" w:pos="454"/>
                <w:tab w:val="clear" w:pos="6549"/>
                <w:tab w:val="left" w:pos="414"/>
                <w:tab w:val="left" w:pos="4396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เงินกู้ยืมจำนวน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10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และมีกำหนดคืนเงินต้น </w:t>
            </w:r>
            <w:r w:rsidRPr="0043655B">
              <w:rPr>
                <w:rFonts w:ascii="Angsana New" w:hAnsi="Angsana New"/>
                <w:sz w:val="30"/>
                <w:szCs w:val="30"/>
              </w:rPr>
              <w:t>38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งวด จ่ายชำระทุก ๆ 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 เริ่มตั้งแต่เดือนมกราคม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2567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78" w:type="dxa"/>
            <w:vAlign w:val="bottom"/>
          </w:tcPr>
          <w:p w14:paraId="703A01F8" w14:textId="1E052BD6" w:rsidR="00FB55B7" w:rsidRPr="0043655B" w:rsidRDefault="00B125B8" w:rsidP="00815B7E">
            <w:pPr>
              <w:tabs>
                <w:tab w:val="decimal" w:pos="8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14:paraId="7C6A7456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bottom"/>
          </w:tcPr>
          <w:p w14:paraId="1AFE0127" w14:textId="7C49BA40" w:rsidR="00FB55B7" w:rsidRPr="0043655B" w:rsidRDefault="00FB55B7" w:rsidP="00815B7E">
            <w:pPr>
              <w:tabs>
                <w:tab w:val="decimal" w:pos="625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6,547</w:t>
            </w:r>
          </w:p>
        </w:tc>
        <w:tc>
          <w:tcPr>
            <w:tcW w:w="303" w:type="dxa"/>
            <w:vAlign w:val="bottom"/>
          </w:tcPr>
          <w:p w14:paraId="1D7EFD07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2BBDB070" w14:textId="775A5085" w:rsidR="00FB55B7" w:rsidRPr="0043655B" w:rsidRDefault="00E64AA3" w:rsidP="00815B7E">
            <w:pPr>
              <w:tabs>
                <w:tab w:val="decimal" w:pos="8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72689B0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C7CE5FB" w14:textId="24B26AB3" w:rsidR="00FB55B7" w:rsidRPr="0043655B" w:rsidRDefault="00FB55B7" w:rsidP="00815B7E">
            <w:pPr>
              <w:tabs>
                <w:tab w:val="decimal" w:pos="8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D819A9" w:rsidRPr="0043655B" w14:paraId="10230E6A" w14:textId="77777777" w:rsidTr="00815B7E">
        <w:tc>
          <w:tcPr>
            <w:tcW w:w="5118" w:type="dxa"/>
          </w:tcPr>
          <w:p w14:paraId="4F1C6DF1" w14:textId="43DFB84C" w:rsidR="00D819A9" w:rsidRPr="0043655B" w:rsidRDefault="00D819A9" w:rsidP="00D819A9">
            <w:pPr>
              <w:tabs>
                <w:tab w:val="left" w:pos="327"/>
              </w:tabs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บริษัท เวิลด์เฟล็กซ์ จำกัด (มหาชน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78" w:type="dxa"/>
            <w:vAlign w:val="bottom"/>
          </w:tcPr>
          <w:p w14:paraId="10B2A3F3" w14:textId="77777777" w:rsidR="00D819A9" w:rsidRPr="0043655B" w:rsidRDefault="00D819A9" w:rsidP="00815B7E">
            <w:pPr>
              <w:tabs>
                <w:tab w:val="decimal" w:pos="772"/>
              </w:tabs>
              <w:ind w:left="-119" w:rightChars="26" w:right="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30485C3F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bottom"/>
          </w:tcPr>
          <w:p w14:paraId="6307B4DA" w14:textId="77777777" w:rsidR="00D819A9" w:rsidRPr="0043655B" w:rsidRDefault="00D819A9" w:rsidP="00815B7E">
            <w:pPr>
              <w:tabs>
                <w:tab w:val="decimal" w:pos="772"/>
              </w:tabs>
              <w:ind w:left="-119" w:rightChars="26" w:right="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3" w:type="dxa"/>
            <w:vAlign w:val="bottom"/>
          </w:tcPr>
          <w:p w14:paraId="39B1F27A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7AAFFFA5" w14:textId="77777777" w:rsidR="00D819A9" w:rsidRPr="0043655B" w:rsidRDefault="00D819A9" w:rsidP="00815B7E">
            <w:pPr>
              <w:tabs>
                <w:tab w:val="decimal" w:pos="713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EF482A" w14:textId="77777777" w:rsidR="00D819A9" w:rsidRPr="0043655B" w:rsidRDefault="00D819A9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2B04A67" w14:textId="77777777" w:rsidR="00D819A9" w:rsidRPr="0043655B" w:rsidRDefault="00D819A9" w:rsidP="00815B7E">
            <w:pPr>
              <w:tabs>
                <w:tab w:val="decimal" w:pos="701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B55B7" w:rsidRPr="0043655B" w14:paraId="2C76DEE2" w14:textId="77777777" w:rsidTr="00815B7E">
        <w:tc>
          <w:tcPr>
            <w:tcW w:w="5118" w:type="dxa"/>
          </w:tcPr>
          <w:p w14:paraId="267AB333" w14:textId="42C74163" w:rsidR="00FB55B7" w:rsidRPr="0043655B" w:rsidRDefault="00FB55B7" w:rsidP="00FB55B7">
            <w:pPr>
              <w:pStyle w:val="ListParagraph"/>
              <w:numPr>
                <w:ilvl w:val="0"/>
                <w:numId w:val="12"/>
              </w:numPr>
              <w:tabs>
                <w:tab w:val="clear" w:pos="454"/>
                <w:tab w:val="clear" w:pos="4451"/>
                <w:tab w:val="clear" w:pos="6549"/>
                <w:tab w:val="left" w:pos="430"/>
                <w:tab w:val="left" w:pos="4390"/>
              </w:tabs>
              <w:ind w:right="70" w:hanging="3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วงเงินกู้ยืมจำนวนเงิน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400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คิดดอกเบี้ยในอัตรา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Pr="0043655B">
              <w:rPr>
                <w:rFonts w:ascii="Angsana New" w:hAnsi="Angsana New"/>
                <w:sz w:val="30"/>
                <w:szCs w:val="30"/>
              </w:rPr>
              <w:t>1.57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48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งวดละ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8.4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จ่ายชำระทุกๆ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 เริ่มตั้งแต่เดือนตุลาคม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2565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2566 -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เบิกใช้เงินกู้ยืมจำนวน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359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bottom"/>
          </w:tcPr>
          <w:p w14:paraId="4C397508" w14:textId="79D02F7B" w:rsidR="00FB55B7" w:rsidRPr="0043655B" w:rsidRDefault="00B125B8" w:rsidP="00815B7E">
            <w:pPr>
              <w:tabs>
                <w:tab w:val="decimal" w:pos="8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14:paraId="534B9503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  <w:vAlign w:val="bottom"/>
          </w:tcPr>
          <w:p w14:paraId="15A07D84" w14:textId="61385756" w:rsidR="00FB55B7" w:rsidRPr="0043655B" w:rsidRDefault="00FB55B7" w:rsidP="00815B7E">
            <w:pPr>
              <w:tabs>
                <w:tab w:val="decimal" w:pos="625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125,620</w:t>
            </w:r>
          </w:p>
        </w:tc>
        <w:tc>
          <w:tcPr>
            <w:tcW w:w="303" w:type="dxa"/>
            <w:vAlign w:val="bottom"/>
          </w:tcPr>
          <w:p w14:paraId="48FBFA3C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bottom"/>
          </w:tcPr>
          <w:p w14:paraId="05BB9C01" w14:textId="5ED002A3" w:rsidR="00FB55B7" w:rsidRPr="0043655B" w:rsidRDefault="00E64AA3" w:rsidP="00815B7E">
            <w:pPr>
              <w:tabs>
                <w:tab w:val="decimal" w:pos="8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95C7B6D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BF7CCC1" w14:textId="29E4D770" w:rsidR="00FB55B7" w:rsidRPr="0043655B" w:rsidRDefault="00FB55B7" w:rsidP="00815B7E">
            <w:pPr>
              <w:tabs>
                <w:tab w:val="decimal" w:pos="8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B55B7" w:rsidRPr="0043655B" w14:paraId="246D7985" w14:textId="77777777" w:rsidTr="00815B7E">
        <w:tc>
          <w:tcPr>
            <w:tcW w:w="5118" w:type="dxa"/>
          </w:tcPr>
          <w:p w14:paraId="0639CEE8" w14:textId="77777777" w:rsidR="00FB55B7" w:rsidRPr="0043655B" w:rsidRDefault="00FB55B7" w:rsidP="00FB55B7">
            <w:pPr>
              <w:tabs>
                <w:tab w:val="left" w:pos="324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vAlign w:val="bottom"/>
          </w:tcPr>
          <w:p w14:paraId="72C35240" w14:textId="13DC2C4B" w:rsidR="00FB55B7" w:rsidRPr="0043655B" w:rsidRDefault="00B125B8" w:rsidP="00815B7E">
            <w:pPr>
              <w:tabs>
                <w:tab w:val="decimal" w:pos="718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589,630</w:t>
            </w:r>
          </w:p>
        </w:tc>
        <w:tc>
          <w:tcPr>
            <w:tcW w:w="269" w:type="dxa"/>
            <w:vAlign w:val="bottom"/>
          </w:tcPr>
          <w:p w14:paraId="4A375563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bottom"/>
          </w:tcPr>
          <w:p w14:paraId="47D3A5C9" w14:textId="2021FEEF" w:rsidR="00FB55B7" w:rsidRPr="0043655B" w:rsidRDefault="00FB55B7" w:rsidP="00815B7E">
            <w:pPr>
              <w:tabs>
                <w:tab w:val="decimal" w:pos="625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934,847</w:t>
            </w:r>
          </w:p>
        </w:tc>
        <w:tc>
          <w:tcPr>
            <w:tcW w:w="303" w:type="dxa"/>
            <w:vAlign w:val="bottom"/>
          </w:tcPr>
          <w:p w14:paraId="1D8BDC4D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bottom"/>
          </w:tcPr>
          <w:p w14:paraId="198F2601" w14:textId="1CB29690" w:rsidR="00FB55B7" w:rsidRPr="0043655B" w:rsidRDefault="0096645E" w:rsidP="00815B7E">
            <w:pPr>
              <w:tabs>
                <w:tab w:val="decimal" w:pos="530"/>
              </w:tabs>
              <w:ind w:left="-10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589,630</w:t>
            </w:r>
          </w:p>
        </w:tc>
        <w:tc>
          <w:tcPr>
            <w:tcW w:w="270" w:type="dxa"/>
            <w:vAlign w:val="bottom"/>
          </w:tcPr>
          <w:p w14:paraId="23B1B866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3FBF832" w14:textId="19112FF8" w:rsidR="00FB55B7" w:rsidRPr="0043655B" w:rsidRDefault="00FB55B7" w:rsidP="00815B7E">
            <w:pPr>
              <w:tabs>
                <w:tab w:val="decimal" w:pos="530"/>
              </w:tabs>
              <w:ind w:left="-10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689,630</w:t>
            </w:r>
          </w:p>
        </w:tc>
      </w:tr>
      <w:tr w:rsidR="00FB55B7" w:rsidRPr="0043655B" w14:paraId="209FEEFB" w14:textId="77777777" w:rsidTr="00815B7E">
        <w:tc>
          <w:tcPr>
            <w:tcW w:w="5118" w:type="dxa"/>
          </w:tcPr>
          <w:p w14:paraId="06258285" w14:textId="71FB873E" w:rsidR="00FB55B7" w:rsidRPr="0043655B" w:rsidRDefault="00FB55B7" w:rsidP="00FB55B7">
            <w:pPr>
              <w:tabs>
                <w:tab w:val="left" w:pos="324"/>
              </w:tabs>
              <w:ind w:left="612" w:hanging="61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ส่วนของเงินกู้ยืมระยะยาวที่ถึงกำหนดชำระภายในหนึ่งปี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bottom"/>
          </w:tcPr>
          <w:p w14:paraId="680CD126" w14:textId="28082555" w:rsidR="00FB55B7" w:rsidRPr="0043655B" w:rsidRDefault="00A956D0" w:rsidP="00815B7E">
            <w:pPr>
              <w:tabs>
                <w:tab w:val="decimal" w:pos="718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(68,166)</w:t>
            </w:r>
          </w:p>
        </w:tc>
        <w:tc>
          <w:tcPr>
            <w:tcW w:w="269" w:type="dxa"/>
            <w:vAlign w:val="bottom"/>
          </w:tcPr>
          <w:p w14:paraId="4EC09EC8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  <w:vAlign w:val="bottom"/>
          </w:tcPr>
          <w:p w14:paraId="4E9841C9" w14:textId="093287D9" w:rsidR="00FB55B7" w:rsidRPr="0043655B" w:rsidRDefault="00FB55B7" w:rsidP="00815B7E">
            <w:pPr>
              <w:tabs>
                <w:tab w:val="decimal" w:pos="625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(230,800)</w:t>
            </w:r>
          </w:p>
        </w:tc>
        <w:tc>
          <w:tcPr>
            <w:tcW w:w="303" w:type="dxa"/>
            <w:vAlign w:val="bottom"/>
          </w:tcPr>
          <w:p w14:paraId="4220A1C6" w14:textId="77777777" w:rsidR="00FB55B7" w:rsidRPr="0043655B" w:rsidRDefault="00FB55B7" w:rsidP="00815B7E">
            <w:pPr>
              <w:tabs>
                <w:tab w:val="decimal" w:pos="686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bottom"/>
          </w:tcPr>
          <w:p w14:paraId="78EAF607" w14:textId="5EAC5FA7" w:rsidR="00FB55B7" w:rsidRPr="0043655B" w:rsidRDefault="0096645E" w:rsidP="00815B7E">
            <w:pPr>
              <w:tabs>
                <w:tab w:val="decimal" w:pos="530"/>
              </w:tabs>
              <w:ind w:left="-10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="00026A92" w:rsidRPr="0043655B">
              <w:rPr>
                <w:rFonts w:ascii="Angsana New" w:hAnsi="Angsana New"/>
                <w:sz w:val="30"/>
                <w:szCs w:val="30"/>
              </w:rPr>
              <w:t>68,166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8ED6739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69DD922" w14:textId="56D0CE13" w:rsidR="00FB55B7" w:rsidRPr="0043655B" w:rsidRDefault="00FB55B7" w:rsidP="00815B7E">
            <w:pPr>
              <w:tabs>
                <w:tab w:val="decimal" w:pos="530"/>
              </w:tabs>
              <w:ind w:left="-10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(100,000)</w:t>
            </w:r>
          </w:p>
        </w:tc>
      </w:tr>
      <w:tr w:rsidR="00FB55B7" w:rsidRPr="0043655B" w14:paraId="45726F92" w14:textId="77777777" w:rsidTr="00815B7E">
        <w:tc>
          <w:tcPr>
            <w:tcW w:w="5118" w:type="dxa"/>
          </w:tcPr>
          <w:p w14:paraId="329FCFF4" w14:textId="77777777" w:rsidR="00FB55B7" w:rsidRPr="0043655B" w:rsidRDefault="00FB55B7" w:rsidP="00FB55B7">
            <w:pPr>
              <w:tabs>
                <w:tab w:val="left" w:pos="327"/>
              </w:tabs>
              <w:ind w:left="612" w:hanging="61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F98308" w14:textId="44A9BD73" w:rsidR="00FB55B7" w:rsidRPr="0043655B" w:rsidRDefault="00A956D0" w:rsidP="00815B7E">
            <w:pPr>
              <w:tabs>
                <w:tab w:val="decimal" w:pos="718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521,464</w:t>
            </w:r>
          </w:p>
        </w:tc>
        <w:tc>
          <w:tcPr>
            <w:tcW w:w="269" w:type="dxa"/>
            <w:vAlign w:val="bottom"/>
          </w:tcPr>
          <w:p w14:paraId="7A249701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C1FE0B" w14:textId="71E7AB74" w:rsidR="00FB55B7" w:rsidRPr="0043655B" w:rsidRDefault="00FB55B7" w:rsidP="00815B7E">
            <w:pPr>
              <w:tabs>
                <w:tab w:val="decimal" w:pos="625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704,047</w:t>
            </w:r>
          </w:p>
        </w:tc>
        <w:tc>
          <w:tcPr>
            <w:tcW w:w="303" w:type="dxa"/>
            <w:vAlign w:val="bottom"/>
          </w:tcPr>
          <w:p w14:paraId="753BCF6C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9163DD" w14:textId="130F2B5A" w:rsidR="00FB55B7" w:rsidRPr="0043655B" w:rsidRDefault="00D060B1" w:rsidP="00815B7E">
            <w:pPr>
              <w:tabs>
                <w:tab w:val="decimal" w:pos="530"/>
              </w:tabs>
              <w:ind w:left="-10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521,464</w:t>
            </w:r>
          </w:p>
        </w:tc>
        <w:tc>
          <w:tcPr>
            <w:tcW w:w="270" w:type="dxa"/>
            <w:vAlign w:val="bottom"/>
          </w:tcPr>
          <w:p w14:paraId="6EB0D20D" w14:textId="77777777" w:rsidR="00FB55B7" w:rsidRPr="0043655B" w:rsidRDefault="00FB55B7" w:rsidP="00815B7E">
            <w:pPr>
              <w:tabs>
                <w:tab w:val="decimal" w:pos="772"/>
              </w:tabs>
              <w:ind w:left="-11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227B" w14:textId="49DA80FA" w:rsidR="00FB55B7" w:rsidRPr="0043655B" w:rsidRDefault="00FB55B7" w:rsidP="00815B7E">
            <w:pPr>
              <w:tabs>
                <w:tab w:val="decimal" w:pos="530"/>
              </w:tabs>
              <w:ind w:left="-10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589,630</w:t>
            </w:r>
          </w:p>
        </w:tc>
      </w:tr>
    </w:tbl>
    <w:p w14:paraId="08609115" w14:textId="77777777" w:rsidR="00617D00" w:rsidRPr="0043655B" w:rsidRDefault="00617D00" w:rsidP="00B04434">
      <w:pPr>
        <w:ind w:firstLine="450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</w:rPr>
      </w:pPr>
    </w:p>
    <w:p w14:paraId="6A7D0F45" w14:textId="52F295B7" w:rsidR="008775B1" w:rsidRPr="0043655B" w:rsidRDefault="008F6ACC" w:rsidP="003F2B82">
      <w:pPr>
        <w:ind w:left="450" w:right="-252"/>
        <w:jc w:val="thaiDistribute"/>
        <w:rPr>
          <w:rFonts w:asciiTheme="majorBidi" w:eastAsia="Times New Roman" w:hAnsiTheme="majorBidi" w:cstheme="majorBidi"/>
          <w:sz w:val="30"/>
          <w:szCs w:val="30"/>
          <w:cs/>
        </w:rPr>
      </w:pPr>
      <w:r w:rsidRPr="0043655B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ในระหว่างปี </w:t>
      </w:r>
      <w:r w:rsidR="00DD3B61" w:rsidRPr="0043655B">
        <w:rPr>
          <w:rFonts w:asciiTheme="majorBidi" w:eastAsia="Times New Roman" w:hAnsiTheme="majorBidi" w:cstheme="majorBidi"/>
          <w:sz w:val="30"/>
          <w:szCs w:val="30"/>
        </w:rPr>
        <w:t>256</w:t>
      </w:r>
      <w:r w:rsidR="00DD694C" w:rsidRPr="0043655B">
        <w:rPr>
          <w:rFonts w:asciiTheme="majorBidi" w:eastAsia="Times New Roman" w:hAnsiTheme="majorBidi" w:cstheme="majorBidi"/>
          <w:sz w:val="30"/>
          <w:szCs w:val="30"/>
        </w:rPr>
        <w:t>8</w:t>
      </w:r>
      <w:r w:rsidRPr="0043655B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บริษัท เลเท็กซ์ ซิสเทมส์ จำกัด (มหาชน) </w:t>
      </w:r>
      <w:r w:rsidR="00854A35" w:rsidRPr="0043655B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ได้จ่ายชำระคืนเงินกู้ยืมระยะยาวให้แก่สถาบันการเงินแห่งหนึ่ง เป็นจำนวนเงินรวม </w:t>
      </w:r>
      <w:r w:rsidR="00C26E56" w:rsidRPr="0043655B">
        <w:rPr>
          <w:rFonts w:asciiTheme="majorBidi" w:eastAsia="Times New Roman" w:hAnsiTheme="majorBidi" w:cstheme="majorBidi"/>
          <w:sz w:val="30"/>
          <w:szCs w:val="30"/>
        </w:rPr>
        <w:t>1</w:t>
      </w:r>
      <w:r w:rsidR="00181EBD" w:rsidRPr="0043655B">
        <w:rPr>
          <w:rFonts w:asciiTheme="majorBidi" w:eastAsia="Times New Roman" w:hAnsiTheme="majorBidi" w:cstheme="majorBidi"/>
          <w:sz w:val="30"/>
          <w:szCs w:val="30"/>
        </w:rPr>
        <w:t>20</w:t>
      </w:r>
      <w:r w:rsidR="00F3360C" w:rsidRPr="0043655B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ล้านบาท </w:t>
      </w:r>
      <w:r w:rsidR="003E3B0E" w:rsidRPr="0043655B">
        <w:rPr>
          <w:rFonts w:asciiTheme="majorBidi" w:eastAsia="Times New Roman" w:hAnsiTheme="majorBidi" w:cstheme="majorBidi"/>
          <w:i/>
          <w:iCs/>
          <w:sz w:val="30"/>
          <w:szCs w:val="30"/>
        </w:rPr>
        <w:t xml:space="preserve">(2567 : 540 </w:t>
      </w:r>
      <w:r w:rsidR="003E3B0E" w:rsidRPr="0043655B">
        <w:rPr>
          <w:rFonts w:asciiTheme="majorBidi" w:eastAsia="Times New Roman" w:hAnsiTheme="majorBidi" w:cstheme="majorBidi" w:hint="cs"/>
          <w:i/>
          <w:iCs/>
          <w:sz w:val="30"/>
          <w:szCs w:val="30"/>
          <w:cs/>
        </w:rPr>
        <w:t>ล้านบาท</w:t>
      </w:r>
      <w:r w:rsidR="003E3B0E" w:rsidRPr="0043655B">
        <w:rPr>
          <w:rFonts w:asciiTheme="majorBidi" w:eastAsia="Times New Roman" w:hAnsiTheme="majorBidi" w:cstheme="majorBidi"/>
          <w:i/>
          <w:iCs/>
          <w:sz w:val="30"/>
          <w:szCs w:val="30"/>
        </w:rPr>
        <w:t>)</w:t>
      </w:r>
    </w:p>
    <w:p w14:paraId="58630717" w14:textId="77777777" w:rsidR="00A93FFD" w:rsidRPr="0043655B" w:rsidRDefault="00A93FFD" w:rsidP="003F2B82">
      <w:pPr>
        <w:ind w:left="450" w:right="-252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190AAA1F" w14:textId="42E33785" w:rsidR="00A93FFD" w:rsidRPr="0043655B" w:rsidRDefault="00A93FFD" w:rsidP="003F2B82">
      <w:pPr>
        <w:ind w:left="450" w:right="-252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43655B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ในระหว่างปี </w:t>
      </w:r>
      <w:r w:rsidRPr="0043655B">
        <w:rPr>
          <w:rFonts w:asciiTheme="majorBidi" w:eastAsia="Times New Roman" w:hAnsiTheme="majorBidi" w:cstheme="majorBidi"/>
          <w:sz w:val="30"/>
          <w:szCs w:val="30"/>
        </w:rPr>
        <w:t>2568</w:t>
      </w:r>
      <w:r w:rsidRPr="0043655B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</w:t>
      </w:r>
      <w:r w:rsidRPr="0043655B">
        <w:rPr>
          <w:rFonts w:asciiTheme="majorBidi" w:eastAsia="Times New Roman" w:hAnsiTheme="majorBidi" w:cstheme="majorBidi"/>
          <w:sz w:val="30"/>
          <w:szCs w:val="30"/>
          <w:cs/>
        </w:rPr>
        <w:t>บริษัท เวิลด์เฟล็กซ์ จำกัด (มหาชน)</w:t>
      </w:r>
      <w:r w:rsidRPr="0043655B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ได้จ่ายชำระคืนเงินกู้ยืมระยะยาวให้แก่สถาบันการเงินแห่งหนึ่ง เป็นจำนวนเงินรวม </w:t>
      </w:r>
      <w:r w:rsidRPr="0043655B">
        <w:rPr>
          <w:rFonts w:asciiTheme="majorBidi" w:eastAsia="Times New Roman" w:hAnsiTheme="majorBidi" w:cstheme="majorBidi"/>
          <w:sz w:val="30"/>
          <w:szCs w:val="30"/>
        </w:rPr>
        <w:t>12</w:t>
      </w:r>
      <w:r w:rsidR="00C234DC" w:rsidRPr="0043655B">
        <w:rPr>
          <w:rFonts w:asciiTheme="majorBidi" w:eastAsia="Times New Roman" w:hAnsiTheme="majorBidi" w:cstheme="majorBidi"/>
          <w:sz w:val="30"/>
          <w:szCs w:val="30"/>
        </w:rPr>
        <w:t>5</w:t>
      </w:r>
      <w:r w:rsidRPr="0043655B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ล้านบาท</w:t>
      </w:r>
    </w:p>
    <w:p w14:paraId="01AB25D2" w14:textId="77777777" w:rsidR="00593165" w:rsidRPr="0043655B" w:rsidRDefault="00593165" w:rsidP="003F2B82">
      <w:pPr>
        <w:ind w:left="450" w:right="-252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4A2F8092" w14:textId="729E246A" w:rsidR="00593165" w:rsidRPr="0043655B" w:rsidRDefault="00593165" w:rsidP="003F2B82">
      <w:pPr>
        <w:ind w:left="450" w:right="-252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43655B">
        <w:rPr>
          <w:rFonts w:asciiTheme="majorBidi" w:eastAsia="Times New Roman" w:hAnsiTheme="majorBidi"/>
          <w:sz w:val="30"/>
          <w:szCs w:val="30"/>
          <w:cs/>
        </w:rPr>
        <w:t>บริษัทต้องปฏิบัติตามเงื่อนไขทางการเงินบางประการตามที่ระบุในสัญญา เช่น การดำรงอัตราส่วนทางการเงินตามเงื่อนไขการจำกัดความไม่สอดคล้องของแหล่งเงินทุน (</w:t>
      </w:r>
      <w:r w:rsidRPr="0043655B">
        <w:rPr>
          <w:rFonts w:asciiTheme="majorBidi" w:eastAsia="Times New Roman" w:hAnsiTheme="majorBidi" w:cstheme="majorBidi"/>
          <w:sz w:val="30"/>
          <w:szCs w:val="30"/>
        </w:rPr>
        <w:t xml:space="preserve">Mismatch Funding) </w:t>
      </w:r>
      <w:r w:rsidRPr="0043655B">
        <w:rPr>
          <w:rFonts w:asciiTheme="majorBidi" w:eastAsia="Times New Roman" w:hAnsiTheme="majorBidi"/>
          <w:sz w:val="30"/>
          <w:szCs w:val="30"/>
          <w:cs/>
        </w:rPr>
        <w:t xml:space="preserve">โดยในระหว่างปีสิ้นสุดวันที่ </w:t>
      </w:r>
      <w:r w:rsidRPr="0043655B">
        <w:rPr>
          <w:rFonts w:asciiTheme="majorBidi" w:eastAsia="Times New Roman" w:hAnsiTheme="majorBidi" w:cstheme="majorBidi"/>
          <w:sz w:val="30"/>
          <w:szCs w:val="30"/>
        </w:rPr>
        <w:t xml:space="preserve">31 </w:t>
      </w:r>
      <w:r w:rsidRPr="0043655B">
        <w:rPr>
          <w:rFonts w:asciiTheme="majorBidi" w:eastAsia="Times New Roman" w:hAnsiTheme="majorBidi"/>
          <w:sz w:val="30"/>
          <w:szCs w:val="30"/>
          <w:cs/>
        </w:rPr>
        <w:t xml:space="preserve">ธันวาคม </w:t>
      </w:r>
      <w:r w:rsidRPr="0043655B">
        <w:rPr>
          <w:rFonts w:asciiTheme="majorBidi" w:eastAsia="Times New Roman" w:hAnsiTheme="majorBidi" w:cstheme="majorBidi"/>
          <w:sz w:val="30"/>
          <w:szCs w:val="30"/>
        </w:rPr>
        <w:t xml:space="preserve">2568 </w:t>
      </w:r>
      <w:r w:rsidRPr="0043655B">
        <w:rPr>
          <w:rFonts w:asciiTheme="majorBidi" w:eastAsia="Times New Roman" w:hAnsiTheme="majorBidi"/>
          <w:sz w:val="30"/>
          <w:szCs w:val="30"/>
          <w:cs/>
        </w:rPr>
        <w:t>บริษัทสามารถดำรงอัตราส่วนทางการเงินที่กำหนดไว้ในสัญญาเงินกู้ยืม</w:t>
      </w:r>
    </w:p>
    <w:p w14:paraId="290E0A16" w14:textId="382E044B" w:rsidR="002C1906" w:rsidRPr="0043655B" w:rsidRDefault="002C1906">
      <w:pPr>
        <w:jc w:val="left"/>
        <w:rPr>
          <w:rFonts w:asciiTheme="majorBidi" w:eastAsia="Times New Roman" w:hAnsiTheme="majorBidi" w:cstheme="majorBidi"/>
          <w:sz w:val="30"/>
          <w:szCs w:val="30"/>
          <w:cs/>
        </w:rPr>
      </w:pPr>
      <w:r w:rsidRPr="0043655B">
        <w:rPr>
          <w:rFonts w:asciiTheme="majorBidi" w:eastAsia="Times New Roman" w:hAnsiTheme="majorBidi" w:cstheme="majorBidi"/>
          <w:sz w:val="30"/>
          <w:szCs w:val="30"/>
          <w:cs/>
        </w:rPr>
        <w:br w:type="page"/>
      </w:r>
    </w:p>
    <w:p w14:paraId="582BAAF0" w14:textId="5D845A1C" w:rsidR="00800917" w:rsidRPr="0043655B" w:rsidRDefault="00800917" w:rsidP="00B80FCB">
      <w:pPr>
        <w:numPr>
          <w:ilvl w:val="0"/>
          <w:numId w:val="1"/>
        </w:numPr>
        <w:tabs>
          <w:tab w:val="clear" w:pos="430"/>
        </w:tabs>
        <w:ind w:left="531" w:right="-45" w:hanging="531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ประมาณการหนี้สิน</w:t>
      </w:r>
      <w:r w:rsidR="007219CB" w:rsidRPr="0043655B">
        <w:rPr>
          <w:rFonts w:ascii="Angsana New" w:hAnsi="Angsana New" w:hint="cs"/>
          <w:b/>
          <w:bCs/>
          <w:sz w:val="30"/>
          <w:szCs w:val="30"/>
          <w:cs/>
        </w:rPr>
        <w:t>ไม่หมุนเวียน</w:t>
      </w:r>
      <w:r w:rsidRPr="0043655B">
        <w:rPr>
          <w:rFonts w:ascii="Angsana New" w:hAnsi="Angsana New" w:hint="cs"/>
          <w:b/>
          <w:bCs/>
          <w:sz w:val="30"/>
          <w:szCs w:val="30"/>
          <w:cs/>
        </w:rPr>
        <w:t>สำหรับผลประโยชน์พนักงาน</w:t>
      </w:r>
    </w:p>
    <w:p w14:paraId="1E499786" w14:textId="30452295" w:rsidR="00800917" w:rsidRPr="0043655B" w:rsidRDefault="00800917" w:rsidP="00800917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70663FB7" w14:textId="1ABC0ECB" w:rsidR="008E12B9" w:rsidRPr="0043655B" w:rsidRDefault="008E12B9" w:rsidP="00B70162">
      <w:pPr>
        <w:tabs>
          <w:tab w:val="left" w:pos="540"/>
        </w:tabs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1DA7487E" w14:textId="77777777" w:rsidR="008E12B9" w:rsidRPr="0043655B" w:rsidRDefault="008E12B9" w:rsidP="008E12B9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554CE9E1" w14:textId="6FB7F6A8" w:rsidR="0022377D" w:rsidRPr="0043655B" w:rsidRDefault="002208A8" w:rsidP="00043AFF">
      <w:pPr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pacing w:val="-8"/>
          <w:sz w:val="30"/>
          <w:szCs w:val="30"/>
          <w:cs/>
        </w:rPr>
        <w:t>บริษัทและกลุ่มบริษัท</w:t>
      </w:r>
      <w:r w:rsidR="00450DA3" w:rsidRPr="0043655B">
        <w:rPr>
          <w:rFonts w:ascii="Angsana New" w:hAnsi="Angsana New" w:hint="cs"/>
          <w:sz w:val="30"/>
          <w:szCs w:val="30"/>
          <w:cs/>
        </w:rPr>
        <w:t xml:space="preserve">จัดการโครงการผลประโยชน์ที่กำหนดไว้ตามข้อกำหนดของพระราชบัญญัติคุ้มครองแรงงาน พ.ศ. </w:t>
      </w:r>
      <w:r w:rsidR="00EC3F46" w:rsidRPr="0043655B">
        <w:rPr>
          <w:rFonts w:ascii="Angsana New" w:hAnsi="Angsana New" w:hint="cs"/>
          <w:sz w:val="30"/>
          <w:szCs w:val="30"/>
        </w:rPr>
        <w:t>2541</w:t>
      </w:r>
      <w:r w:rsidR="00450DA3" w:rsidRPr="0043655B">
        <w:rPr>
          <w:rFonts w:ascii="Angsana New" w:hAnsi="Angsana New" w:hint="cs"/>
          <w:sz w:val="30"/>
          <w:szCs w:val="30"/>
        </w:rPr>
        <w:t xml:space="preserve"> </w:t>
      </w:r>
      <w:r w:rsidR="00450DA3" w:rsidRPr="0043655B">
        <w:rPr>
          <w:rFonts w:ascii="Angsana New" w:hAnsi="Angsana New" w:hint="cs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50551742" w14:textId="7D7E5F27" w:rsidR="007F2F7A" w:rsidRPr="0043655B" w:rsidRDefault="007F2F7A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9183" w:type="dxa"/>
        <w:tblInd w:w="450" w:type="dxa"/>
        <w:tblLook w:val="01E0" w:firstRow="1" w:lastRow="1" w:firstColumn="1" w:lastColumn="1" w:noHBand="0" w:noVBand="0"/>
      </w:tblPr>
      <w:tblGrid>
        <w:gridCol w:w="3154"/>
        <w:gridCol w:w="613"/>
        <w:gridCol w:w="1240"/>
        <w:gridCol w:w="232"/>
        <w:gridCol w:w="1141"/>
        <w:gridCol w:w="258"/>
        <w:gridCol w:w="1146"/>
        <w:gridCol w:w="258"/>
        <w:gridCol w:w="1141"/>
      </w:tblGrid>
      <w:tr w:rsidR="00C073FB" w:rsidRPr="0043655B" w14:paraId="4C9009E4" w14:textId="77777777" w:rsidTr="007F2F7A">
        <w:trPr>
          <w:tblHeader/>
        </w:trPr>
        <w:tc>
          <w:tcPr>
            <w:tcW w:w="3154" w:type="dxa"/>
            <w:vMerge w:val="restart"/>
          </w:tcPr>
          <w:p w14:paraId="28327AA5" w14:textId="77777777" w:rsidR="009D464E" w:rsidRPr="0043655B" w:rsidRDefault="009D464E" w:rsidP="009D464E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14:paraId="3397D872" w14:textId="77777777" w:rsidR="00AC225B" w:rsidRPr="0043655B" w:rsidRDefault="009D464E" w:rsidP="009D464E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  โครงการผลประโยชน์</w:t>
            </w:r>
          </w:p>
        </w:tc>
        <w:tc>
          <w:tcPr>
            <w:tcW w:w="613" w:type="dxa"/>
          </w:tcPr>
          <w:p w14:paraId="63575259" w14:textId="77777777" w:rsidR="00AC225B" w:rsidRPr="0043655B" w:rsidRDefault="00AC225B" w:rsidP="00203453">
            <w:pPr>
              <w:ind w:left="-108" w:right="-198" w:hanging="9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13" w:type="dxa"/>
            <w:gridSpan w:val="3"/>
          </w:tcPr>
          <w:p w14:paraId="27FEFE5E" w14:textId="77777777" w:rsidR="00AC225B" w:rsidRPr="0043655B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8" w:type="dxa"/>
          </w:tcPr>
          <w:p w14:paraId="7C713469" w14:textId="77777777" w:rsidR="00AC225B" w:rsidRPr="0043655B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45" w:type="dxa"/>
            <w:gridSpan w:val="3"/>
          </w:tcPr>
          <w:p w14:paraId="1DF49F4D" w14:textId="77777777" w:rsidR="00AC225B" w:rsidRPr="0043655B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64A5" w:rsidRPr="0043655B" w14:paraId="38AE71C7" w14:textId="77777777">
        <w:trPr>
          <w:tblHeader/>
        </w:trPr>
        <w:tc>
          <w:tcPr>
            <w:tcW w:w="3154" w:type="dxa"/>
            <w:vMerge/>
          </w:tcPr>
          <w:p w14:paraId="4CD83D27" w14:textId="77777777" w:rsidR="00693303" w:rsidRPr="0043655B" w:rsidRDefault="00693303" w:rsidP="00693303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13" w:type="dxa"/>
          </w:tcPr>
          <w:p w14:paraId="1EAEEC65" w14:textId="77777777" w:rsidR="00693303" w:rsidRPr="0043655B" w:rsidRDefault="00693303" w:rsidP="00693303">
            <w:pPr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240" w:type="dxa"/>
          </w:tcPr>
          <w:p w14:paraId="37AF8F65" w14:textId="423CE218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2" w:type="dxa"/>
          </w:tcPr>
          <w:p w14:paraId="651CF213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27FC1AF" w14:textId="73A39C23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58" w:type="dxa"/>
          </w:tcPr>
          <w:p w14:paraId="1A3616F1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</w:tcPr>
          <w:p w14:paraId="281AD027" w14:textId="1C4D71A9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58" w:type="dxa"/>
          </w:tcPr>
          <w:p w14:paraId="27B02F47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D1278BB" w14:textId="522877A8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4D4555" w:rsidRPr="0043655B" w14:paraId="727173D3" w14:textId="77777777" w:rsidTr="007F2F7A">
        <w:trPr>
          <w:tblHeader/>
        </w:trPr>
        <w:tc>
          <w:tcPr>
            <w:tcW w:w="3154" w:type="dxa"/>
          </w:tcPr>
          <w:p w14:paraId="174FC2F3" w14:textId="77777777" w:rsidR="00AC225B" w:rsidRPr="0043655B" w:rsidRDefault="00AC225B" w:rsidP="0020345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dxa"/>
          </w:tcPr>
          <w:p w14:paraId="69F6AE14" w14:textId="77777777" w:rsidR="00AC225B" w:rsidRPr="0043655B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416" w:type="dxa"/>
            <w:gridSpan w:val="7"/>
          </w:tcPr>
          <w:p w14:paraId="3781323F" w14:textId="77777777" w:rsidR="00AC225B" w:rsidRPr="0043655B" w:rsidRDefault="002208A8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="00AC225B"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CC64A5" w:rsidRPr="0043655B" w14:paraId="73A4DB25" w14:textId="77777777" w:rsidTr="007F2F7A">
        <w:trPr>
          <w:tblHeader/>
        </w:trPr>
        <w:tc>
          <w:tcPr>
            <w:tcW w:w="3154" w:type="dxa"/>
          </w:tcPr>
          <w:p w14:paraId="057556CC" w14:textId="32FB6234" w:rsidR="0020030C" w:rsidRPr="0043655B" w:rsidRDefault="0020030C" w:rsidP="0020030C">
            <w:pPr>
              <w:tabs>
                <w:tab w:val="left" w:pos="342"/>
              </w:tabs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13" w:type="dxa"/>
          </w:tcPr>
          <w:p w14:paraId="018F8E61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0" w:type="dxa"/>
            <w:vAlign w:val="bottom"/>
          </w:tcPr>
          <w:p w14:paraId="7B55D08A" w14:textId="039E2F22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91,723</w:t>
            </w:r>
          </w:p>
        </w:tc>
        <w:tc>
          <w:tcPr>
            <w:tcW w:w="232" w:type="dxa"/>
            <w:vAlign w:val="bottom"/>
          </w:tcPr>
          <w:p w14:paraId="262E2BE8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54572657" w14:textId="1D31D558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427</w:t>
            </w:r>
          </w:p>
        </w:tc>
        <w:tc>
          <w:tcPr>
            <w:tcW w:w="258" w:type="dxa"/>
            <w:vAlign w:val="bottom"/>
          </w:tcPr>
          <w:p w14:paraId="2E66C740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37F6AE74" w14:textId="158B7F01" w:rsidR="0020030C" w:rsidRPr="0043655B" w:rsidRDefault="0020030C" w:rsidP="0020030C">
            <w:pPr>
              <w:pStyle w:val="acctfourfigures"/>
              <w:tabs>
                <w:tab w:val="clear" w:pos="765"/>
                <w:tab w:val="decimal" w:pos="930"/>
              </w:tabs>
              <w:spacing w:line="240" w:lineRule="atLeast"/>
              <w:ind w:left="-79" w:right="-6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55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985</w:t>
            </w:r>
          </w:p>
        </w:tc>
        <w:tc>
          <w:tcPr>
            <w:tcW w:w="258" w:type="dxa"/>
            <w:vAlign w:val="bottom"/>
          </w:tcPr>
          <w:p w14:paraId="0D8F6791" w14:textId="77777777" w:rsidR="0020030C" w:rsidRPr="0043655B" w:rsidRDefault="0020030C" w:rsidP="0020030C">
            <w:pPr>
              <w:tabs>
                <w:tab w:val="decimal" w:pos="740"/>
                <w:tab w:val="decimal" w:pos="792"/>
              </w:tabs>
              <w:ind w:left="-79" w:right="-72"/>
              <w:jc w:val="center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vAlign w:val="bottom"/>
          </w:tcPr>
          <w:p w14:paraId="5184EDD5" w14:textId="2872C61C" w:rsidR="0020030C" w:rsidRPr="0043655B" w:rsidRDefault="0020030C" w:rsidP="008D3C8D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79"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64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601</w:t>
            </w:r>
          </w:p>
        </w:tc>
      </w:tr>
      <w:tr w:rsidR="00CC64A5" w:rsidRPr="0043655B" w14:paraId="75451563" w14:textId="77777777" w:rsidTr="007F2F7A">
        <w:trPr>
          <w:tblHeader/>
        </w:trPr>
        <w:tc>
          <w:tcPr>
            <w:tcW w:w="3154" w:type="dxa"/>
          </w:tcPr>
          <w:p w14:paraId="3C391FEA" w14:textId="77777777" w:rsidR="0020030C" w:rsidRPr="0043655B" w:rsidRDefault="0020030C" w:rsidP="0020030C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613" w:type="dxa"/>
          </w:tcPr>
          <w:p w14:paraId="768A17F7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240" w:type="dxa"/>
            <w:vAlign w:val="bottom"/>
          </w:tcPr>
          <w:p w14:paraId="2AC65545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2" w:type="dxa"/>
            <w:vAlign w:val="bottom"/>
          </w:tcPr>
          <w:p w14:paraId="15C1F955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4D86ED5F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79" w:right="1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58" w:type="dxa"/>
            <w:vAlign w:val="bottom"/>
          </w:tcPr>
          <w:p w14:paraId="4C4D37E4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496612A0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right="-1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58" w:type="dxa"/>
            <w:vAlign w:val="bottom"/>
          </w:tcPr>
          <w:p w14:paraId="6BE55412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57D72F79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2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CC64A5" w:rsidRPr="0043655B" w14:paraId="265E9775" w14:textId="77777777" w:rsidTr="007F2F7A">
        <w:trPr>
          <w:tblHeader/>
        </w:trPr>
        <w:tc>
          <w:tcPr>
            <w:tcW w:w="3154" w:type="dxa"/>
          </w:tcPr>
          <w:p w14:paraId="76526E66" w14:textId="77777777" w:rsidR="0020030C" w:rsidRPr="0043655B" w:rsidRDefault="0020030C" w:rsidP="0020030C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613" w:type="dxa"/>
          </w:tcPr>
          <w:p w14:paraId="53622D93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787B373E" w14:textId="75333D4E" w:rsidR="0020030C" w:rsidRPr="0043655B" w:rsidRDefault="006C42C5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9,640</w:t>
            </w:r>
          </w:p>
        </w:tc>
        <w:tc>
          <w:tcPr>
            <w:tcW w:w="232" w:type="dxa"/>
            <w:vAlign w:val="bottom"/>
          </w:tcPr>
          <w:p w14:paraId="2A03335F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57D68213" w14:textId="711F06F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,090</w:t>
            </w:r>
          </w:p>
        </w:tc>
        <w:tc>
          <w:tcPr>
            <w:tcW w:w="258" w:type="dxa"/>
            <w:vAlign w:val="bottom"/>
          </w:tcPr>
          <w:p w14:paraId="5B490671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1B88FA57" w14:textId="620A4AE1" w:rsidR="0020030C" w:rsidRPr="0043655B" w:rsidRDefault="00A417F3" w:rsidP="0020030C">
            <w:pPr>
              <w:pStyle w:val="acctfourfigures"/>
              <w:tabs>
                <w:tab w:val="clear" w:pos="765"/>
              </w:tabs>
              <w:spacing w:line="240" w:lineRule="atLeast"/>
              <w:ind w:right="-51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3,004</w:t>
            </w:r>
          </w:p>
        </w:tc>
        <w:tc>
          <w:tcPr>
            <w:tcW w:w="258" w:type="dxa"/>
            <w:vAlign w:val="bottom"/>
          </w:tcPr>
          <w:p w14:paraId="70F8948C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0B67C0DD" w14:textId="2DC873FE" w:rsidR="0020030C" w:rsidRPr="0043655B" w:rsidRDefault="0020030C" w:rsidP="008D3C8D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79" w:right="-107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974</w:t>
            </w:r>
          </w:p>
        </w:tc>
      </w:tr>
      <w:tr w:rsidR="00CC64A5" w:rsidRPr="0043655B" w14:paraId="7441E884" w14:textId="77777777" w:rsidTr="007F2F7A">
        <w:trPr>
          <w:tblHeader/>
        </w:trPr>
        <w:tc>
          <w:tcPr>
            <w:tcW w:w="3154" w:type="dxa"/>
          </w:tcPr>
          <w:p w14:paraId="534BDE88" w14:textId="4B63605F" w:rsidR="0020030C" w:rsidRPr="0043655B" w:rsidRDefault="0020030C" w:rsidP="0020030C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613" w:type="dxa"/>
          </w:tcPr>
          <w:p w14:paraId="20A4E48B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70E079DE" w14:textId="515B3247" w:rsidR="0020030C" w:rsidRPr="0043655B" w:rsidRDefault="007F5251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2,263</w:t>
            </w:r>
          </w:p>
        </w:tc>
        <w:tc>
          <w:tcPr>
            <w:tcW w:w="232" w:type="dxa"/>
            <w:vAlign w:val="bottom"/>
          </w:tcPr>
          <w:p w14:paraId="6EB01D86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7569A2D3" w14:textId="19D9E38B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2,098</w:t>
            </w:r>
          </w:p>
        </w:tc>
        <w:tc>
          <w:tcPr>
            <w:tcW w:w="258" w:type="dxa"/>
            <w:vAlign w:val="bottom"/>
          </w:tcPr>
          <w:p w14:paraId="7098704F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23198A0D" w14:textId="55C44AF7" w:rsidR="0020030C" w:rsidRPr="0043655B" w:rsidRDefault="00A417F3" w:rsidP="00C363F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15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1,216</w:t>
            </w:r>
          </w:p>
        </w:tc>
        <w:tc>
          <w:tcPr>
            <w:tcW w:w="258" w:type="dxa"/>
            <w:vAlign w:val="bottom"/>
          </w:tcPr>
          <w:p w14:paraId="25D1D83C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7E614285" w14:textId="435CA7D5" w:rsidR="0020030C" w:rsidRPr="0043655B" w:rsidRDefault="0020030C" w:rsidP="008D3C8D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79"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147</w:t>
            </w:r>
          </w:p>
        </w:tc>
      </w:tr>
      <w:tr w:rsidR="00CC64A5" w:rsidRPr="0043655B" w14:paraId="60E63931" w14:textId="77777777" w:rsidTr="007F2F7A">
        <w:trPr>
          <w:tblHeader/>
        </w:trPr>
        <w:tc>
          <w:tcPr>
            <w:tcW w:w="3154" w:type="dxa"/>
          </w:tcPr>
          <w:p w14:paraId="0D80DA79" w14:textId="5EAEA9A8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613" w:type="dxa"/>
          </w:tcPr>
          <w:p w14:paraId="234A167F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6C4DDC01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2" w:type="dxa"/>
            <w:vAlign w:val="bottom"/>
          </w:tcPr>
          <w:p w14:paraId="01FDF25A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06470E09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58" w:type="dxa"/>
            <w:vAlign w:val="bottom"/>
          </w:tcPr>
          <w:p w14:paraId="6EF2309B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5C3FAA20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right="-49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58" w:type="dxa"/>
            <w:vAlign w:val="bottom"/>
          </w:tcPr>
          <w:p w14:paraId="116E7A0D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564CF1D4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C64A5" w:rsidRPr="0043655B" w14:paraId="676E355C" w14:textId="77777777" w:rsidTr="007F2F7A">
        <w:trPr>
          <w:tblHeader/>
        </w:trPr>
        <w:tc>
          <w:tcPr>
            <w:tcW w:w="3154" w:type="dxa"/>
          </w:tcPr>
          <w:p w14:paraId="5322A8FD" w14:textId="4AA8CD5E" w:rsidR="0020030C" w:rsidRPr="0043655B" w:rsidRDefault="0020030C" w:rsidP="0020030C">
            <w:pPr>
              <w:ind w:left="342" w:hanging="34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613" w:type="dxa"/>
          </w:tcPr>
          <w:p w14:paraId="73B9C620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38F2C01F" w14:textId="43F23AA9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2" w:type="dxa"/>
            <w:vAlign w:val="bottom"/>
          </w:tcPr>
          <w:p w14:paraId="53C140E6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37E39704" w14:textId="553F3CB9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8" w:type="dxa"/>
            <w:vAlign w:val="bottom"/>
          </w:tcPr>
          <w:p w14:paraId="312537AA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7BD54BF9" w14:textId="4BCC53D3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right="-49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58" w:type="dxa"/>
            <w:vAlign w:val="bottom"/>
          </w:tcPr>
          <w:p w14:paraId="40D079C8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18DCBDE8" w14:textId="33DDFCF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CC64A5" w:rsidRPr="0043655B" w14:paraId="0E3C7F79" w14:textId="77777777" w:rsidTr="007F2F7A">
        <w:trPr>
          <w:tblHeader/>
        </w:trPr>
        <w:tc>
          <w:tcPr>
            <w:tcW w:w="3154" w:type="dxa"/>
          </w:tcPr>
          <w:p w14:paraId="301404EC" w14:textId="04FF47C6" w:rsidR="0020030C" w:rsidRPr="0043655B" w:rsidRDefault="0020030C" w:rsidP="0020030C">
            <w:pPr>
              <w:pStyle w:val="ListParagraph"/>
              <w:numPr>
                <w:ilvl w:val="2"/>
                <w:numId w:val="1"/>
              </w:numPr>
              <w:ind w:hanging="674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ข้อสมมติด้านประชากรศาสตร์</w:t>
            </w:r>
          </w:p>
        </w:tc>
        <w:tc>
          <w:tcPr>
            <w:tcW w:w="613" w:type="dxa"/>
          </w:tcPr>
          <w:p w14:paraId="0B0DABBA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2681B7D1" w14:textId="20D210ED" w:rsidR="0020030C" w:rsidRPr="0043655B" w:rsidRDefault="00D777FB" w:rsidP="00BB0209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669</w:t>
            </w:r>
          </w:p>
        </w:tc>
        <w:tc>
          <w:tcPr>
            <w:tcW w:w="232" w:type="dxa"/>
            <w:vAlign w:val="bottom"/>
          </w:tcPr>
          <w:p w14:paraId="59759E12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103E0DE1" w14:textId="79C05DD6" w:rsidR="0020030C" w:rsidRPr="0043655B" w:rsidRDefault="0020030C" w:rsidP="006408E2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8" w:type="dxa"/>
            <w:vAlign w:val="bottom"/>
          </w:tcPr>
          <w:p w14:paraId="37A73573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24BA45E9" w14:textId="667CBF1E" w:rsidR="0020030C" w:rsidRPr="0043655B" w:rsidRDefault="00A417F3" w:rsidP="0020030C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8" w:type="dxa"/>
            <w:vAlign w:val="bottom"/>
          </w:tcPr>
          <w:p w14:paraId="1918B9EA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64A0F74F" w14:textId="05D44CAC" w:rsidR="0020030C" w:rsidRPr="0043655B" w:rsidRDefault="0020030C" w:rsidP="0020030C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C64A5" w:rsidRPr="0043655B" w14:paraId="1F293309" w14:textId="77777777" w:rsidTr="007F2F7A">
        <w:trPr>
          <w:tblHeader/>
        </w:trPr>
        <w:tc>
          <w:tcPr>
            <w:tcW w:w="3154" w:type="dxa"/>
          </w:tcPr>
          <w:p w14:paraId="7120ADAD" w14:textId="78B89E5D" w:rsidR="0020030C" w:rsidRPr="0043655B" w:rsidRDefault="0020030C" w:rsidP="0020030C">
            <w:pPr>
              <w:pStyle w:val="ListParagraph"/>
              <w:numPr>
                <w:ilvl w:val="2"/>
                <w:numId w:val="1"/>
              </w:numPr>
              <w:ind w:hanging="674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ข้อสมมติทางการเงิน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613" w:type="dxa"/>
          </w:tcPr>
          <w:p w14:paraId="0DB3C574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44AAB381" w14:textId="512AEBAC" w:rsidR="0020030C" w:rsidRPr="0043655B" w:rsidRDefault="00CD7229" w:rsidP="00CF0E20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6,835</w:t>
            </w:r>
          </w:p>
        </w:tc>
        <w:tc>
          <w:tcPr>
            <w:tcW w:w="232" w:type="dxa"/>
            <w:vAlign w:val="bottom"/>
          </w:tcPr>
          <w:p w14:paraId="63B536D3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3A052A20" w14:textId="29FC30C5" w:rsidR="0020030C" w:rsidRPr="0043655B" w:rsidRDefault="0020030C" w:rsidP="006408E2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8" w:type="dxa"/>
            <w:vAlign w:val="bottom"/>
          </w:tcPr>
          <w:p w14:paraId="732DCF8F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3F809B28" w14:textId="37D1BB67" w:rsidR="0020030C" w:rsidRPr="0043655B" w:rsidRDefault="00891CE5" w:rsidP="00C363F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15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3,678</w:t>
            </w:r>
          </w:p>
        </w:tc>
        <w:tc>
          <w:tcPr>
            <w:tcW w:w="258" w:type="dxa"/>
            <w:vAlign w:val="bottom"/>
          </w:tcPr>
          <w:p w14:paraId="43CD3143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31E7A81D" w14:textId="318B9470" w:rsidR="0020030C" w:rsidRPr="0043655B" w:rsidRDefault="0020030C" w:rsidP="006408E2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C64A5" w:rsidRPr="0043655B" w14:paraId="3B044F7D" w14:textId="77777777" w:rsidTr="007F2F7A">
        <w:trPr>
          <w:tblHeader/>
        </w:trPr>
        <w:tc>
          <w:tcPr>
            <w:tcW w:w="3154" w:type="dxa"/>
          </w:tcPr>
          <w:p w14:paraId="3F90F508" w14:textId="00D40213" w:rsidR="0020030C" w:rsidRPr="0043655B" w:rsidRDefault="0020030C" w:rsidP="0020030C">
            <w:pPr>
              <w:pStyle w:val="ListParagraph"/>
              <w:numPr>
                <w:ilvl w:val="2"/>
                <w:numId w:val="1"/>
              </w:numPr>
              <w:ind w:hanging="674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การปรับปรุงจากประสบการณ์</w:t>
            </w:r>
          </w:p>
        </w:tc>
        <w:tc>
          <w:tcPr>
            <w:tcW w:w="613" w:type="dxa"/>
          </w:tcPr>
          <w:p w14:paraId="37150FB2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3E07E6B2" w14:textId="0F237A0C" w:rsidR="0020030C" w:rsidRPr="0043655B" w:rsidRDefault="00BB0209" w:rsidP="00BB0209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5,</w:t>
            </w:r>
            <w:r w:rsidR="00CD7229" w:rsidRPr="0043655B">
              <w:rPr>
                <w:rFonts w:ascii="Angsana New" w:hAnsi="Angsana New"/>
                <w:sz w:val="30"/>
                <w:szCs w:val="30"/>
              </w:rPr>
              <w:t>067</w:t>
            </w:r>
          </w:p>
        </w:tc>
        <w:tc>
          <w:tcPr>
            <w:tcW w:w="232" w:type="dxa"/>
            <w:vAlign w:val="bottom"/>
          </w:tcPr>
          <w:p w14:paraId="502A1BFF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7A80DD99" w14:textId="37D653EE" w:rsidR="0020030C" w:rsidRPr="0043655B" w:rsidRDefault="0020030C" w:rsidP="006408E2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8" w:type="dxa"/>
            <w:vAlign w:val="bottom"/>
          </w:tcPr>
          <w:p w14:paraId="3CC2403A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0326BE7A" w14:textId="59671D63" w:rsidR="0020030C" w:rsidRPr="0043655B" w:rsidRDefault="00891CE5" w:rsidP="00891CE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15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2,777</w:t>
            </w:r>
          </w:p>
        </w:tc>
        <w:tc>
          <w:tcPr>
            <w:tcW w:w="258" w:type="dxa"/>
            <w:vAlign w:val="bottom"/>
          </w:tcPr>
          <w:p w14:paraId="0065F3CA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624638F7" w14:textId="37BB3283" w:rsidR="0020030C" w:rsidRPr="0043655B" w:rsidRDefault="0020030C" w:rsidP="006408E2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C64A5" w:rsidRPr="0043655B" w14:paraId="4B011E24" w14:textId="77777777" w:rsidTr="007F2F7A">
        <w:trPr>
          <w:tblHeader/>
        </w:trPr>
        <w:tc>
          <w:tcPr>
            <w:tcW w:w="3154" w:type="dxa"/>
          </w:tcPr>
          <w:p w14:paraId="000578E9" w14:textId="77777777" w:rsidR="0020030C" w:rsidRPr="0043655B" w:rsidRDefault="0020030C" w:rsidP="0020030C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613" w:type="dxa"/>
          </w:tcPr>
          <w:p w14:paraId="6CFC26C2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2067CF73" w14:textId="58300B91" w:rsidR="0020030C" w:rsidRPr="0043655B" w:rsidRDefault="00CF0E20" w:rsidP="0020030C">
            <w:pPr>
              <w:pStyle w:val="acctfourfigures"/>
              <w:tabs>
                <w:tab w:val="clear" w:pos="765"/>
                <w:tab w:val="decimal" w:pos="894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D2AFA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6,93</w:t>
            </w:r>
            <w:r w:rsidR="00DB7096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6</w:t>
            </w:r>
            <w:r w:rsidR="00335310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2" w:type="dxa"/>
            <w:vAlign w:val="bottom"/>
          </w:tcPr>
          <w:p w14:paraId="498E307D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6EE710B6" w14:textId="2FBBD0B0" w:rsidR="0020030C" w:rsidRPr="0043655B" w:rsidRDefault="0020030C" w:rsidP="0020030C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892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58" w:type="dxa"/>
            <w:vAlign w:val="bottom"/>
          </w:tcPr>
          <w:p w14:paraId="31790623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vAlign w:val="bottom"/>
          </w:tcPr>
          <w:p w14:paraId="0AED3579" w14:textId="6E71BEDC" w:rsidR="0020030C" w:rsidRPr="0043655B" w:rsidRDefault="006408E2" w:rsidP="00C363F8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154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(2,353)</w:t>
            </w:r>
          </w:p>
        </w:tc>
        <w:tc>
          <w:tcPr>
            <w:tcW w:w="258" w:type="dxa"/>
            <w:vAlign w:val="bottom"/>
          </w:tcPr>
          <w:p w14:paraId="492924BE" w14:textId="77777777" w:rsidR="0020030C" w:rsidRPr="0043655B" w:rsidRDefault="0020030C" w:rsidP="0020030C">
            <w:pPr>
              <w:tabs>
                <w:tab w:val="decimal" w:pos="859"/>
              </w:tabs>
              <w:ind w:right="-72"/>
              <w:jc w:val="center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4A73794B" w14:textId="0AA60EEE" w:rsidR="0020030C" w:rsidRPr="0043655B" w:rsidRDefault="0020030C" w:rsidP="008D3C8D">
            <w:pPr>
              <w:pStyle w:val="acctfourfigures"/>
              <w:tabs>
                <w:tab w:val="clear" w:pos="765"/>
                <w:tab w:val="decimal" w:pos="764"/>
              </w:tabs>
              <w:spacing w:line="240" w:lineRule="atLeast"/>
              <w:ind w:left="-79" w:right="-107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737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CC64A5" w:rsidRPr="0043655B" w14:paraId="2BA69A3A" w14:textId="77777777" w:rsidTr="007F2F7A">
        <w:trPr>
          <w:tblHeader/>
        </w:trPr>
        <w:tc>
          <w:tcPr>
            <w:tcW w:w="3154" w:type="dxa"/>
          </w:tcPr>
          <w:p w14:paraId="71A7A1FD" w14:textId="46551A5D" w:rsidR="0020030C" w:rsidRPr="0043655B" w:rsidRDefault="0020030C" w:rsidP="0020030C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13" w:type="dxa"/>
          </w:tcPr>
          <w:p w14:paraId="46FE65C3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92D79D" w14:textId="0967F950" w:rsidR="0020030C" w:rsidRPr="0043655B" w:rsidRDefault="00335310" w:rsidP="0020030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10</w:t>
            </w:r>
            <w:r w:rsidR="00C477B0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9,261</w:t>
            </w:r>
          </w:p>
        </w:tc>
        <w:tc>
          <w:tcPr>
            <w:tcW w:w="232" w:type="dxa"/>
            <w:vAlign w:val="bottom"/>
          </w:tcPr>
          <w:p w14:paraId="2466597C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83AD69" w14:textId="1C45DBB8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91,723</w:t>
            </w:r>
          </w:p>
        </w:tc>
        <w:tc>
          <w:tcPr>
            <w:tcW w:w="258" w:type="dxa"/>
            <w:vAlign w:val="bottom"/>
          </w:tcPr>
          <w:p w14:paraId="27A053F0" w14:textId="77777777" w:rsidR="0020030C" w:rsidRPr="0043655B" w:rsidRDefault="0020030C" w:rsidP="0020030C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C0D9E8" w14:textId="74E002C9" w:rsidR="0020030C" w:rsidRPr="0043655B" w:rsidRDefault="006408E2" w:rsidP="0020030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15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64,307</w:t>
            </w:r>
          </w:p>
        </w:tc>
        <w:tc>
          <w:tcPr>
            <w:tcW w:w="258" w:type="dxa"/>
            <w:vAlign w:val="bottom"/>
          </w:tcPr>
          <w:p w14:paraId="1D746A35" w14:textId="77777777" w:rsidR="0020030C" w:rsidRPr="0043655B" w:rsidRDefault="0020030C" w:rsidP="0020030C">
            <w:pPr>
              <w:tabs>
                <w:tab w:val="decimal" w:pos="792"/>
              </w:tabs>
              <w:ind w:right="-72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1B2D54" w14:textId="1349ED34" w:rsidR="0020030C" w:rsidRPr="0043655B" w:rsidRDefault="0020030C" w:rsidP="008D3C8D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79" w:right="-107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55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985</w:t>
            </w:r>
          </w:p>
        </w:tc>
      </w:tr>
    </w:tbl>
    <w:p w14:paraId="478099CD" w14:textId="0E30870D" w:rsidR="00582362" w:rsidRPr="0043655B" w:rsidRDefault="00582362">
      <w:pPr>
        <w:rPr>
          <w:rFonts w:ascii="Angsana New" w:hAnsi="Angsana New"/>
        </w:rPr>
      </w:pPr>
    </w:p>
    <w:tbl>
      <w:tblPr>
        <w:tblW w:w="9245" w:type="dxa"/>
        <w:tblInd w:w="441" w:type="dxa"/>
        <w:tblLook w:val="01E0" w:firstRow="1" w:lastRow="1" w:firstColumn="1" w:lastColumn="1" w:noHBand="0" w:noVBand="0"/>
      </w:tblPr>
      <w:tblGrid>
        <w:gridCol w:w="4257"/>
        <w:gridCol w:w="1089"/>
        <w:gridCol w:w="252"/>
        <w:gridCol w:w="1026"/>
        <w:gridCol w:w="261"/>
        <w:gridCol w:w="1003"/>
        <w:gridCol w:w="270"/>
        <w:gridCol w:w="1087"/>
      </w:tblGrid>
      <w:tr w:rsidR="00CC64A5" w:rsidRPr="0043655B" w14:paraId="5C07E5E6" w14:textId="77777777" w:rsidTr="00C50C8F">
        <w:trPr>
          <w:tblHeader/>
        </w:trPr>
        <w:tc>
          <w:tcPr>
            <w:tcW w:w="4257" w:type="dxa"/>
          </w:tcPr>
          <w:p w14:paraId="7CB1259F" w14:textId="77777777" w:rsidR="00566607" w:rsidRPr="0043655B" w:rsidRDefault="00566607" w:rsidP="00476B08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</w:t>
            </w:r>
          </w:p>
        </w:tc>
        <w:tc>
          <w:tcPr>
            <w:tcW w:w="2367" w:type="dxa"/>
            <w:gridSpan w:val="3"/>
          </w:tcPr>
          <w:p w14:paraId="32FD4CFC" w14:textId="77777777" w:rsidR="00566607" w:rsidRPr="0043655B" w:rsidRDefault="00566607" w:rsidP="00476B0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  <w:r w:rsidRPr="0043655B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61" w:type="dxa"/>
          </w:tcPr>
          <w:p w14:paraId="3A7F1BB7" w14:textId="77777777" w:rsidR="00566607" w:rsidRPr="0043655B" w:rsidRDefault="00566607" w:rsidP="00476B0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0" w:type="dxa"/>
            <w:gridSpan w:val="3"/>
          </w:tcPr>
          <w:p w14:paraId="39570FDA" w14:textId="77777777" w:rsidR="00566607" w:rsidRPr="0043655B" w:rsidRDefault="00566607" w:rsidP="00476B0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43655B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</w:tr>
      <w:tr w:rsidR="00563A7A" w:rsidRPr="0043655B" w14:paraId="347003D6" w14:textId="77777777">
        <w:trPr>
          <w:tblHeader/>
        </w:trPr>
        <w:tc>
          <w:tcPr>
            <w:tcW w:w="4257" w:type="dxa"/>
          </w:tcPr>
          <w:p w14:paraId="360BA23D" w14:textId="77777777" w:rsidR="00693303" w:rsidRPr="0043655B" w:rsidRDefault="00693303" w:rsidP="00693303">
            <w:pPr>
              <w:ind w:left="168"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1089" w:type="dxa"/>
          </w:tcPr>
          <w:p w14:paraId="775BD766" w14:textId="2BB7C1C0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52" w:type="dxa"/>
          </w:tcPr>
          <w:p w14:paraId="19634AB6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1135D5E7" w14:textId="22DEFBAF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1" w:type="dxa"/>
          </w:tcPr>
          <w:p w14:paraId="595BB1B8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3" w:type="dxa"/>
          </w:tcPr>
          <w:p w14:paraId="2DBDBF87" w14:textId="085AC704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3697628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</w:tcPr>
          <w:p w14:paraId="5FE6CDBF" w14:textId="734530BD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CC4D10" w:rsidRPr="0043655B" w14:paraId="3675E662" w14:textId="77777777" w:rsidTr="00C50C8F">
        <w:trPr>
          <w:tblHeader/>
        </w:trPr>
        <w:tc>
          <w:tcPr>
            <w:tcW w:w="4257" w:type="dxa"/>
          </w:tcPr>
          <w:p w14:paraId="484FEE5A" w14:textId="77777777" w:rsidR="00566607" w:rsidRPr="0043655B" w:rsidRDefault="00566607" w:rsidP="00476B0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88" w:type="dxa"/>
            <w:gridSpan w:val="7"/>
          </w:tcPr>
          <w:p w14:paraId="3D77C2B8" w14:textId="77777777" w:rsidR="00566607" w:rsidRPr="0043655B" w:rsidRDefault="00566607" w:rsidP="00476B0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563A7A" w:rsidRPr="0043655B" w14:paraId="5F9FCB46" w14:textId="77777777" w:rsidTr="00C50C8F">
        <w:trPr>
          <w:tblHeader/>
        </w:trPr>
        <w:tc>
          <w:tcPr>
            <w:tcW w:w="4257" w:type="dxa"/>
          </w:tcPr>
          <w:p w14:paraId="641419C3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089" w:type="dxa"/>
          </w:tcPr>
          <w:p w14:paraId="722D37B6" w14:textId="74691E97" w:rsidR="0020030C" w:rsidRPr="0043655B" w:rsidRDefault="004E69F5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</w:t>
            </w:r>
            <w:r w:rsidR="004B165A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994C92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DA1B90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2.1</w:t>
            </w:r>
          </w:p>
        </w:tc>
        <w:tc>
          <w:tcPr>
            <w:tcW w:w="252" w:type="dxa"/>
          </w:tcPr>
          <w:p w14:paraId="4BBF3435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 w14:paraId="0142AF19" w14:textId="4B8A08FF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2.7 - 3.3</w:t>
            </w:r>
          </w:p>
        </w:tc>
        <w:tc>
          <w:tcPr>
            <w:tcW w:w="261" w:type="dxa"/>
          </w:tcPr>
          <w:p w14:paraId="7643FD63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3" w:type="dxa"/>
          </w:tcPr>
          <w:p w14:paraId="295CBEB8" w14:textId="60A9DCA8" w:rsidR="0020030C" w:rsidRPr="0043655B" w:rsidRDefault="00375483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61" w:firstLine="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1.8</w:t>
            </w:r>
          </w:p>
        </w:tc>
        <w:tc>
          <w:tcPr>
            <w:tcW w:w="270" w:type="dxa"/>
          </w:tcPr>
          <w:p w14:paraId="660D72AE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2CF5753F" w14:textId="30F1C20F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2.7</w:t>
            </w:r>
          </w:p>
        </w:tc>
      </w:tr>
      <w:tr w:rsidR="00563A7A" w:rsidRPr="0043655B" w14:paraId="703EF987" w14:textId="77777777" w:rsidTr="00C50C8F">
        <w:trPr>
          <w:tblHeader/>
        </w:trPr>
        <w:tc>
          <w:tcPr>
            <w:tcW w:w="4257" w:type="dxa"/>
          </w:tcPr>
          <w:p w14:paraId="10463105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9" w:type="dxa"/>
          </w:tcPr>
          <w:p w14:paraId="6FD35891" w14:textId="3C155C94" w:rsidR="0020030C" w:rsidRPr="0043655B" w:rsidRDefault="005E777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3.0 </w:t>
            </w:r>
            <w:r w:rsidR="00994C92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5.0</w:t>
            </w:r>
          </w:p>
        </w:tc>
        <w:tc>
          <w:tcPr>
            <w:tcW w:w="252" w:type="dxa"/>
          </w:tcPr>
          <w:p w14:paraId="19F9A505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 w14:paraId="193C6B7D" w14:textId="4031B38B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3.0 - 5.0</w:t>
            </w:r>
          </w:p>
        </w:tc>
        <w:tc>
          <w:tcPr>
            <w:tcW w:w="261" w:type="dxa"/>
          </w:tcPr>
          <w:p w14:paraId="3DF45681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3" w:type="dxa"/>
          </w:tcPr>
          <w:p w14:paraId="61A76043" w14:textId="41387B4E" w:rsidR="0020030C" w:rsidRPr="0043655B" w:rsidRDefault="0093511D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61" w:firstLine="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4.0</w:t>
            </w:r>
          </w:p>
        </w:tc>
        <w:tc>
          <w:tcPr>
            <w:tcW w:w="270" w:type="dxa"/>
          </w:tcPr>
          <w:p w14:paraId="6D24DC87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3A2D205A" w14:textId="509E05DF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4.0</w:t>
            </w:r>
          </w:p>
        </w:tc>
      </w:tr>
    </w:tbl>
    <w:p w14:paraId="6319E087" w14:textId="77777777" w:rsidR="004B2E7E" w:rsidRPr="0043655B" w:rsidRDefault="004B2E7E" w:rsidP="00FF73D9">
      <w:pPr>
        <w:ind w:left="252" w:right="-45" w:firstLine="288"/>
        <w:jc w:val="thaiDistribute"/>
        <w:rPr>
          <w:rFonts w:ascii="Angsana New" w:hAnsi="Angsana New"/>
          <w:sz w:val="30"/>
          <w:szCs w:val="30"/>
        </w:rPr>
      </w:pPr>
    </w:p>
    <w:p w14:paraId="27B2CAEA" w14:textId="72C78091" w:rsidR="000672FA" w:rsidRPr="0043655B" w:rsidRDefault="00450DA3" w:rsidP="00FF73D9">
      <w:pPr>
        <w:ind w:left="252" w:right="-45" w:firstLine="288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773EB03D" w14:textId="62E6F221" w:rsidR="00BF280B" w:rsidRPr="0043655B" w:rsidRDefault="008676A1" w:rsidP="007B63AE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43655B">
        <w:rPr>
          <w:rFonts w:ascii="Angsana New" w:hAnsi="Angsana New" w:hint="cs"/>
          <w:spacing w:val="-2"/>
          <w:sz w:val="30"/>
          <w:szCs w:val="30"/>
          <w:cs/>
        </w:rPr>
        <w:lastRenderedPageBreak/>
        <w:t xml:space="preserve">ณ วันที่ </w:t>
      </w:r>
      <w:r w:rsidR="00EC3F46" w:rsidRPr="0043655B">
        <w:rPr>
          <w:rFonts w:ascii="Angsana New" w:hAnsi="Angsana New" w:hint="cs"/>
          <w:spacing w:val="-2"/>
          <w:sz w:val="30"/>
          <w:szCs w:val="30"/>
        </w:rPr>
        <w:t>31</w:t>
      </w:r>
      <w:r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43655B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EC3F46" w:rsidRPr="0043655B">
        <w:rPr>
          <w:rFonts w:ascii="Angsana New" w:hAnsi="Angsana New" w:hint="cs"/>
          <w:spacing w:val="-2"/>
          <w:sz w:val="30"/>
          <w:szCs w:val="30"/>
        </w:rPr>
        <w:t>256</w:t>
      </w:r>
      <w:r w:rsidR="0020030C" w:rsidRPr="0043655B">
        <w:rPr>
          <w:rFonts w:ascii="Angsana New" w:hAnsi="Angsana New"/>
          <w:spacing w:val="-2"/>
          <w:sz w:val="30"/>
          <w:szCs w:val="30"/>
        </w:rPr>
        <w:t>8</w:t>
      </w:r>
      <w:r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AC225B" w:rsidRPr="0043655B">
        <w:rPr>
          <w:rFonts w:ascii="Angsana New" w:hAnsi="Angsana New" w:hint="cs"/>
          <w:spacing w:val="-2"/>
          <w:sz w:val="30"/>
          <w:szCs w:val="30"/>
          <w:cs/>
        </w:rPr>
        <w:t>ระยะเวลาถัวเฉลี่ยถ่วงน้ำหนักของภาระ</w:t>
      </w:r>
      <w:r w:rsidR="00983528" w:rsidRPr="0043655B">
        <w:rPr>
          <w:rFonts w:ascii="Angsana New" w:hAnsi="Angsana New" w:hint="cs"/>
          <w:spacing w:val="-2"/>
          <w:sz w:val="30"/>
          <w:szCs w:val="30"/>
          <w:cs/>
        </w:rPr>
        <w:t>ผูกพันผลประโยชน์ที่กำหนดไว้เป็น</w:t>
      </w:r>
      <w:r w:rsidR="00C50C8F"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421C08" w:rsidRPr="0043655B">
        <w:rPr>
          <w:rFonts w:ascii="Angsana New" w:hAnsi="Angsana New"/>
          <w:spacing w:val="-2"/>
          <w:sz w:val="30"/>
          <w:szCs w:val="30"/>
        </w:rPr>
        <w:t>1</w:t>
      </w:r>
      <w:r w:rsidR="007B1C74" w:rsidRPr="0043655B">
        <w:rPr>
          <w:rFonts w:ascii="Angsana New" w:hAnsi="Angsana New"/>
          <w:spacing w:val="-2"/>
          <w:sz w:val="30"/>
          <w:szCs w:val="30"/>
        </w:rPr>
        <w:t>1</w:t>
      </w:r>
      <w:r w:rsidR="00AC225B"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AC225B" w:rsidRPr="0043655B">
        <w:rPr>
          <w:rFonts w:ascii="Angsana New" w:hAnsi="Angsana New" w:hint="cs"/>
          <w:spacing w:val="-2"/>
          <w:sz w:val="30"/>
          <w:szCs w:val="30"/>
          <w:cs/>
        </w:rPr>
        <w:t xml:space="preserve">ปี </w:t>
      </w:r>
      <w:r w:rsidR="00C55CF8" w:rsidRPr="0043655B">
        <w:rPr>
          <w:rFonts w:ascii="Angsana New" w:hAnsi="Angsana New" w:hint="cs"/>
          <w:spacing w:val="-2"/>
          <w:sz w:val="30"/>
          <w:szCs w:val="30"/>
          <w:cs/>
        </w:rPr>
        <w:br/>
      </w:r>
      <w:r w:rsidR="003A3924" w:rsidRPr="0043655B">
        <w:rPr>
          <w:rFonts w:ascii="Angsana New" w:hAnsi="Angsana New" w:hint="cs"/>
          <w:i/>
          <w:iCs/>
          <w:spacing w:val="-2"/>
          <w:sz w:val="30"/>
          <w:szCs w:val="30"/>
        </w:rPr>
        <w:t>(</w:t>
      </w:r>
      <w:r w:rsidR="00EC3F46" w:rsidRPr="0043655B">
        <w:rPr>
          <w:rFonts w:ascii="Angsana New" w:hAnsi="Angsana New" w:hint="cs"/>
          <w:i/>
          <w:iCs/>
          <w:spacing w:val="-2"/>
          <w:sz w:val="30"/>
          <w:szCs w:val="30"/>
        </w:rPr>
        <w:t>256</w:t>
      </w:r>
      <w:r w:rsidR="0020030C" w:rsidRPr="0043655B">
        <w:rPr>
          <w:rFonts w:ascii="Angsana New" w:hAnsi="Angsana New"/>
          <w:i/>
          <w:iCs/>
          <w:spacing w:val="-2"/>
          <w:sz w:val="30"/>
          <w:szCs w:val="30"/>
        </w:rPr>
        <w:t>7</w:t>
      </w:r>
      <w:r w:rsidR="003A3924" w:rsidRPr="0043655B">
        <w:rPr>
          <w:rFonts w:ascii="Angsana New" w:hAnsi="Angsana New" w:hint="cs"/>
          <w:i/>
          <w:iCs/>
          <w:spacing w:val="-2"/>
          <w:sz w:val="30"/>
          <w:szCs w:val="30"/>
        </w:rPr>
        <w:t>:</w:t>
      </w:r>
      <w:r w:rsidR="00C55CF8" w:rsidRPr="0043655B">
        <w:rPr>
          <w:rFonts w:ascii="Angsana New" w:hAnsi="Angsana New" w:hint="cs"/>
          <w:i/>
          <w:iCs/>
          <w:spacing w:val="-2"/>
          <w:sz w:val="30"/>
          <w:szCs w:val="30"/>
        </w:rPr>
        <w:t xml:space="preserve"> </w:t>
      </w:r>
      <w:r w:rsidR="00EC3F46" w:rsidRPr="0043655B">
        <w:rPr>
          <w:rFonts w:ascii="Angsana New" w:hAnsi="Angsana New"/>
          <w:i/>
          <w:iCs/>
          <w:spacing w:val="-2"/>
          <w:sz w:val="30"/>
          <w:szCs w:val="30"/>
        </w:rPr>
        <w:t>10</w:t>
      </w:r>
      <w:r w:rsidR="003A3924" w:rsidRPr="0043655B">
        <w:rPr>
          <w:rFonts w:ascii="Angsana New" w:hAnsi="Angsana New" w:hint="cs"/>
          <w:i/>
          <w:iCs/>
          <w:spacing w:val="-2"/>
          <w:sz w:val="30"/>
          <w:szCs w:val="30"/>
        </w:rPr>
        <w:t xml:space="preserve"> </w:t>
      </w:r>
      <w:r w:rsidR="003A3924" w:rsidRPr="0043655B">
        <w:rPr>
          <w:rFonts w:ascii="Angsana New" w:hAnsi="Angsana New" w:hint="cs"/>
          <w:i/>
          <w:iCs/>
          <w:spacing w:val="-2"/>
          <w:sz w:val="30"/>
          <w:szCs w:val="30"/>
          <w:cs/>
        </w:rPr>
        <w:t>ปี</w:t>
      </w:r>
      <w:r w:rsidR="003A3924" w:rsidRPr="0043655B">
        <w:rPr>
          <w:rFonts w:ascii="Angsana New" w:hAnsi="Angsana New" w:hint="cs"/>
          <w:i/>
          <w:iCs/>
          <w:spacing w:val="-2"/>
          <w:sz w:val="30"/>
          <w:szCs w:val="30"/>
        </w:rPr>
        <w:t>)</w:t>
      </w:r>
    </w:p>
    <w:p w14:paraId="325FA4D6" w14:textId="128441C3" w:rsidR="0022377D" w:rsidRPr="0043655B" w:rsidRDefault="0022377D" w:rsidP="008D022F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61A42E4" w14:textId="2E7EBE94" w:rsidR="008E12B9" w:rsidRPr="0043655B" w:rsidRDefault="008E12B9" w:rsidP="00A0105A">
      <w:pPr>
        <w:ind w:firstLine="54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43655B">
        <w:rPr>
          <w:rFonts w:ascii="Angsana New" w:eastAsia="Calibri" w:hAnsi="Angsana New" w:hint="cs"/>
          <w:i/>
          <w:iCs/>
          <w:sz w:val="30"/>
          <w:szCs w:val="30"/>
          <w:cs/>
        </w:rPr>
        <w:t>การวิเคราะห์ความอ่อนไหว</w:t>
      </w:r>
    </w:p>
    <w:p w14:paraId="3B95422D" w14:textId="77777777" w:rsidR="00BA45FC" w:rsidRPr="0043655B" w:rsidRDefault="00BA45FC" w:rsidP="00A0105A">
      <w:pPr>
        <w:ind w:firstLine="54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5884F42D" w14:textId="77777777" w:rsidR="008E12B9" w:rsidRPr="0043655B" w:rsidRDefault="008E12B9" w:rsidP="007F19D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</w:t>
      </w:r>
    </w:p>
    <w:p w14:paraId="7F9849E5" w14:textId="77777777" w:rsidR="00704614" w:rsidRPr="0043655B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tbl>
      <w:tblPr>
        <w:tblW w:w="9261" w:type="dxa"/>
        <w:tblInd w:w="468" w:type="dxa"/>
        <w:tblLook w:val="01E0" w:firstRow="1" w:lastRow="1" w:firstColumn="1" w:lastColumn="1" w:noHBand="0" w:noVBand="0"/>
      </w:tblPr>
      <w:tblGrid>
        <w:gridCol w:w="4346"/>
        <w:gridCol w:w="1036"/>
        <w:gridCol w:w="235"/>
        <w:gridCol w:w="1036"/>
        <w:gridCol w:w="268"/>
        <w:gridCol w:w="1036"/>
        <w:gridCol w:w="268"/>
        <w:gridCol w:w="1036"/>
      </w:tblGrid>
      <w:tr w:rsidR="00CC4D10" w:rsidRPr="0043655B" w14:paraId="450A73F9" w14:textId="77777777" w:rsidTr="005A5AD3">
        <w:trPr>
          <w:tblHeader/>
        </w:trPr>
        <w:tc>
          <w:tcPr>
            <w:tcW w:w="4346" w:type="dxa"/>
          </w:tcPr>
          <w:p w14:paraId="5515204D" w14:textId="7B9F7C6B" w:rsidR="000934DC" w:rsidRPr="0043655B" w:rsidRDefault="000934DC" w:rsidP="001C337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915" w:type="dxa"/>
            <w:gridSpan w:val="7"/>
          </w:tcPr>
          <w:p w14:paraId="72E13711" w14:textId="61A6066E" w:rsidR="000934DC" w:rsidRPr="0043655B" w:rsidRDefault="000934DC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C64A5" w:rsidRPr="0043655B" w14:paraId="7F27A56C" w14:textId="77777777" w:rsidTr="005A5AD3">
        <w:trPr>
          <w:tblHeader/>
        </w:trPr>
        <w:tc>
          <w:tcPr>
            <w:tcW w:w="4346" w:type="dxa"/>
          </w:tcPr>
          <w:p w14:paraId="4644F937" w14:textId="18E53D40" w:rsidR="00E409D2" w:rsidRPr="0043655B" w:rsidRDefault="00A708C9" w:rsidP="00A708C9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307" w:type="dxa"/>
            <w:gridSpan w:val="3"/>
          </w:tcPr>
          <w:p w14:paraId="29F652CE" w14:textId="70E7306B" w:rsidR="00E409D2" w:rsidRPr="0043655B" w:rsidRDefault="00E409D2" w:rsidP="00E409D2">
            <w:pPr>
              <w:pStyle w:val="acctfourfigures"/>
              <w:tabs>
                <w:tab w:val="clear" w:pos="765"/>
              </w:tabs>
              <w:spacing w:line="240" w:lineRule="atLeast"/>
              <w:ind w:left="85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268" w:type="dxa"/>
          </w:tcPr>
          <w:p w14:paraId="69D3812D" w14:textId="77777777" w:rsidR="00E409D2" w:rsidRPr="0043655B" w:rsidRDefault="00E409D2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3406AD00" w14:textId="57C02A55" w:rsidR="00E409D2" w:rsidRPr="0043655B" w:rsidRDefault="00E409D2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563A7A" w:rsidRPr="0043655B" w14:paraId="502F27E8" w14:textId="77777777" w:rsidTr="005A5AD3">
        <w:trPr>
          <w:tblHeader/>
        </w:trPr>
        <w:tc>
          <w:tcPr>
            <w:tcW w:w="4346" w:type="dxa"/>
          </w:tcPr>
          <w:p w14:paraId="3D0FE768" w14:textId="1959D2DD" w:rsidR="00693303" w:rsidRPr="0043655B" w:rsidRDefault="00A708C9" w:rsidP="00693303">
            <w:pPr>
              <w:ind w:left="15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36" w:type="dxa"/>
          </w:tcPr>
          <w:p w14:paraId="262D535B" w14:textId="1ED4E22E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208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5" w:type="dxa"/>
          </w:tcPr>
          <w:p w14:paraId="33E383FB" w14:textId="77777777" w:rsidR="00693303" w:rsidRPr="0043655B" w:rsidRDefault="00693303" w:rsidP="00693303">
            <w:pPr>
              <w:ind w:hanging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</w:tcPr>
          <w:p w14:paraId="3A4AF752" w14:textId="57C76CD9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221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8" w:type="dxa"/>
          </w:tcPr>
          <w:p w14:paraId="68FED509" w14:textId="77777777" w:rsidR="00693303" w:rsidRPr="0043655B" w:rsidRDefault="00693303" w:rsidP="00693303">
            <w:pPr>
              <w:ind w:hanging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</w:tcPr>
          <w:p w14:paraId="133FA8B8" w14:textId="7557D6F1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191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8" w:type="dxa"/>
          </w:tcPr>
          <w:p w14:paraId="0C384448" w14:textId="77777777" w:rsidR="00693303" w:rsidRPr="0043655B" w:rsidRDefault="00693303" w:rsidP="00693303">
            <w:pPr>
              <w:ind w:hanging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</w:tcPr>
          <w:p w14:paraId="65A042CA" w14:textId="6819B154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tLeast"/>
              <w:ind w:left="-79" w:right="-163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CC4D10" w:rsidRPr="0043655B" w14:paraId="2F35A975" w14:textId="77777777" w:rsidTr="005A5AD3">
        <w:trPr>
          <w:tblHeader/>
        </w:trPr>
        <w:tc>
          <w:tcPr>
            <w:tcW w:w="4346" w:type="dxa"/>
          </w:tcPr>
          <w:p w14:paraId="3C1AD808" w14:textId="77777777" w:rsidR="005F64C6" w:rsidRPr="0043655B" w:rsidRDefault="005F64C6" w:rsidP="00E21D8F">
            <w:pPr>
              <w:ind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15" w:type="dxa"/>
            <w:gridSpan w:val="7"/>
          </w:tcPr>
          <w:p w14:paraId="6CDE8232" w14:textId="77777777" w:rsidR="005F64C6" w:rsidRPr="0043655B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563A7A" w:rsidRPr="0043655B" w14:paraId="3E0EEB9F" w14:textId="77777777" w:rsidTr="005A5AD3">
        <w:tc>
          <w:tcPr>
            <w:tcW w:w="4346" w:type="dxa"/>
          </w:tcPr>
          <w:p w14:paraId="38B2B98F" w14:textId="3D6F1D18" w:rsidR="0020030C" w:rsidRPr="0043655B" w:rsidRDefault="0020030C" w:rsidP="0020030C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อัตราคิดลด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(ร้อยละ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36" w:type="dxa"/>
            <w:vAlign w:val="center"/>
          </w:tcPr>
          <w:p w14:paraId="3B856470" w14:textId="00D38E1C" w:rsidR="0020030C" w:rsidRPr="0043655B" w:rsidRDefault="006229C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(7,986)</w:t>
            </w:r>
          </w:p>
        </w:tc>
        <w:tc>
          <w:tcPr>
            <w:tcW w:w="235" w:type="dxa"/>
            <w:vAlign w:val="center"/>
          </w:tcPr>
          <w:p w14:paraId="076AED17" w14:textId="77777777" w:rsidR="0020030C" w:rsidRPr="0043655B" w:rsidRDefault="0020030C" w:rsidP="0020030C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2C163B03" w14:textId="0B766138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642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68" w:type="dxa"/>
            <w:vAlign w:val="center"/>
          </w:tcPr>
          <w:p w14:paraId="6BE2A9A5" w14:textId="77777777" w:rsidR="0020030C" w:rsidRPr="0043655B" w:rsidRDefault="0020030C" w:rsidP="0020030C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71930AB0" w14:textId="53F85BD8" w:rsidR="0020030C" w:rsidRPr="0043655B" w:rsidRDefault="00B615BB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9,160</w:t>
            </w:r>
          </w:p>
        </w:tc>
        <w:tc>
          <w:tcPr>
            <w:tcW w:w="268" w:type="dxa"/>
            <w:vAlign w:val="center"/>
          </w:tcPr>
          <w:p w14:paraId="310DE392" w14:textId="77777777" w:rsidR="0020030C" w:rsidRPr="0043655B" w:rsidRDefault="0020030C" w:rsidP="0020030C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7CE02596" w14:textId="61EAC7B0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584</w:t>
            </w:r>
          </w:p>
        </w:tc>
      </w:tr>
      <w:tr w:rsidR="00563A7A" w:rsidRPr="0043655B" w14:paraId="2309C682" w14:textId="77777777" w:rsidTr="005A5AD3">
        <w:tc>
          <w:tcPr>
            <w:tcW w:w="4346" w:type="dxa"/>
          </w:tcPr>
          <w:p w14:paraId="5D71FD9D" w14:textId="45D72F57" w:rsidR="0020030C" w:rsidRPr="0043655B" w:rsidRDefault="0020030C" w:rsidP="0020030C">
            <w:pPr>
              <w:ind w:left="234" w:hanging="234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การเพิ่มขึ้นของเงินเดือนในอนาคต (ร้อยละ </w:t>
            </w:r>
            <w:r w:rsidRPr="0043655B">
              <w:rPr>
                <w:rFonts w:ascii="Angsana New" w:hAnsi="Angsana New" w:hint="cs"/>
                <w:spacing w:val="-4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)</w:t>
            </w:r>
          </w:p>
        </w:tc>
        <w:tc>
          <w:tcPr>
            <w:tcW w:w="1036" w:type="dxa"/>
          </w:tcPr>
          <w:p w14:paraId="791B5B7B" w14:textId="393FD29F" w:rsidR="0020030C" w:rsidRPr="0043655B" w:rsidRDefault="006229C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8,399</w:t>
            </w:r>
          </w:p>
        </w:tc>
        <w:tc>
          <w:tcPr>
            <w:tcW w:w="235" w:type="dxa"/>
          </w:tcPr>
          <w:p w14:paraId="299169A8" w14:textId="77777777" w:rsidR="0020030C" w:rsidRPr="0043655B" w:rsidRDefault="0020030C" w:rsidP="0020030C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4A8F2221" w14:textId="55C6855E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963</w:t>
            </w:r>
          </w:p>
        </w:tc>
        <w:tc>
          <w:tcPr>
            <w:tcW w:w="268" w:type="dxa"/>
          </w:tcPr>
          <w:p w14:paraId="701D2C7E" w14:textId="77777777" w:rsidR="0020030C" w:rsidRPr="0043655B" w:rsidRDefault="0020030C" w:rsidP="0020030C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2A40DC2E" w14:textId="6C48357E" w:rsidR="0020030C" w:rsidRPr="0043655B" w:rsidRDefault="00B615BB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(7,477)</w:t>
            </w:r>
          </w:p>
        </w:tc>
        <w:tc>
          <w:tcPr>
            <w:tcW w:w="268" w:type="dxa"/>
          </w:tcPr>
          <w:p w14:paraId="154B94AD" w14:textId="77777777" w:rsidR="0020030C" w:rsidRPr="0043655B" w:rsidRDefault="0020030C" w:rsidP="0020030C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0F935AA9" w14:textId="7B218374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070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563A7A" w:rsidRPr="0043655B" w14:paraId="4DBA6016" w14:textId="77777777" w:rsidTr="005A5AD3">
        <w:tc>
          <w:tcPr>
            <w:tcW w:w="4346" w:type="dxa"/>
          </w:tcPr>
          <w:p w14:paraId="49113D25" w14:textId="74E85E08" w:rsidR="0020030C" w:rsidRPr="0043655B" w:rsidRDefault="0020030C" w:rsidP="0020030C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อัตราหมุนเวียนของพนักงาน (ร้อยละ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36" w:type="dxa"/>
          </w:tcPr>
          <w:p w14:paraId="35639F11" w14:textId="54201F16" w:rsidR="0020030C" w:rsidRPr="0043655B" w:rsidRDefault="006229C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(6,554)</w:t>
            </w:r>
          </w:p>
        </w:tc>
        <w:tc>
          <w:tcPr>
            <w:tcW w:w="235" w:type="dxa"/>
          </w:tcPr>
          <w:p w14:paraId="49DA14DC" w14:textId="77777777" w:rsidR="0020030C" w:rsidRPr="0043655B" w:rsidRDefault="0020030C" w:rsidP="0020030C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</w:tcPr>
          <w:p w14:paraId="4E5F12EA" w14:textId="1A003F01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090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68" w:type="dxa"/>
          </w:tcPr>
          <w:p w14:paraId="3065706D" w14:textId="77777777" w:rsidR="0020030C" w:rsidRPr="0043655B" w:rsidRDefault="0020030C" w:rsidP="0020030C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</w:tcPr>
          <w:p w14:paraId="3E96E222" w14:textId="7F55FBA9" w:rsidR="0020030C" w:rsidRPr="0043655B" w:rsidRDefault="00B615BB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7,817</w:t>
            </w:r>
          </w:p>
        </w:tc>
        <w:tc>
          <w:tcPr>
            <w:tcW w:w="268" w:type="dxa"/>
          </w:tcPr>
          <w:p w14:paraId="3D6E18B4" w14:textId="77777777" w:rsidR="0020030C" w:rsidRPr="0043655B" w:rsidRDefault="0020030C" w:rsidP="0020030C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</w:tcPr>
          <w:p w14:paraId="43B68FE0" w14:textId="20D02A0B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292</w:t>
            </w:r>
          </w:p>
        </w:tc>
      </w:tr>
    </w:tbl>
    <w:p w14:paraId="1B61B6AF" w14:textId="0B44CBE5" w:rsidR="004F74DE" w:rsidRPr="0043655B" w:rsidRDefault="004F74DE" w:rsidP="00B20CF9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26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455"/>
        <w:gridCol w:w="990"/>
        <w:gridCol w:w="236"/>
        <w:gridCol w:w="1042"/>
        <w:gridCol w:w="261"/>
        <w:gridCol w:w="981"/>
        <w:gridCol w:w="261"/>
        <w:gridCol w:w="1035"/>
      </w:tblGrid>
      <w:tr w:rsidR="003A6E24" w:rsidRPr="0043655B" w14:paraId="6C10E0A2" w14:textId="77777777" w:rsidTr="006A70BC">
        <w:trPr>
          <w:tblHeader/>
        </w:trPr>
        <w:tc>
          <w:tcPr>
            <w:tcW w:w="4455" w:type="dxa"/>
          </w:tcPr>
          <w:p w14:paraId="36BB01D7" w14:textId="6396E5FB" w:rsidR="003A6E24" w:rsidRPr="0043655B" w:rsidRDefault="003A6E24" w:rsidP="006A70BC">
            <w:pPr>
              <w:ind w:right="-2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06" w:type="dxa"/>
            <w:gridSpan w:val="7"/>
          </w:tcPr>
          <w:p w14:paraId="1EEFAEC8" w14:textId="603A7D65" w:rsidR="003A6E24" w:rsidRPr="0043655B" w:rsidRDefault="003A6E24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9237B" w:rsidRPr="0043655B" w14:paraId="4837DB51" w14:textId="77777777" w:rsidTr="006A70BC">
        <w:trPr>
          <w:tblHeader/>
        </w:trPr>
        <w:tc>
          <w:tcPr>
            <w:tcW w:w="4455" w:type="dxa"/>
          </w:tcPr>
          <w:p w14:paraId="320A8B10" w14:textId="72FFC7CB" w:rsidR="00C9237B" w:rsidRPr="0043655B" w:rsidRDefault="00A814E6" w:rsidP="00A814E6">
            <w:pPr>
              <w:ind w:right="-2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268" w:type="dxa"/>
            <w:gridSpan w:val="3"/>
          </w:tcPr>
          <w:p w14:paraId="224A194F" w14:textId="775C54A8" w:rsidR="00C9237B" w:rsidRPr="0043655B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261" w:type="dxa"/>
          </w:tcPr>
          <w:p w14:paraId="0FB99D88" w14:textId="77777777" w:rsidR="00C9237B" w:rsidRPr="0043655B" w:rsidRDefault="00C9237B" w:rsidP="007F19D9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77" w:type="dxa"/>
            <w:gridSpan w:val="3"/>
          </w:tcPr>
          <w:p w14:paraId="2EB09B05" w14:textId="76B369C8" w:rsidR="00C9237B" w:rsidRPr="0043655B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693303" w:rsidRPr="0043655B" w14:paraId="5C193B53" w14:textId="77777777" w:rsidTr="006A70BC">
        <w:trPr>
          <w:tblHeader/>
        </w:trPr>
        <w:tc>
          <w:tcPr>
            <w:tcW w:w="4455" w:type="dxa"/>
          </w:tcPr>
          <w:p w14:paraId="5E86869C" w14:textId="4C621DFD" w:rsidR="00693303" w:rsidRPr="0043655B" w:rsidRDefault="00A814E6" w:rsidP="00693303">
            <w:pPr>
              <w:ind w:left="15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9E6EDE7" w14:textId="7DD0DADB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left="-79" w:right="-154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5B41B1F3" w14:textId="77777777" w:rsidR="00693303" w:rsidRPr="0043655B" w:rsidRDefault="00693303" w:rsidP="00693303">
            <w:pPr>
              <w:ind w:hanging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02549ADC" w14:textId="667A7054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left="-79" w:right="-153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1" w:type="dxa"/>
          </w:tcPr>
          <w:p w14:paraId="02C5ACC3" w14:textId="77777777" w:rsidR="00693303" w:rsidRPr="0043655B" w:rsidRDefault="00693303" w:rsidP="00693303">
            <w:pPr>
              <w:ind w:hanging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1" w:type="dxa"/>
          </w:tcPr>
          <w:p w14:paraId="74816937" w14:textId="272E5930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left="-79" w:right="-178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1" w:type="dxa"/>
          </w:tcPr>
          <w:p w14:paraId="23AE528C" w14:textId="77777777" w:rsidR="00693303" w:rsidRPr="0043655B" w:rsidRDefault="00693303" w:rsidP="00693303">
            <w:pPr>
              <w:ind w:hanging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1A18286" w14:textId="47F8C792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left="-79" w:right="-163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C9237B" w:rsidRPr="0043655B" w14:paraId="55CD8039" w14:textId="77777777" w:rsidTr="006A70BC">
        <w:trPr>
          <w:tblHeader/>
        </w:trPr>
        <w:tc>
          <w:tcPr>
            <w:tcW w:w="4455" w:type="dxa"/>
          </w:tcPr>
          <w:p w14:paraId="3311ACF3" w14:textId="77777777" w:rsidR="00C9237B" w:rsidRPr="0043655B" w:rsidRDefault="00C9237B" w:rsidP="007F19D9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06" w:type="dxa"/>
            <w:gridSpan w:val="7"/>
          </w:tcPr>
          <w:p w14:paraId="035E5AC9" w14:textId="20AE0454" w:rsidR="00C9237B" w:rsidRPr="0043655B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0030C" w:rsidRPr="0043655B" w14:paraId="7B85520E" w14:textId="77777777" w:rsidTr="006A70BC">
        <w:tc>
          <w:tcPr>
            <w:tcW w:w="4455" w:type="dxa"/>
          </w:tcPr>
          <w:p w14:paraId="4197B04E" w14:textId="21511B9D" w:rsidR="0020030C" w:rsidRPr="0043655B" w:rsidRDefault="0020030C" w:rsidP="0020030C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อัตราคิดลด (ร้อยละ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73536C63" w14:textId="0D493047" w:rsidR="0020030C" w:rsidRPr="0043655B" w:rsidRDefault="004F4EB1" w:rsidP="002003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(4,102)</w:t>
            </w:r>
          </w:p>
        </w:tc>
        <w:tc>
          <w:tcPr>
            <w:tcW w:w="236" w:type="dxa"/>
            <w:vAlign w:val="center"/>
          </w:tcPr>
          <w:p w14:paraId="6271F9D0" w14:textId="77777777" w:rsidR="0020030C" w:rsidRPr="0043655B" w:rsidRDefault="0020030C" w:rsidP="0020030C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vAlign w:val="center"/>
          </w:tcPr>
          <w:p w14:paraId="49899779" w14:textId="29FE0165" w:rsidR="0020030C" w:rsidRPr="0043655B" w:rsidRDefault="0020030C" w:rsidP="002003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632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1" w:type="dxa"/>
            <w:vAlign w:val="center"/>
          </w:tcPr>
          <w:p w14:paraId="3E84E0E9" w14:textId="77777777" w:rsidR="0020030C" w:rsidRPr="0043655B" w:rsidRDefault="0020030C" w:rsidP="0020030C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  <w:vAlign w:val="center"/>
          </w:tcPr>
          <w:p w14:paraId="0AB53053" w14:textId="32DEBA7B" w:rsidR="0020030C" w:rsidRPr="0043655B" w:rsidRDefault="004F4EB1" w:rsidP="002003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4,704</w:t>
            </w:r>
          </w:p>
        </w:tc>
        <w:tc>
          <w:tcPr>
            <w:tcW w:w="261" w:type="dxa"/>
            <w:vAlign w:val="center"/>
          </w:tcPr>
          <w:p w14:paraId="640BA649" w14:textId="77777777" w:rsidR="0020030C" w:rsidRPr="0043655B" w:rsidRDefault="0020030C" w:rsidP="0020030C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  <w:vAlign w:val="center"/>
          </w:tcPr>
          <w:p w14:paraId="2DF718F6" w14:textId="7ED002FA" w:rsidR="0020030C" w:rsidRPr="0043655B" w:rsidRDefault="0020030C" w:rsidP="0020030C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140</w:t>
            </w:r>
          </w:p>
        </w:tc>
      </w:tr>
      <w:tr w:rsidR="0020030C" w:rsidRPr="0043655B" w14:paraId="08FEB207" w14:textId="77777777" w:rsidTr="006A70BC">
        <w:tc>
          <w:tcPr>
            <w:tcW w:w="4455" w:type="dxa"/>
          </w:tcPr>
          <w:p w14:paraId="44A9E83C" w14:textId="271AF921" w:rsidR="0020030C" w:rsidRPr="0043655B" w:rsidRDefault="0020030C" w:rsidP="0020030C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การเพิ่มขึ้นของเงินเดือนในอนาคต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(ร้อยละ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453F1718" w14:textId="23953D91" w:rsidR="0020030C" w:rsidRPr="0043655B" w:rsidRDefault="006B57F4" w:rsidP="002003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4,343</w:t>
            </w:r>
          </w:p>
        </w:tc>
        <w:tc>
          <w:tcPr>
            <w:tcW w:w="236" w:type="dxa"/>
          </w:tcPr>
          <w:p w14:paraId="2065D0A2" w14:textId="77777777" w:rsidR="0020030C" w:rsidRPr="0043655B" w:rsidRDefault="0020030C" w:rsidP="0020030C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7D019351" w14:textId="56225324" w:rsidR="0020030C" w:rsidRPr="0043655B" w:rsidRDefault="0020030C" w:rsidP="002003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326</w:t>
            </w:r>
          </w:p>
        </w:tc>
        <w:tc>
          <w:tcPr>
            <w:tcW w:w="261" w:type="dxa"/>
          </w:tcPr>
          <w:p w14:paraId="407D7AAB" w14:textId="77777777" w:rsidR="0020030C" w:rsidRPr="0043655B" w:rsidRDefault="0020030C" w:rsidP="0020030C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</w:tcPr>
          <w:p w14:paraId="28D7CFDC" w14:textId="38576B65" w:rsidR="0020030C" w:rsidRPr="0043655B" w:rsidRDefault="006B57F4" w:rsidP="002003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(3,863)</w:t>
            </w:r>
          </w:p>
        </w:tc>
        <w:tc>
          <w:tcPr>
            <w:tcW w:w="261" w:type="dxa"/>
          </w:tcPr>
          <w:p w14:paraId="7A4DE750" w14:textId="77777777" w:rsidR="0020030C" w:rsidRPr="0043655B" w:rsidRDefault="0020030C" w:rsidP="0020030C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19AFD157" w14:textId="1BFAD7CB" w:rsidR="0020030C" w:rsidRPr="0043655B" w:rsidRDefault="0020030C" w:rsidP="0020030C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847)</w:t>
            </w:r>
          </w:p>
        </w:tc>
      </w:tr>
      <w:tr w:rsidR="0020030C" w:rsidRPr="0043655B" w14:paraId="2805C28D" w14:textId="77777777" w:rsidTr="006A70BC">
        <w:tc>
          <w:tcPr>
            <w:tcW w:w="4455" w:type="dxa"/>
          </w:tcPr>
          <w:p w14:paraId="2E006B98" w14:textId="29C19D69" w:rsidR="0020030C" w:rsidRPr="0043655B" w:rsidRDefault="0020030C" w:rsidP="0020030C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อัตราหมุนเวียนของพนักงาน (ร้อยละ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612C70C5" w14:textId="7F297218" w:rsidR="0020030C" w:rsidRPr="0043655B" w:rsidRDefault="006B57F4" w:rsidP="002003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B20C37" w:rsidRPr="0043655B">
              <w:rPr>
                <w:rFonts w:ascii="Angsana New" w:hAnsi="Angsana New" w:cs="Angsana New"/>
                <w:sz w:val="30"/>
                <w:szCs w:val="30"/>
              </w:rPr>
              <w:t>2,838)</w:t>
            </w:r>
          </w:p>
        </w:tc>
        <w:tc>
          <w:tcPr>
            <w:tcW w:w="236" w:type="dxa"/>
          </w:tcPr>
          <w:p w14:paraId="00EF2B82" w14:textId="77777777" w:rsidR="0020030C" w:rsidRPr="0043655B" w:rsidRDefault="0020030C" w:rsidP="0020030C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</w:tcPr>
          <w:p w14:paraId="7264C9F4" w14:textId="0F9CE7BD" w:rsidR="0020030C" w:rsidRPr="0043655B" w:rsidRDefault="0020030C" w:rsidP="002003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768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61" w:type="dxa"/>
          </w:tcPr>
          <w:p w14:paraId="1FA48A88" w14:textId="77777777" w:rsidR="0020030C" w:rsidRPr="0043655B" w:rsidRDefault="0020030C" w:rsidP="0020030C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</w:tcPr>
          <w:p w14:paraId="06635036" w14:textId="5F44196D" w:rsidR="0020030C" w:rsidRPr="0043655B" w:rsidRDefault="00B20C37" w:rsidP="002003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3,273</w:t>
            </w:r>
          </w:p>
        </w:tc>
        <w:tc>
          <w:tcPr>
            <w:tcW w:w="261" w:type="dxa"/>
          </w:tcPr>
          <w:p w14:paraId="2B08E210" w14:textId="77777777" w:rsidR="0020030C" w:rsidRPr="0043655B" w:rsidRDefault="0020030C" w:rsidP="0020030C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5" w:type="dxa"/>
          </w:tcPr>
          <w:p w14:paraId="0ED54D5E" w14:textId="72D38532" w:rsidR="0020030C" w:rsidRPr="0043655B" w:rsidRDefault="0020030C" w:rsidP="0020030C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172</w:t>
            </w:r>
          </w:p>
        </w:tc>
      </w:tr>
    </w:tbl>
    <w:p w14:paraId="560B349D" w14:textId="0F2B7C59" w:rsidR="00DF6A4A" w:rsidRPr="0043655B" w:rsidRDefault="00DF6A4A" w:rsidP="00043AFF">
      <w:pPr>
        <w:ind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124E1117" w14:textId="77777777" w:rsidR="00DF6A4A" w:rsidRPr="0043655B" w:rsidRDefault="00DF6A4A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43655B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1E02F76F" w14:textId="7EC0F468" w:rsidR="001A2007" w:rsidRPr="0043655B" w:rsidRDefault="00921BF9" w:rsidP="007F19D9">
      <w:pPr>
        <w:numPr>
          <w:ilvl w:val="0"/>
          <w:numId w:val="1"/>
        </w:numPr>
        <w:tabs>
          <w:tab w:val="clear" w:pos="430"/>
        </w:tabs>
        <w:ind w:left="540" w:right="-18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หุ้นกู้แปลงสภาพ</w:t>
      </w:r>
    </w:p>
    <w:p w14:paraId="39C91989" w14:textId="77777777" w:rsidR="00921BF9" w:rsidRPr="0043655B" w:rsidRDefault="00921BF9" w:rsidP="00921BF9">
      <w:pPr>
        <w:ind w:right="-18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116E32DC" w14:textId="77777777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bookmarkStart w:id="5" w:name="_Hlk219888549"/>
      <w:r w:rsidRPr="0043655B">
        <w:rPr>
          <w:rFonts w:ascii="Angsana New" w:hAnsi="Angsana New"/>
          <w:sz w:val="30"/>
          <w:szCs w:val="30"/>
          <w:cs/>
        </w:rPr>
        <w:t>ในเดือน</w:t>
      </w:r>
      <w:r w:rsidRPr="0043655B">
        <w:rPr>
          <w:rFonts w:ascii="Angsana New" w:hAnsi="Angsana New" w:hint="cs"/>
          <w:sz w:val="30"/>
          <w:szCs w:val="30"/>
          <w:cs/>
        </w:rPr>
        <w:t>มิถุนายน</w:t>
      </w:r>
      <w:r w:rsidRPr="0043655B">
        <w:rPr>
          <w:rFonts w:ascii="Angsana New" w:hAnsi="Angsana New"/>
          <w:sz w:val="30"/>
          <w:szCs w:val="30"/>
          <w:cs/>
        </w:rPr>
        <w:t xml:space="preserve"> </w:t>
      </w:r>
      <w:r w:rsidRPr="0043655B">
        <w:rPr>
          <w:rFonts w:ascii="Angsana New" w:hAnsi="Angsana New"/>
          <w:sz w:val="30"/>
          <w:szCs w:val="30"/>
        </w:rPr>
        <w:t>2568</w:t>
      </w:r>
      <w:r w:rsidRPr="0043655B">
        <w:rPr>
          <w:rFonts w:ascii="Angsana New" w:hAnsi="Angsana New"/>
          <w:sz w:val="30"/>
          <w:szCs w:val="30"/>
          <w:cs/>
        </w:rPr>
        <w:t xml:space="preserve"> บริษัทได้ออกและเสนอขายหุ้นกู้แปลงสภาพที่ออกใหม่ครั้งที่ </w:t>
      </w:r>
      <w:r w:rsidRPr="0043655B">
        <w:rPr>
          <w:rFonts w:ascii="Angsana New" w:hAnsi="Angsana New"/>
          <w:sz w:val="30"/>
          <w:szCs w:val="30"/>
        </w:rPr>
        <w:t>1</w:t>
      </w:r>
      <w:r w:rsidRPr="0043655B">
        <w:rPr>
          <w:rFonts w:ascii="Angsana New" w:hAnsi="Angsana New"/>
          <w:sz w:val="30"/>
          <w:szCs w:val="30"/>
          <w:cs/>
        </w:rPr>
        <w:t>/</w:t>
      </w:r>
      <w:r w:rsidRPr="0043655B">
        <w:rPr>
          <w:rFonts w:ascii="Angsana New" w:hAnsi="Angsana New"/>
          <w:sz w:val="30"/>
          <w:szCs w:val="30"/>
        </w:rPr>
        <w:t>2568</w:t>
      </w:r>
      <w:r w:rsidRPr="0043655B">
        <w:rPr>
          <w:rFonts w:ascii="Angsana New" w:hAnsi="Angsana New"/>
          <w:sz w:val="30"/>
          <w:szCs w:val="30"/>
          <w:cs/>
        </w:rPr>
        <w:t xml:space="preserve"> (</w:t>
      </w:r>
      <w:r w:rsidRPr="0043655B">
        <w:rPr>
          <w:rFonts w:ascii="Angsana New" w:hAnsi="Angsana New"/>
          <w:sz w:val="30"/>
          <w:szCs w:val="30"/>
        </w:rPr>
        <w:t>TRUBB286A</w:t>
      </w:r>
      <w:r w:rsidRPr="0043655B">
        <w:rPr>
          <w:rFonts w:ascii="Angsana New" w:hAnsi="Angsana New"/>
          <w:sz w:val="30"/>
          <w:szCs w:val="30"/>
          <w:cs/>
        </w:rPr>
        <w:t>) ให้แก่ผู้ถือหุ้นเดิมของบริษัทที่มีสิทธิได้รับการจัดสรรตามสัดส่วนการถือหุ้น</w:t>
      </w:r>
      <w:r w:rsidRPr="0043655B">
        <w:rPr>
          <w:rFonts w:ascii="Angsana New" w:hAnsi="Angsana New"/>
          <w:sz w:val="30"/>
          <w:szCs w:val="30"/>
        </w:rPr>
        <w:t xml:space="preserve"> (Right Offering) </w:t>
      </w:r>
      <w:r w:rsidRPr="0043655B">
        <w:rPr>
          <w:rFonts w:ascii="Angsana New" w:hAnsi="Angsana New"/>
          <w:sz w:val="30"/>
          <w:szCs w:val="30"/>
          <w:cs/>
        </w:rPr>
        <w:t>โดยมีข้อกำหนดและเงื่อนไขหลักของหุ้นกู้แปลงสภาพ</w:t>
      </w:r>
      <w:r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/>
          <w:sz w:val="30"/>
          <w:szCs w:val="30"/>
          <w:cs/>
        </w:rPr>
        <w:t>ดังนี้</w:t>
      </w:r>
    </w:p>
    <w:p w14:paraId="4BA1E7E8" w14:textId="77777777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45" w:type="dxa"/>
        <w:tblLook w:val="0600" w:firstRow="0" w:lastRow="0" w:firstColumn="0" w:lastColumn="0" w:noHBand="1" w:noVBand="1"/>
      </w:tblPr>
      <w:tblGrid>
        <w:gridCol w:w="3515"/>
        <w:gridCol w:w="5935"/>
      </w:tblGrid>
      <w:tr w:rsidR="00E57CE0" w:rsidRPr="0043655B" w14:paraId="18C178AE" w14:textId="77777777">
        <w:trPr>
          <w:cantSplit/>
          <w:trHeight w:val="1235"/>
        </w:trPr>
        <w:tc>
          <w:tcPr>
            <w:tcW w:w="3515" w:type="dxa"/>
          </w:tcPr>
          <w:p w14:paraId="1D4A7BC9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</w:rPr>
              <w:t>ประเภทหุ้นกู้แปลงสภาพ</w:t>
            </w:r>
          </w:p>
        </w:tc>
        <w:tc>
          <w:tcPr>
            <w:tcW w:w="5935" w:type="dxa"/>
          </w:tcPr>
          <w:p w14:paraId="4D7B92F4" w14:textId="77777777" w:rsidR="00921BF9" w:rsidRPr="0043655B" w:rsidRDefault="00921BF9" w:rsidP="00F22C8D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หุ้นกู้แปลงสภาพชนิดระบุชื่อผู้ถือ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มีสิทธิแปลงสภาพเป็นหุ้นสามัญที่ออกใหม่ของบริษัท ไม่ด้อยสิทธิ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ไม่มีประกัน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มีผู้แทนผู้ถือหุ้นกู้และ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ผู้ออกหุ้นกู้แปลงสภาพมีสิทธิไถ่ถอนก่อนวันครบกำหนดไถ่ถอน</w:t>
            </w:r>
          </w:p>
        </w:tc>
      </w:tr>
      <w:tr w:rsidR="00E57CE0" w:rsidRPr="0043655B" w14:paraId="7307255B" w14:textId="77777777">
        <w:trPr>
          <w:cantSplit/>
          <w:trHeight w:val="407"/>
        </w:trPr>
        <w:tc>
          <w:tcPr>
            <w:tcW w:w="3515" w:type="dxa"/>
          </w:tcPr>
          <w:p w14:paraId="513F5D1D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</w:rPr>
              <w:t>สกุลเงิน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5935" w:type="dxa"/>
          </w:tcPr>
          <w:p w14:paraId="06E3FA54" w14:textId="77777777" w:rsidR="00921BF9" w:rsidRPr="0043655B" w:rsidRDefault="00921BF9" w:rsidP="00F22C8D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E57CE0" w:rsidRPr="0043655B" w14:paraId="39CF40DA" w14:textId="77777777">
        <w:tc>
          <w:tcPr>
            <w:tcW w:w="3515" w:type="dxa"/>
          </w:tcPr>
          <w:p w14:paraId="743100C7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cs/>
              </w:rPr>
              <w:br w:type="page"/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มูลค่าหุ้นกู้แปลงสภาพที่เสนอขาย</w:t>
            </w:r>
          </w:p>
        </w:tc>
        <w:tc>
          <w:tcPr>
            <w:tcW w:w="5935" w:type="dxa"/>
          </w:tcPr>
          <w:p w14:paraId="16F7C1B7" w14:textId="77777777" w:rsidR="00921BF9" w:rsidRPr="0043655B" w:rsidRDefault="00921BF9" w:rsidP="00F22C8D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ไม่เกิน </w:t>
            </w:r>
            <w:r w:rsidRPr="0043655B">
              <w:rPr>
                <w:rFonts w:ascii="Angsana New" w:hAnsi="Angsana New"/>
                <w:sz w:val="30"/>
                <w:szCs w:val="30"/>
              </w:rPr>
              <w:t>500,000,000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</w:p>
        </w:tc>
      </w:tr>
      <w:tr w:rsidR="00E57CE0" w:rsidRPr="0043655B" w14:paraId="44481EEE" w14:textId="77777777">
        <w:trPr>
          <w:trHeight w:val="479"/>
        </w:trPr>
        <w:tc>
          <w:tcPr>
            <w:tcW w:w="3515" w:type="dxa"/>
          </w:tcPr>
          <w:p w14:paraId="5EF7CDF3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มูลค่าที่ตราไว้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3655B">
              <w:rPr>
                <w:rFonts w:ascii="Angsana New" w:hAnsi="Angsana New"/>
                <w:sz w:val="30"/>
                <w:szCs w:val="30"/>
              </w:rPr>
              <w:t>Face Value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5935" w:type="dxa"/>
          </w:tcPr>
          <w:p w14:paraId="63A4CC8D" w14:textId="77777777" w:rsidR="00921BF9" w:rsidRPr="0043655B" w:rsidRDefault="00921BF9" w:rsidP="00F22C8D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 xml:space="preserve">1,000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ต่อ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หน่วยหุ้นกู้แปลงสภาพ</w:t>
            </w:r>
          </w:p>
        </w:tc>
      </w:tr>
      <w:tr w:rsidR="00E57CE0" w:rsidRPr="0043655B" w14:paraId="1A171435" w14:textId="77777777">
        <w:tc>
          <w:tcPr>
            <w:tcW w:w="3515" w:type="dxa"/>
          </w:tcPr>
          <w:p w14:paraId="1DD764E8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จำนวนหุ้นกู้แปลงสภาพ</w:t>
            </w:r>
          </w:p>
        </w:tc>
        <w:tc>
          <w:tcPr>
            <w:tcW w:w="5935" w:type="dxa"/>
          </w:tcPr>
          <w:p w14:paraId="6B46E6F4" w14:textId="77777777" w:rsidR="00921BF9" w:rsidRPr="0043655B" w:rsidRDefault="00921BF9" w:rsidP="00F22C8D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ไม่เกิน </w:t>
            </w:r>
            <w:r w:rsidRPr="0043655B">
              <w:rPr>
                <w:rFonts w:ascii="Angsana New" w:hAnsi="Angsana New"/>
                <w:sz w:val="30"/>
                <w:szCs w:val="30"/>
              </w:rPr>
              <w:t>500,000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</w:p>
        </w:tc>
      </w:tr>
      <w:tr w:rsidR="00E57CE0" w:rsidRPr="0043655B" w14:paraId="0EB382EC" w14:textId="77777777">
        <w:trPr>
          <w:trHeight w:val="488"/>
        </w:trPr>
        <w:tc>
          <w:tcPr>
            <w:tcW w:w="3515" w:type="dxa"/>
          </w:tcPr>
          <w:p w14:paraId="026EE895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</w:rPr>
              <w:t>อัตราดอกเบ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ี้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>ย</w:t>
            </w:r>
          </w:p>
        </w:tc>
        <w:tc>
          <w:tcPr>
            <w:tcW w:w="5935" w:type="dxa"/>
          </w:tcPr>
          <w:p w14:paraId="73DD5FDC" w14:textId="77777777" w:rsidR="00921BF9" w:rsidRPr="0043655B" w:rsidRDefault="00921BF9" w:rsidP="00F22C8D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ร้อยละ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/>
                <w:sz w:val="30"/>
                <w:szCs w:val="30"/>
              </w:rPr>
              <w:t>3.5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ต่อปี</w:t>
            </w:r>
          </w:p>
        </w:tc>
      </w:tr>
      <w:tr w:rsidR="00E57CE0" w:rsidRPr="0043655B" w14:paraId="68B134BF" w14:textId="77777777">
        <w:trPr>
          <w:trHeight w:val="749"/>
        </w:trPr>
        <w:tc>
          <w:tcPr>
            <w:tcW w:w="3515" w:type="dxa"/>
          </w:tcPr>
          <w:p w14:paraId="17B255DA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การชำระดอกเบี้ย</w:t>
            </w:r>
          </w:p>
        </w:tc>
        <w:tc>
          <w:tcPr>
            <w:tcW w:w="5935" w:type="dxa"/>
          </w:tcPr>
          <w:p w14:paraId="2F9455ED" w14:textId="77777777" w:rsidR="00921BF9" w:rsidRPr="0043655B" w:rsidRDefault="00921BF9" w:rsidP="00F22C8D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ปีละ 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4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ครั้ง โดยจะชำระดอกเบี้ยทุกๆ ไตรมาสของทุกปีนับจากวันที่ออกหุ้นกู้แปลงสภาพ</w:t>
            </w:r>
          </w:p>
        </w:tc>
      </w:tr>
      <w:tr w:rsidR="00E57CE0" w:rsidRPr="0043655B" w14:paraId="3A145AC9" w14:textId="77777777">
        <w:tc>
          <w:tcPr>
            <w:tcW w:w="3515" w:type="dxa"/>
          </w:tcPr>
          <w:p w14:paraId="71416072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วันที่ออกและเสนอขายหุ้นกู้แปลงสภาพ</w:t>
            </w:r>
          </w:p>
        </w:tc>
        <w:tc>
          <w:tcPr>
            <w:tcW w:w="5935" w:type="dxa"/>
          </w:tcPr>
          <w:p w14:paraId="741DE62E" w14:textId="77777777" w:rsidR="00921BF9" w:rsidRPr="0043655B" w:rsidRDefault="00921BF9" w:rsidP="00F22C8D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มิถุนายน </w:t>
            </w:r>
            <w:r w:rsidRPr="0043655B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</w:tr>
      <w:tr w:rsidR="00E57CE0" w:rsidRPr="0043655B" w14:paraId="6981D2C5" w14:textId="77777777">
        <w:tc>
          <w:tcPr>
            <w:tcW w:w="3515" w:type="dxa"/>
          </w:tcPr>
          <w:p w14:paraId="39EBB666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</w:rPr>
              <w:t>อาย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ุหุ้นกู้แปลงสภาพ</w:t>
            </w:r>
          </w:p>
        </w:tc>
        <w:tc>
          <w:tcPr>
            <w:tcW w:w="5935" w:type="dxa"/>
          </w:tcPr>
          <w:p w14:paraId="22C137AE" w14:textId="77777777" w:rsidR="00921BF9" w:rsidRPr="0043655B" w:rsidRDefault="00921BF9" w:rsidP="00F22C8D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นับจากวันที่ออกหุ้นกู้แปลงสภาพ</w:t>
            </w:r>
          </w:p>
        </w:tc>
      </w:tr>
      <w:tr w:rsidR="00E57CE0" w:rsidRPr="0043655B" w14:paraId="190EF245" w14:textId="77777777">
        <w:trPr>
          <w:trHeight w:val="839"/>
        </w:trPr>
        <w:tc>
          <w:tcPr>
            <w:tcW w:w="3515" w:type="dxa"/>
          </w:tcPr>
          <w:p w14:paraId="347FB120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</w:rPr>
              <w:t>สิทธิในการไถ่ถอนหุ้นกู้แปลงสภาพก่อนวันครบกำหนด</w:t>
            </w:r>
          </w:p>
        </w:tc>
        <w:tc>
          <w:tcPr>
            <w:tcW w:w="5935" w:type="dxa"/>
          </w:tcPr>
          <w:p w14:paraId="21BADF22" w14:textId="77777777" w:rsidR="00921BF9" w:rsidRPr="0043655B" w:rsidRDefault="00921BF9" w:rsidP="00F22C8D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บริษัทมีสิทธิในการไถ่ถอนหุ้นกู้แปลงสภาพก่อนวันครบกำหนดไถ่ถอน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3655B">
              <w:rPr>
                <w:rFonts w:ascii="Angsana New" w:hAnsi="Angsana New"/>
                <w:sz w:val="30"/>
                <w:szCs w:val="30"/>
              </w:rPr>
              <w:t>Call Option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E57CE0" w:rsidRPr="0043655B" w14:paraId="65C915CC" w14:textId="77777777">
        <w:tc>
          <w:tcPr>
            <w:tcW w:w="3515" w:type="dxa"/>
          </w:tcPr>
          <w:p w14:paraId="6D710F84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</w:rPr>
              <w:t>ราคาแปลงสภาพ</w:t>
            </w:r>
          </w:p>
        </w:tc>
        <w:tc>
          <w:tcPr>
            <w:tcW w:w="5935" w:type="dxa"/>
          </w:tcPr>
          <w:p w14:paraId="256D1B9D" w14:textId="77777777" w:rsidR="00921BF9" w:rsidRPr="0043655B" w:rsidRDefault="00921BF9" w:rsidP="00F22C8D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ไม่ต่ำกว่าร้อยละ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/>
                <w:sz w:val="30"/>
                <w:szCs w:val="30"/>
              </w:rPr>
              <w:t>90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ของราคาตลาด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โดยที่ราคาตลาดคำนวณจากราคาถัวเฉลี่ยถ่วงน้ำหนักของหุ้นของบริษัทที่จดทะเบียนในตลาดหลักทรัพย์ฯ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ย้อนหลัง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ไม่น้อยกว่า 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วันทำการติดต่อกัน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แต่ไม่เกิน 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15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วันทำการติดต่อกัน 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“ราคาใช้สิทธิแปลงสภาพลอยตัว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3655B">
              <w:rPr>
                <w:rFonts w:ascii="Angsana New" w:hAnsi="Angsana New"/>
                <w:sz w:val="30"/>
                <w:szCs w:val="30"/>
              </w:rPr>
              <w:t>Floating Conversion Price)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”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ก่อนวันกำหนดราคาที่ผู้ถือหุ้นกู้แปลงสภาพจะใช้สิทธิแปลงสภาพ โดยที่ราคาแปลงสภาพจะต้องไม่ต่ำกว่า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/>
                <w:sz w:val="30"/>
                <w:szCs w:val="30"/>
              </w:rPr>
              <w:t>1.60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บาทต่อหุ้น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“ราคาใช้สิทธิแปลงสภาพขั้นต่ำ”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</w:p>
        </w:tc>
      </w:tr>
      <w:tr w:rsidR="00E57CE0" w:rsidRPr="0043655B" w14:paraId="7A65247C" w14:textId="77777777">
        <w:trPr>
          <w:trHeight w:val="875"/>
        </w:trPr>
        <w:tc>
          <w:tcPr>
            <w:tcW w:w="3515" w:type="dxa"/>
          </w:tcPr>
          <w:p w14:paraId="6E56230D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วันแปลงสภาพ</w:t>
            </w:r>
          </w:p>
        </w:tc>
        <w:tc>
          <w:tcPr>
            <w:tcW w:w="5935" w:type="dxa"/>
          </w:tcPr>
          <w:p w14:paraId="798B91CB" w14:textId="77777777" w:rsidR="00921BF9" w:rsidRPr="0043655B" w:rsidRDefault="00921BF9" w:rsidP="00F22C8D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</w:rPr>
              <w:t>สามารถใช้สิทธิแปลงสภาพได้เมื่อหุ้นกู้แปลงสภาพมีอายุครบ 3 ปี นับจากวันที่ออกหุ้นกู้แปลงสภาพ หรือในวันที่ครบกำหนดไถ่ถอนของหุ้นกู้แปลงสภาพ</w:t>
            </w:r>
          </w:p>
        </w:tc>
      </w:tr>
      <w:tr w:rsidR="00E57CE0" w:rsidRPr="0043655B" w14:paraId="081BBB02" w14:textId="77777777">
        <w:trPr>
          <w:trHeight w:val="1179"/>
        </w:trPr>
        <w:tc>
          <w:tcPr>
            <w:tcW w:w="3515" w:type="dxa"/>
          </w:tcPr>
          <w:p w14:paraId="1535A01C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อัตราส่วนการแปลงสภาพ</w:t>
            </w:r>
          </w:p>
          <w:p w14:paraId="454C1DC6" w14:textId="77777777" w:rsidR="00921BF9" w:rsidRPr="0043655B" w:rsidRDefault="00921BF9" w:rsidP="00F22C8D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35" w:type="dxa"/>
          </w:tcPr>
          <w:p w14:paraId="141F1956" w14:textId="77777777" w:rsidR="00921BF9" w:rsidRPr="0043655B" w:rsidRDefault="00921BF9" w:rsidP="00F22C8D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หน่วยหุ้นกู้แปลงสภาพ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ต่อ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[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มูลค่าที่ตราไว้ของหุ้นกู้แปลงสภาพ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3655B">
              <w:rPr>
                <w:rFonts w:ascii="Angsana New" w:hAnsi="Angsana New"/>
                <w:sz w:val="30"/>
                <w:szCs w:val="30"/>
              </w:rPr>
              <w:t>Face Value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หารด้วยราคาใช้สิทธิแปลงสภาพ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]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หากมีเศษให้ปัดทิ้งทุกกรณี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ทั้งนี้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ริษัทจะดำเนินการแจ้งการคำนวณราคาแปลงสภาพและอัตราส่วนการแปลงสภาพของหุ้นกู้แปลงสภาพแก่ตลาดหลักทรัพย์ฯ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ในทันที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ณ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วันแรกของระยะเวลาแสดงความจำนงใช้สิทธิแปลงสภาพในแต่ละคราว</w:t>
            </w:r>
          </w:p>
        </w:tc>
      </w:tr>
      <w:tr w:rsidR="00E57CE0" w:rsidRPr="0043655B" w14:paraId="66573F8E" w14:textId="77777777">
        <w:trPr>
          <w:trHeight w:val="686"/>
        </w:trPr>
        <w:tc>
          <w:tcPr>
            <w:tcW w:w="3515" w:type="dxa"/>
          </w:tcPr>
          <w:p w14:paraId="2AE1E922" w14:textId="77777777" w:rsidR="00921BF9" w:rsidRPr="0043655B" w:rsidRDefault="00921BF9" w:rsidP="00F22C8D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ข้อมูลสำคัญอื่นๆ</w:t>
            </w:r>
          </w:p>
        </w:tc>
        <w:tc>
          <w:tcPr>
            <w:tcW w:w="5935" w:type="dxa"/>
          </w:tcPr>
          <w:p w14:paraId="37B99A0A" w14:textId="77777777" w:rsidR="00921BF9" w:rsidRPr="0043655B" w:rsidRDefault="00921BF9" w:rsidP="00F22C8D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บริษัทจะจัดสรรใบสำคัญแสดงสิทธิที่จะซื้อหุ้นสามัญของบริษัท ไทยรับเบอร์ลาเท็คซ์ กรุ๊ป จำกัด </w:t>
            </w: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มหาชน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ครั้งที่ 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3 (“TRUBB-W3”)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ให้แก่ผู้ถือหุ้นที่จองซื้อหุ้นกู้แปลงสภาพตามสัดส่วนการถือหุ้น 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(Right Offering) </w:t>
            </w:r>
            <w:r w:rsidRPr="0043655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โดยไม่คิดมูลค่า </w:t>
            </w:r>
            <w:r w:rsidRPr="0043655B">
              <w:rPr>
                <w:rFonts w:ascii="Angsana New" w:hAnsi="Angsana New"/>
                <w:spacing w:val="-4"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ศูนย์บาท</w:t>
            </w:r>
            <w:r w:rsidRPr="0043655B">
              <w:rPr>
                <w:rFonts w:ascii="Angsana New" w:hAnsi="Angsana New"/>
                <w:spacing w:val="-4"/>
                <w:sz w:val="30"/>
                <w:szCs w:val="30"/>
              </w:rPr>
              <w:t xml:space="preserve">) </w:t>
            </w:r>
            <w:r w:rsidRPr="0043655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ในอัตราส่วน </w:t>
            </w:r>
            <w:r w:rsidRPr="0043655B">
              <w:rPr>
                <w:rFonts w:ascii="Angsana New" w:hAnsi="Angsana New"/>
                <w:spacing w:val="-4"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หน่วยหุ้นกู้แปลงสภาพ ต่อ </w:t>
            </w:r>
            <w:r w:rsidRPr="0043655B">
              <w:rPr>
                <w:rFonts w:ascii="Angsana New" w:hAnsi="Angsana New"/>
                <w:spacing w:val="-4"/>
                <w:sz w:val="30"/>
                <w:szCs w:val="30"/>
              </w:rPr>
              <w:t xml:space="preserve">180 </w:t>
            </w:r>
            <w:r w:rsidRPr="0043655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หน่วยใบสำคัญแสดงสิทธิ</w:t>
            </w:r>
          </w:p>
        </w:tc>
      </w:tr>
    </w:tbl>
    <w:p w14:paraId="3C2E2731" w14:textId="77777777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51A25F43" w14:textId="77777777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 xml:space="preserve">การแสดงรายการและการเปิดเผยข้อมูลสำหรับเครื่องมือทางการเงินกำหนดให้ ณ วันที่รับรู้เมื่อเริ่มแรก กิจการแยกประเภทเครื่องมือทางการเงินหรือองค์ประกอบของเครื่องมือทางการเงินโดยพิจารณาตามเนื้อหาเชิงเศรษฐกิจและคำนิยามหนี้สินทางการเงินและตราสารทุน </w:t>
      </w:r>
    </w:p>
    <w:p w14:paraId="5D2D6CB9" w14:textId="77777777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32B0D7D0" w14:textId="77777777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หุ้นกู้แปลงสภาพดังกล่าวกำหนดราคาใช้สิทธิแปลงสภาพลอยตัว</w:t>
      </w:r>
      <w:r w:rsidRPr="0043655B">
        <w:rPr>
          <w:rFonts w:ascii="Angsana New" w:hAnsi="Angsana New"/>
          <w:sz w:val="30"/>
          <w:szCs w:val="30"/>
          <w:cs/>
        </w:rPr>
        <w:t xml:space="preserve"> (“</w:t>
      </w:r>
      <w:r w:rsidRPr="0043655B">
        <w:rPr>
          <w:rFonts w:ascii="Angsana New" w:hAnsi="Angsana New"/>
          <w:sz w:val="30"/>
          <w:szCs w:val="30"/>
        </w:rPr>
        <w:t>Floating Conversion Price</w:t>
      </w:r>
      <w:r w:rsidRPr="0043655B">
        <w:rPr>
          <w:rFonts w:ascii="Angsana New" w:hAnsi="Angsana New"/>
          <w:sz w:val="30"/>
          <w:szCs w:val="30"/>
          <w:cs/>
        </w:rPr>
        <w:t>”)</w:t>
      </w:r>
      <w:r w:rsidRPr="0043655B">
        <w:rPr>
          <w:rFonts w:ascii="Angsana New" w:hAnsi="Angsana New" w:hint="cs"/>
          <w:sz w:val="30"/>
          <w:szCs w:val="30"/>
          <w:cs/>
        </w:rPr>
        <w:t xml:space="preserve"> ทำให้จำนวนหุ้นที่เกิดขึ้นจากการแปลงสิทธิขึ้นอยู่กับราคาตลาดในอนาคต</w:t>
      </w:r>
      <w:r w:rsidRPr="0043655B">
        <w:rPr>
          <w:rFonts w:ascii="Angsana New" w:hAnsi="Angsana New"/>
          <w:sz w:val="30"/>
          <w:szCs w:val="30"/>
          <w:cs/>
        </w:rPr>
        <w:t xml:space="preserve"> </w:t>
      </w:r>
      <w:bookmarkStart w:id="6" w:name="_Hlk78751014"/>
      <w:r w:rsidRPr="0043655B">
        <w:rPr>
          <w:rFonts w:ascii="Angsana New" w:hAnsi="Angsana New"/>
          <w:sz w:val="30"/>
          <w:szCs w:val="30"/>
          <w:cs/>
        </w:rPr>
        <w:t>(</w:t>
      </w:r>
      <w:r w:rsidRPr="0043655B">
        <w:rPr>
          <w:rFonts w:ascii="Angsana New" w:hAnsi="Angsana New"/>
          <w:sz w:val="30"/>
          <w:szCs w:val="30"/>
        </w:rPr>
        <w:t xml:space="preserve">Fixed </w:t>
      </w:r>
      <w:r w:rsidRPr="0043655B">
        <w:rPr>
          <w:rFonts w:ascii="Angsana New" w:hAnsi="Angsana New"/>
          <w:sz w:val="30"/>
          <w:szCs w:val="30"/>
          <w:cs/>
        </w:rPr>
        <w:t xml:space="preserve">– </w:t>
      </w:r>
      <w:r w:rsidRPr="0043655B">
        <w:rPr>
          <w:rFonts w:ascii="Angsana New" w:hAnsi="Angsana New"/>
          <w:sz w:val="30"/>
          <w:szCs w:val="30"/>
        </w:rPr>
        <w:t xml:space="preserve">for </w:t>
      </w:r>
      <w:r w:rsidRPr="0043655B">
        <w:rPr>
          <w:rFonts w:ascii="Angsana New" w:hAnsi="Angsana New"/>
          <w:sz w:val="30"/>
          <w:szCs w:val="30"/>
          <w:cs/>
        </w:rPr>
        <w:t xml:space="preserve">– </w:t>
      </w:r>
      <w:r w:rsidRPr="0043655B">
        <w:rPr>
          <w:rFonts w:ascii="Angsana New" w:hAnsi="Angsana New"/>
          <w:sz w:val="30"/>
          <w:szCs w:val="30"/>
        </w:rPr>
        <w:t>variable convertible debentures</w:t>
      </w:r>
      <w:r w:rsidRPr="0043655B">
        <w:rPr>
          <w:rFonts w:ascii="Angsana New" w:hAnsi="Angsana New"/>
          <w:sz w:val="30"/>
          <w:szCs w:val="30"/>
          <w:cs/>
        </w:rPr>
        <w:t xml:space="preserve">) </w:t>
      </w:r>
      <w:bookmarkEnd w:id="6"/>
      <w:r w:rsidRPr="0043655B">
        <w:rPr>
          <w:rFonts w:ascii="Angsana New" w:hAnsi="Angsana New" w:hint="cs"/>
          <w:sz w:val="30"/>
          <w:szCs w:val="30"/>
          <w:cs/>
        </w:rPr>
        <w:t xml:space="preserve">ดังนั้นสิทธิในการเลือกแปลงสภาพจึงจัดประเภทเป็นหนี้สินทางการเงิน </w:t>
      </w:r>
    </w:p>
    <w:p w14:paraId="455421E6" w14:textId="77777777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</w:p>
    <w:p w14:paraId="47A55E81" w14:textId="77777777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/>
          <w:sz w:val="30"/>
          <w:szCs w:val="30"/>
          <w:cs/>
        </w:rPr>
        <w:t>หุ้นกู้แปลงสภาพแสดงด้วยราคาทุนตัดจำหน่ายจนกว่ามีการแปลงสภาพเป็นหุ้นสามัญ หรือครบอายุการชำระคืนของหุ้นกู้</w:t>
      </w:r>
      <w:r w:rsidRPr="0043655B">
        <w:rPr>
          <w:rFonts w:ascii="Angsana New" w:hAnsi="Angsana New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และ</w:t>
      </w:r>
      <w:r w:rsidRPr="0043655B">
        <w:rPr>
          <w:rFonts w:ascii="Angsana New" w:hAnsi="Angsana New"/>
          <w:sz w:val="30"/>
          <w:szCs w:val="30"/>
          <w:cs/>
        </w:rPr>
        <w:t>สิทธิในการเลือกแปลงสภาพแสดงด้วยมูลค่ายุติธรรม</w:t>
      </w:r>
      <w:r w:rsidRPr="0043655B">
        <w:rPr>
          <w:rFonts w:ascii="Angsana New" w:hAnsi="Angsana New" w:hint="cs"/>
          <w:sz w:val="30"/>
          <w:szCs w:val="30"/>
          <w:cs/>
        </w:rPr>
        <w:t>ผ่านกำไรหรือขาดทุน</w:t>
      </w:r>
      <w:r w:rsidRPr="0043655B">
        <w:rPr>
          <w:rFonts w:ascii="Angsana New" w:hAnsi="Angsana New"/>
          <w:sz w:val="30"/>
          <w:szCs w:val="30"/>
          <w:cs/>
        </w:rPr>
        <w:t xml:space="preserve"> ค่าใช้จ่ายในการออกหุ้นกู้บันทึกหักจากหุ้นกู้แปลงสภาพ และตัดจำหน่ายตามอายุของหุ้นกู้แปลงสภาพ </w:t>
      </w:r>
    </w:p>
    <w:p w14:paraId="2E274E8F" w14:textId="43A78F42" w:rsidR="002C1906" w:rsidRPr="0043655B" w:rsidRDefault="002C1906">
      <w:pPr>
        <w:jc w:val="left"/>
        <w:rPr>
          <w:rFonts w:ascii="Angsana New" w:eastAsia="Times New Roman" w:hAnsi="Angsana New"/>
          <w:sz w:val="30"/>
          <w:szCs w:val="30"/>
          <w:cs/>
        </w:rPr>
      </w:pPr>
      <w:r w:rsidRPr="0043655B">
        <w:rPr>
          <w:rFonts w:ascii="Angsana New" w:eastAsia="Times New Roman" w:hAnsi="Angsana New"/>
          <w:sz w:val="30"/>
          <w:szCs w:val="30"/>
          <w:cs/>
        </w:rPr>
        <w:br w:type="page"/>
      </w:r>
    </w:p>
    <w:p w14:paraId="34FD99AB" w14:textId="3E86DC73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lastRenderedPageBreak/>
        <w:t>รายการเคลื่อนไหว</w:t>
      </w:r>
      <w:r w:rsidRPr="0043655B">
        <w:rPr>
          <w:rFonts w:ascii="Angsana New" w:hAnsi="Angsana New"/>
          <w:sz w:val="30"/>
          <w:szCs w:val="30"/>
          <w:cs/>
        </w:rPr>
        <w:t>ขอ</w:t>
      </w:r>
      <w:r w:rsidRPr="0043655B">
        <w:rPr>
          <w:rFonts w:ascii="Angsana New" w:hAnsi="Angsana New" w:hint="cs"/>
          <w:sz w:val="30"/>
          <w:szCs w:val="30"/>
          <w:cs/>
        </w:rPr>
        <w:t>ง</w:t>
      </w:r>
      <w:r w:rsidRPr="0043655B">
        <w:rPr>
          <w:rFonts w:ascii="Angsana New" w:hAnsi="Angsana New"/>
          <w:sz w:val="30"/>
          <w:szCs w:val="30"/>
          <w:cs/>
        </w:rPr>
        <w:t>หุ้นกู้แปลงสภาพ</w:t>
      </w:r>
      <w:r w:rsidRPr="0043655B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43655B">
        <w:rPr>
          <w:rFonts w:ascii="Angsana New" w:hAnsi="Angsana New"/>
          <w:sz w:val="30"/>
          <w:szCs w:val="30"/>
          <w:cs/>
        </w:rPr>
        <w:t>สิทธิในการเลือกแปลงสภาพ</w:t>
      </w:r>
      <w:r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/>
          <w:sz w:val="30"/>
          <w:szCs w:val="30"/>
          <w:cs/>
        </w:rPr>
        <w:t>สำหรับ</w:t>
      </w:r>
      <w:r w:rsidR="00402444" w:rsidRPr="0043655B">
        <w:rPr>
          <w:rFonts w:ascii="Angsana New" w:hAnsi="Angsana New" w:hint="cs"/>
          <w:sz w:val="30"/>
          <w:szCs w:val="30"/>
          <w:cs/>
        </w:rPr>
        <w:t>ปี</w:t>
      </w:r>
      <w:r w:rsidRPr="0043655B">
        <w:rPr>
          <w:rFonts w:ascii="Angsana New" w:hAnsi="Angsana New" w:hint="cs"/>
          <w:sz w:val="30"/>
          <w:szCs w:val="30"/>
          <w:cs/>
        </w:rPr>
        <w:t>สิ้น</w:t>
      </w:r>
      <w:r w:rsidRPr="0043655B">
        <w:rPr>
          <w:rFonts w:ascii="Angsana New" w:hAnsi="Angsana New"/>
          <w:sz w:val="30"/>
          <w:szCs w:val="30"/>
          <w:cs/>
        </w:rPr>
        <w:t xml:space="preserve">สุดวันที่ </w:t>
      </w:r>
      <w:r w:rsidRPr="0043655B">
        <w:rPr>
          <w:rFonts w:ascii="Angsana New" w:hAnsi="Angsana New"/>
          <w:sz w:val="30"/>
          <w:szCs w:val="30"/>
        </w:rPr>
        <w:br/>
        <w:t>3</w:t>
      </w:r>
      <w:r w:rsidR="00402444" w:rsidRPr="0043655B">
        <w:rPr>
          <w:rFonts w:ascii="Angsana New" w:hAnsi="Angsana New"/>
          <w:sz w:val="30"/>
          <w:szCs w:val="30"/>
        </w:rPr>
        <w:t>1</w:t>
      </w:r>
      <w:r w:rsidRPr="0043655B">
        <w:rPr>
          <w:rFonts w:ascii="Angsana New" w:hAnsi="Angsana New"/>
          <w:sz w:val="30"/>
          <w:szCs w:val="30"/>
        </w:rPr>
        <w:t xml:space="preserve"> </w:t>
      </w:r>
      <w:r w:rsidR="00402444" w:rsidRPr="0043655B">
        <w:rPr>
          <w:rFonts w:ascii="Angsana New" w:hAnsi="Angsana New" w:hint="cs"/>
          <w:sz w:val="30"/>
          <w:szCs w:val="30"/>
          <w:cs/>
        </w:rPr>
        <w:t>ธันวาคม</w:t>
      </w:r>
      <w:r w:rsidRPr="0043655B">
        <w:rPr>
          <w:rFonts w:ascii="Angsana New" w:hAnsi="Angsana New"/>
          <w:sz w:val="30"/>
          <w:szCs w:val="30"/>
        </w:rPr>
        <w:t xml:space="preserve"> 2568</w:t>
      </w:r>
      <w:r w:rsidRPr="0043655B">
        <w:rPr>
          <w:rFonts w:ascii="Angsana New" w:hAnsi="Angsana New"/>
          <w:sz w:val="30"/>
          <w:szCs w:val="30"/>
          <w:cs/>
        </w:rPr>
        <w:t xml:space="preserve"> มีรายละเอียดดังนี้</w:t>
      </w:r>
    </w:p>
    <w:p w14:paraId="2F723C03" w14:textId="77777777" w:rsidR="00F63DCF" w:rsidRPr="0043655B" w:rsidRDefault="00F63DCF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620"/>
        <w:gridCol w:w="236"/>
        <w:gridCol w:w="1676"/>
        <w:gridCol w:w="236"/>
        <w:gridCol w:w="1542"/>
      </w:tblGrid>
      <w:tr w:rsidR="00921BF9" w:rsidRPr="0043655B" w14:paraId="0F95E110" w14:textId="77777777" w:rsidTr="001165C5">
        <w:trPr>
          <w:cantSplit/>
          <w:trHeight w:val="1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08D27E" w14:textId="602C66A1" w:rsidR="00921BF9" w:rsidRPr="0043655B" w:rsidRDefault="00921BF9">
            <w:pPr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53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7FE58B" w14:textId="77777777" w:rsidR="00921BF9" w:rsidRPr="0043655B" w:rsidRDefault="00921BF9">
            <w:pPr>
              <w:ind w:left="-105" w:right="-105" w:firstLine="10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Pr="0043655B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และ</w:t>
            </w:r>
            <w:r w:rsidRPr="0043655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1BF9" w:rsidRPr="0043655B" w14:paraId="13DBE2F9" w14:textId="77777777" w:rsidTr="001165C5">
        <w:trPr>
          <w:cantSplit/>
          <w:trHeight w:val="1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7D4F2" w14:textId="53FB936B" w:rsidR="00921BF9" w:rsidRPr="0043655B" w:rsidRDefault="00373E71">
            <w:pPr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 </w:t>
            </w:r>
            <w:r w:rsidRPr="0043655B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0E8E1" w14:textId="77777777" w:rsidR="00921BF9" w:rsidRPr="0043655B" w:rsidRDefault="00921BF9" w:rsidP="00CA34BB">
            <w:pPr>
              <w:jc w:val="center"/>
              <w:rPr>
                <w:rFonts w:asciiTheme="majorBidi" w:hAnsiTheme="majorBidi"/>
                <w:b/>
                <w:sz w:val="30"/>
                <w:szCs w:val="30"/>
                <w:cs/>
              </w:rPr>
            </w:pPr>
            <w:r w:rsidRPr="0043655B">
              <w:rPr>
                <w:rFonts w:asciiTheme="majorBidi" w:hAnsiTheme="majorBidi"/>
                <w:b/>
                <w:sz w:val="30"/>
                <w:szCs w:val="30"/>
                <w:cs/>
              </w:rPr>
              <w:t>หุ้นกู้แปลงสภาพ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252FCF2" w14:textId="77777777" w:rsidR="00921BF9" w:rsidRPr="0043655B" w:rsidRDefault="00921BF9">
            <w:pPr>
              <w:jc w:val="center"/>
              <w:rPr>
                <w:rFonts w:asciiTheme="majorBidi" w:hAnsiTheme="majorBidi"/>
                <w:b/>
                <w:sz w:val="30"/>
                <w:szCs w:val="30"/>
                <w:cs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64BE9778" w14:textId="77777777" w:rsidR="00921BF9" w:rsidRPr="0043655B" w:rsidRDefault="00921BF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hint="cs"/>
                <w:b/>
                <w:sz w:val="30"/>
                <w:szCs w:val="30"/>
                <w:cs/>
              </w:rPr>
              <w:t>สิทธิในการเลือกแปลงสภาพ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C5C256" w14:textId="77777777" w:rsidR="00921BF9" w:rsidRPr="0043655B" w:rsidRDefault="00921BF9">
            <w:pPr>
              <w:jc w:val="center"/>
              <w:rPr>
                <w:rFonts w:asciiTheme="majorBidi" w:hAnsiTheme="majorBidi"/>
                <w:b/>
                <w:sz w:val="30"/>
                <w:szCs w:val="30"/>
                <w:cs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03BD6517" w14:textId="77777777" w:rsidR="00921BF9" w:rsidRPr="0043655B" w:rsidRDefault="00921BF9">
            <w:pPr>
              <w:jc w:val="center"/>
              <w:rPr>
                <w:rFonts w:asciiTheme="majorBidi" w:hAnsiTheme="majorBidi"/>
                <w:b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hint="cs"/>
                <w:b/>
                <w:sz w:val="30"/>
                <w:szCs w:val="30"/>
                <w:cs/>
              </w:rPr>
              <w:t>ใบสำคัญแสดงสิทธิ</w:t>
            </w:r>
          </w:p>
        </w:tc>
      </w:tr>
      <w:tr w:rsidR="00921BF9" w:rsidRPr="0043655B" w14:paraId="639D1CFE" w14:textId="77777777" w:rsidTr="001165C5">
        <w:trPr>
          <w:cantSplit/>
          <w:trHeight w:val="1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F2619" w14:textId="77777777" w:rsidR="00921BF9" w:rsidRPr="0043655B" w:rsidRDefault="00921BF9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5857D66" w14:textId="77777777" w:rsidR="00921BF9" w:rsidRPr="0043655B" w:rsidRDefault="00921BF9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D2896B0" w14:textId="77777777" w:rsidR="00921BF9" w:rsidRPr="0043655B" w:rsidRDefault="00921BF9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39298F51" w14:textId="77777777" w:rsidR="00921BF9" w:rsidRPr="0043655B" w:rsidRDefault="00921BF9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</w:rPr>
            </w:pPr>
            <w:r w:rsidRPr="0043655B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6BE4CE" w14:textId="77777777" w:rsidR="00921BF9" w:rsidRPr="0043655B" w:rsidRDefault="00921BF9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68356629" w14:textId="77777777" w:rsidR="00921BF9" w:rsidRPr="0043655B" w:rsidRDefault="00921BF9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</w:pPr>
          </w:p>
        </w:tc>
      </w:tr>
      <w:tr w:rsidR="00921BF9" w:rsidRPr="0043655B" w14:paraId="1709D125" w14:textId="77777777" w:rsidTr="001165C5">
        <w:trPr>
          <w:cantSplit/>
          <w:trHeight w:val="1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E1DE8" w14:textId="77777777" w:rsidR="00921BF9" w:rsidRPr="0043655B" w:rsidRDefault="00921BF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43655B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  <w:r w:rsidRPr="0043655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  <w:r w:rsidRPr="0043655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Theme="majorBidi" w:hAnsiTheme="majorBidi"/>
                <w:sz w:val="30"/>
                <w:szCs w:val="30"/>
              </w:rPr>
              <w:t>2568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E1AC2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446"/>
              </w:tabs>
              <w:spacing w:line="240" w:lineRule="auto"/>
              <w:ind w:right="-21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655B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D55746" w14:textId="77777777" w:rsidR="00921BF9" w:rsidRPr="0043655B" w:rsidRDefault="00921BF9">
            <w:pPr>
              <w:tabs>
                <w:tab w:val="decimal" w:pos="195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1E741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446"/>
              </w:tabs>
              <w:spacing w:line="240" w:lineRule="auto"/>
              <w:ind w:right="-21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655B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9185C0" w14:textId="77777777" w:rsidR="00921BF9" w:rsidRPr="0043655B" w:rsidRDefault="00921BF9">
            <w:pPr>
              <w:tabs>
                <w:tab w:val="decimal" w:pos="195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42C4E81F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446"/>
              </w:tabs>
              <w:spacing w:line="240" w:lineRule="auto"/>
              <w:ind w:right="-21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655B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921BF9" w:rsidRPr="0043655B" w14:paraId="3B969DB3" w14:textId="77777777" w:rsidTr="001165C5">
        <w:trPr>
          <w:cantSplit/>
          <w:trHeight w:val="1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930C9" w14:textId="77777777" w:rsidR="00921BF9" w:rsidRPr="0043655B" w:rsidRDefault="00921BF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เงินสดรับจากการออกหุ้นกู้แปลงสภาพ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17FA2" w14:textId="77777777" w:rsidR="00921BF9" w:rsidRPr="0043655B" w:rsidRDefault="00921BF9" w:rsidP="001165C5">
            <w:pPr>
              <w:tabs>
                <w:tab w:val="decimal" w:pos="1184"/>
              </w:tabs>
              <w:ind w:right="-53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3655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99,804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794A6A5A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EEC51" w14:textId="77777777" w:rsidR="00921BF9" w:rsidRPr="0043655B" w:rsidRDefault="00921BF9" w:rsidP="00F606F8">
            <w:pPr>
              <w:tabs>
                <w:tab w:val="decimal" w:pos="1184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211CAF60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0C872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896"/>
              </w:tabs>
              <w:spacing w:line="240" w:lineRule="auto"/>
              <w:ind w:right="-21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655B">
              <w:rPr>
                <w:rFonts w:ascii="Angsana New" w:hAnsi="Angsana New"/>
                <w:color w:val="000000"/>
                <w:sz w:val="30"/>
                <w:szCs w:val="30"/>
              </w:rPr>
              <w:t>4,545</w:t>
            </w:r>
          </w:p>
        </w:tc>
      </w:tr>
      <w:tr w:rsidR="00921BF9" w:rsidRPr="0043655B" w14:paraId="6B9AC66B" w14:textId="77777777" w:rsidTr="001165C5">
        <w:trPr>
          <w:cantSplit/>
          <w:trHeight w:val="1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C2C9F2A" w14:textId="77777777" w:rsidR="00921BF9" w:rsidRPr="0043655B" w:rsidRDefault="00921BF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ค่าใช้จ่ายในการออกหุ้นกู้แปลงสภาพ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E2DE81" w14:textId="77777777" w:rsidR="00921BF9" w:rsidRPr="0043655B" w:rsidRDefault="00921BF9" w:rsidP="001165C5">
            <w:pPr>
              <w:tabs>
                <w:tab w:val="decimal" w:pos="1184"/>
              </w:tabs>
              <w:ind w:right="-53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3655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(2,698)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787EE94E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C94BA6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446"/>
              </w:tabs>
              <w:spacing w:line="240" w:lineRule="auto"/>
              <w:ind w:right="-21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655B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4067F1F3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9DE87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446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</w:tr>
      <w:tr w:rsidR="00921BF9" w:rsidRPr="0043655B" w14:paraId="7B364929" w14:textId="77777777" w:rsidTr="001165C5">
        <w:trPr>
          <w:cantSplit/>
          <w:trHeight w:val="1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BBAEDEF" w14:textId="77777777" w:rsidR="00921BF9" w:rsidRPr="0043655B" w:rsidRDefault="00921BF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3D46B56D" w14:textId="77777777" w:rsidR="00921BF9" w:rsidRPr="0043655B" w:rsidRDefault="00921BF9" w:rsidP="001165C5">
            <w:pPr>
              <w:tabs>
                <w:tab w:val="decimal" w:pos="1184"/>
              </w:tabs>
              <w:ind w:right="-5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97,106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CAAFB00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nil"/>
            </w:tcBorders>
            <w:vAlign w:val="bottom"/>
          </w:tcPr>
          <w:p w14:paraId="266C1820" w14:textId="77777777" w:rsidR="00921BF9" w:rsidRPr="0043655B" w:rsidRDefault="00921BF9" w:rsidP="00F606F8">
            <w:pPr>
              <w:tabs>
                <w:tab w:val="decimal" w:pos="1184"/>
              </w:tabs>
              <w:ind w:right="-53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BE65766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nil"/>
              <w:left w:val="nil"/>
              <w:right w:val="nil"/>
            </w:tcBorders>
          </w:tcPr>
          <w:p w14:paraId="6EB39A60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896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4,545</w:t>
            </w:r>
          </w:p>
        </w:tc>
      </w:tr>
      <w:tr w:rsidR="00921BF9" w:rsidRPr="0043655B" w14:paraId="27F3E76C" w14:textId="77777777" w:rsidTr="004D4555">
        <w:trPr>
          <w:cantSplit/>
          <w:trHeight w:val="1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CA1A67F" w14:textId="77777777" w:rsidR="00921BF9" w:rsidRPr="0043655B" w:rsidRDefault="00921BF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ปรับปรุงหุ้นกู้แปลงสภาพตามวิธีอัตราดอกเบี้ยที่แท้จริง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bottom"/>
          </w:tcPr>
          <w:p w14:paraId="107D590A" w14:textId="44148696" w:rsidR="00921BF9" w:rsidRPr="0043655B" w:rsidRDefault="00B67B05" w:rsidP="001165C5">
            <w:pPr>
              <w:tabs>
                <w:tab w:val="decimal" w:pos="1184"/>
              </w:tabs>
              <w:ind w:right="-53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3655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1,1</w:t>
            </w:r>
            <w:r w:rsidR="0054160E" w:rsidRPr="0043655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</w:t>
            </w:r>
            <w:r w:rsidR="00B9443D" w:rsidRPr="0043655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33CD94B3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nil"/>
            </w:tcBorders>
            <w:vAlign w:val="bottom"/>
          </w:tcPr>
          <w:p w14:paraId="70CE561D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446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36CA947E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nil"/>
              <w:left w:val="nil"/>
              <w:right w:val="nil"/>
            </w:tcBorders>
            <w:vAlign w:val="bottom"/>
          </w:tcPr>
          <w:p w14:paraId="14AF664A" w14:textId="77777777" w:rsidR="00921BF9" w:rsidRPr="0043655B" w:rsidRDefault="00921BF9" w:rsidP="004D4555">
            <w:pPr>
              <w:pStyle w:val="acctfourfigures"/>
              <w:tabs>
                <w:tab w:val="clear" w:pos="765"/>
                <w:tab w:val="decimal" w:pos="446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</w:tr>
      <w:tr w:rsidR="00921BF9" w:rsidRPr="0043655B" w14:paraId="3A04167F" w14:textId="77777777" w:rsidTr="001165C5">
        <w:trPr>
          <w:cantSplit/>
          <w:trHeight w:val="1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301D919" w14:textId="77777777" w:rsidR="00921BF9" w:rsidRPr="0043655B" w:rsidRDefault="00921BF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การปรับมูลค่ายุติธรรมผ่านกำไรหรือขาดทุน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F27D23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446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3655B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59B74E27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3E0EF9" w14:textId="77777777" w:rsidR="00921BF9" w:rsidRPr="0043655B" w:rsidRDefault="00921BF9" w:rsidP="00F606F8">
            <w:pPr>
              <w:tabs>
                <w:tab w:val="decimal" w:pos="1184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2FD15A5F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84C847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446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</w:tr>
      <w:tr w:rsidR="00921BF9" w:rsidRPr="0043655B" w14:paraId="6C85CF3A" w14:textId="77777777" w:rsidTr="001165C5">
        <w:trPr>
          <w:cantSplit/>
          <w:trHeight w:val="1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FE3A6" w14:textId="48F29DE2" w:rsidR="00921BF9" w:rsidRPr="0043655B" w:rsidRDefault="00921BF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 w:rsidRPr="0043655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3</w:t>
            </w:r>
            <w:r w:rsidR="00373E71" w:rsidRPr="0043655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="00373E71" w:rsidRPr="0043655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ธันวาคม</w:t>
            </w:r>
            <w:r w:rsidRPr="0043655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2D2528" w14:textId="7C306A8D" w:rsidR="00921BF9" w:rsidRPr="0043655B" w:rsidRDefault="00921BF9" w:rsidP="001165C5">
            <w:pPr>
              <w:tabs>
                <w:tab w:val="decimal" w:pos="1184"/>
              </w:tabs>
              <w:ind w:right="-53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43655B"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</w:rPr>
              <w:t>9</w:t>
            </w:r>
            <w:r w:rsidR="00587BB4" w:rsidRPr="0043655B"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</w:rPr>
              <w:t>8,232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37F73ECE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31456C" w14:textId="77777777" w:rsidR="00921BF9" w:rsidRPr="0043655B" w:rsidRDefault="00921BF9" w:rsidP="00F606F8">
            <w:pPr>
              <w:tabs>
                <w:tab w:val="decimal" w:pos="1184"/>
              </w:tabs>
              <w:ind w:right="-53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43655B"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3440F8E2" w14:textId="77777777" w:rsidR="00921BF9" w:rsidRPr="0043655B" w:rsidRDefault="00921BF9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98B5DE" w14:textId="77777777" w:rsidR="00921BF9" w:rsidRPr="0043655B" w:rsidRDefault="00921BF9" w:rsidP="00F606F8">
            <w:pPr>
              <w:pStyle w:val="acctfourfigures"/>
              <w:tabs>
                <w:tab w:val="clear" w:pos="765"/>
                <w:tab w:val="decimal" w:pos="896"/>
              </w:tabs>
              <w:spacing w:line="240" w:lineRule="auto"/>
              <w:ind w:right="-21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4,545</w:t>
            </w:r>
          </w:p>
        </w:tc>
      </w:tr>
    </w:tbl>
    <w:p w14:paraId="646BCC25" w14:textId="77777777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48E24A1A" w14:textId="32F8BEDD" w:rsidR="00921BF9" w:rsidRPr="0043655B" w:rsidRDefault="00921BF9" w:rsidP="00921BF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43655B">
        <w:rPr>
          <w:rFonts w:ascii="Angsana New" w:hAnsi="Angsana New"/>
          <w:sz w:val="30"/>
          <w:szCs w:val="30"/>
        </w:rPr>
        <w:t xml:space="preserve">7 </w:t>
      </w:r>
      <w:r w:rsidRPr="0043655B">
        <w:rPr>
          <w:rFonts w:ascii="Angsana New" w:hAnsi="Angsana New" w:hint="cs"/>
          <w:sz w:val="30"/>
          <w:szCs w:val="30"/>
          <w:cs/>
        </w:rPr>
        <w:t xml:space="preserve">กรกฎาคม </w:t>
      </w:r>
      <w:r w:rsidRPr="0043655B">
        <w:rPr>
          <w:rFonts w:ascii="Angsana New" w:hAnsi="Angsana New"/>
          <w:sz w:val="30"/>
          <w:szCs w:val="30"/>
        </w:rPr>
        <w:t xml:space="preserve">2568 </w:t>
      </w:r>
      <w:r w:rsidRPr="0043655B">
        <w:rPr>
          <w:rFonts w:ascii="Angsana New" w:hAnsi="Angsana New" w:hint="cs"/>
          <w:sz w:val="30"/>
          <w:szCs w:val="30"/>
          <w:cs/>
        </w:rPr>
        <w:t>บริษัท</w:t>
      </w:r>
      <w:r w:rsidRPr="0043655B">
        <w:rPr>
          <w:rFonts w:ascii="Angsana New" w:hAnsi="Angsana New"/>
          <w:sz w:val="30"/>
          <w:szCs w:val="30"/>
          <w:cs/>
        </w:rPr>
        <w:t>ได้ออกและจัดสรรใบสำคัญแสดงสิทธิที่จะซื้อหุ้นสามัญของบริษัท ครั้งที่ 3 (</w:t>
      </w:r>
      <w:r w:rsidRPr="0043655B">
        <w:rPr>
          <w:rFonts w:ascii="Angsana New" w:hAnsi="Angsana New"/>
          <w:sz w:val="30"/>
          <w:szCs w:val="30"/>
        </w:rPr>
        <w:t>TRUBB-W</w:t>
      </w:r>
      <w:r w:rsidRPr="0043655B">
        <w:rPr>
          <w:rFonts w:ascii="Angsana New" w:hAnsi="Angsana New"/>
          <w:sz w:val="30"/>
          <w:szCs w:val="30"/>
          <w:cs/>
        </w:rPr>
        <w:t>3) ให้แก่ผู้ถือหุ้น</w:t>
      </w:r>
      <w:r w:rsidRPr="0043655B">
        <w:rPr>
          <w:rFonts w:ascii="Angsana New" w:hAnsi="Angsana New" w:hint="cs"/>
          <w:sz w:val="30"/>
          <w:szCs w:val="30"/>
          <w:cs/>
        </w:rPr>
        <w:t xml:space="preserve">กู้แปลงสภาพแล้ว </w:t>
      </w:r>
      <w:r w:rsidRPr="0043655B">
        <w:rPr>
          <w:rFonts w:ascii="Angsana New" w:hAnsi="Angsana New"/>
          <w:sz w:val="30"/>
          <w:szCs w:val="30"/>
          <w:cs/>
        </w:rPr>
        <w:t xml:space="preserve">(หมายเหตุ </w:t>
      </w:r>
      <w:r w:rsidR="00D331AC" w:rsidRPr="0043655B">
        <w:rPr>
          <w:rFonts w:ascii="Angsana New" w:hAnsi="Angsana New"/>
          <w:sz w:val="30"/>
          <w:szCs w:val="30"/>
        </w:rPr>
        <w:t>18</w:t>
      </w:r>
      <w:r w:rsidRPr="0043655B">
        <w:rPr>
          <w:rFonts w:ascii="Angsana New" w:hAnsi="Angsana New"/>
          <w:sz w:val="30"/>
          <w:szCs w:val="30"/>
          <w:cs/>
        </w:rPr>
        <w:t>)</w:t>
      </w:r>
      <w:bookmarkEnd w:id="5"/>
    </w:p>
    <w:p w14:paraId="26B5BC05" w14:textId="00CF4228" w:rsidR="002C1906" w:rsidRPr="0043655B" w:rsidRDefault="002C1906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43655B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492D4756" w14:textId="77777777" w:rsidR="00921BF9" w:rsidRPr="0043655B" w:rsidRDefault="00921BF9" w:rsidP="00921BF9">
      <w:pPr>
        <w:numPr>
          <w:ilvl w:val="0"/>
          <w:numId w:val="1"/>
        </w:numPr>
        <w:tabs>
          <w:tab w:val="clear" w:pos="430"/>
        </w:tabs>
        <w:ind w:left="540" w:right="-18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ทุนเรือนหุ้น</w:t>
      </w:r>
    </w:p>
    <w:p w14:paraId="0A506BA0" w14:textId="5C0C99B9" w:rsidR="001A2007" w:rsidRPr="0043655B" w:rsidRDefault="001A2007" w:rsidP="001A2007">
      <w:pPr>
        <w:ind w:right="-18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350"/>
        <w:gridCol w:w="1080"/>
        <w:gridCol w:w="270"/>
        <w:gridCol w:w="1080"/>
        <w:gridCol w:w="270"/>
        <w:gridCol w:w="1170"/>
        <w:gridCol w:w="270"/>
        <w:gridCol w:w="1170"/>
      </w:tblGrid>
      <w:tr w:rsidR="001A2007" w:rsidRPr="0043655B" w14:paraId="68A9F91E" w14:textId="77777777" w:rsidTr="001739AF">
        <w:trPr>
          <w:tblHeader/>
        </w:trPr>
        <w:tc>
          <w:tcPr>
            <w:tcW w:w="2520" w:type="dxa"/>
          </w:tcPr>
          <w:p w14:paraId="3AA1ED12" w14:textId="77777777" w:rsidR="001A2007" w:rsidRPr="0043655B" w:rsidRDefault="001A2007" w:rsidP="0018382A">
            <w:pPr>
              <w:pStyle w:val="ListParagraph"/>
              <w:tabs>
                <w:tab w:val="clear" w:pos="907"/>
                <w:tab w:val="left" w:pos="147"/>
              </w:tabs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1C6632CA" w14:textId="63CE82C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14:paraId="17B728EE" w14:textId="77777777" w:rsidR="001A2007" w:rsidRPr="0043655B" w:rsidRDefault="001A2007" w:rsidP="0018382A">
            <w:pPr>
              <w:pStyle w:val="ListParagraph"/>
              <w:ind w:left="0" w:right="60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303" w:rsidRPr="0043655B" w14:paraId="39ADA43A" w14:textId="77777777">
        <w:trPr>
          <w:tblHeader/>
        </w:trPr>
        <w:tc>
          <w:tcPr>
            <w:tcW w:w="2520" w:type="dxa"/>
          </w:tcPr>
          <w:p w14:paraId="5BC6D8C0" w14:textId="77777777" w:rsidR="00693303" w:rsidRPr="0043655B" w:rsidRDefault="00693303" w:rsidP="00693303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76762A51" w14:textId="77777777" w:rsidR="00693303" w:rsidRPr="0043655B" w:rsidRDefault="00693303" w:rsidP="00693303">
            <w:pPr>
              <w:pStyle w:val="ListParagraph"/>
              <w:ind w:left="0" w:right="6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2E426D32" w14:textId="0FB4B9CB" w:rsidR="00693303" w:rsidRPr="0043655B" w:rsidRDefault="00693303" w:rsidP="00693303">
            <w:pPr>
              <w:pStyle w:val="ListParagraph"/>
              <w:tabs>
                <w:tab w:val="clear" w:pos="1644"/>
                <w:tab w:val="left" w:pos="1430"/>
              </w:tabs>
              <w:ind w:left="0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4563F619" w14:textId="77777777" w:rsidR="00693303" w:rsidRPr="0043655B" w:rsidRDefault="00693303" w:rsidP="0069330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26E4FC3E" w14:textId="2A6C0E04" w:rsidR="00693303" w:rsidRPr="0043655B" w:rsidRDefault="00693303" w:rsidP="00693303">
            <w:pPr>
              <w:pStyle w:val="ListParagraph"/>
              <w:ind w:left="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1A2007" w:rsidRPr="0043655B" w14:paraId="40786593" w14:textId="77777777" w:rsidTr="001739AF">
        <w:trPr>
          <w:tblHeader/>
        </w:trPr>
        <w:tc>
          <w:tcPr>
            <w:tcW w:w="2520" w:type="dxa"/>
          </w:tcPr>
          <w:p w14:paraId="55820668" w14:textId="77777777" w:rsidR="001A2007" w:rsidRPr="0043655B" w:rsidRDefault="001A2007" w:rsidP="0018382A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783CAC9A" w14:textId="0E593D1D" w:rsidR="001A2007" w:rsidRPr="0043655B" w:rsidRDefault="00715650" w:rsidP="00715650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มูลค่าหุ้นต่อหุ้น</w:t>
            </w:r>
          </w:p>
        </w:tc>
        <w:tc>
          <w:tcPr>
            <w:tcW w:w="1080" w:type="dxa"/>
          </w:tcPr>
          <w:p w14:paraId="4AB69491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596E6BFF" w14:textId="77777777" w:rsidR="001A2007" w:rsidRPr="0043655B" w:rsidRDefault="001A2007" w:rsidP="0018382A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31EFFF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ind w:left="0" w:right="-200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14:paraId="22D10C17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8C98AF9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76E54A45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left" w:pos="260"/>
              </w:tabs>
              <w:ind w:left="0" w:right="6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5F34C6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1A2007" w:rsidRPr="0043655B" w14:paraId="5521CEDD" w14:textId="77777777" w:rsidTr="001739AF">
        <w:trPr>
          <w:tblHeader/>
        </w:trPr>
        <w:tc>
          <w:tcPr>
            <w:tcW w:w="2520" w:type="dxa"/>
          </w:tcPr>
          <w:p w14:paraId="65DD837A" w14:textId="77777777" w:rsidR="001A2007" w:rsidRPr="0043655B" w:rsidRDefault="001A2007" w:rsidP="0018382A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E09DFAB" w14:textId="233CED73" w:rsidR="001A2007" w:rsidRPr="0043655B" w:rsidRDefault="00715650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310" w:type="dxa"/>
            <w:gridSpan w:val="7"/>
            <w:vAlign w:val="center"/>
          </w:tcPr>
          <w:p w14:paraId="5BD6A917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พันหุ้น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/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1A2007" w:rsidRPr="0043655B" w14:paraId="59C7FCA5" w14:textId="77777777" w:rsidTr="001739AF">
        <w:tc>
          <w:tcPr>
            <w:tcW w:w="2520" w:type="dxa"/>
          </w:tcPr>
          <w:p w14:paraId="0D09E9A0" w14:textId="77777777" w:rsidR="001A2007" w:rsidRPr="0043655B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bookmarkStart w:id="7" w:name="_Hlk86414975"/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1350" w:type="dxa"/>
          </w:tcPr>
          <w:p w14:paraId="505463D5" w14:textId="77777777" w:rsidR="001A2007" w:rsidRPr="0043655B" w:rsidRDefault="001A2007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86D1DF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10"/>
              </w:tabs>
              <w:ind w:left="0" w:right="5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2E3CA4" w14:textId="77777777" w:rsidR="001A2007" w:rsidRPr="0043655B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D9373F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29334C" w14:textId="77777777" w:rsidR="001A2007" w:rsidRPr="0043655B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2A1A20E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DD2DCCF" w14:textId="77777777" w:rsidR="001A2007" w:rsidRPr="0043655B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6DD66D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bookmarkEnd w:id="7"/>
      <w:tr w:rsidR="001A2007" w:rsidRPr="0043655B" w14:paraId="163C9207" w14:textId="77777777" w:rsidTr="001739AF">
        <w:tc>
          <w:tcPr>
            <w:tcW w:w="2520" w:type="dxa"/>
          </w:tcPr>
          <w:p w14:paraId="6834391B" w14:textId="1263D9BC" w:rsidR="001A2007" w:rsidRPr="0043655B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367FA19E" w14:textId="77777777" w:rsidR="001A2007" w:rsidRPr="0043655B" w:rsidRDefault="001A2007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67F7F3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9FFF0C" w14:textId="77777777" w:rsidR="001A2007" w:rsidRPr="0043655B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0813B4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E8978A" w14:textId="77777777" w:rsidR="001A2007" w:rsidRPr="0043655B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0A56FC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B7D0D3" w14:textId="77777777" w:rsidR="001A2007" w:rsidRPr="0043655B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0D2E8DF" w14:textId="77777777" w:rsidR="001A2007" w:rsidRPr="0043655B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0030C" w:rsidRPr="0043655B" w14:paraId="6F9BEBB7" w14:textId="77777777" w:rsidTr="000D16A1">
        <w:tc>
          <w:tcPr>
            <w:tcW w:w="2520" w:type="dxa"/>
          </w:tcPr>
          <w:p w14:paraId="2CBAC6F3" w14:textId="441A65DE" w:rsidR="0020030C" w:rsidRPr="0043655B" w:rsidRDefault="0020030C" w:rsidP="0020030C">
            <w:pPr>
              <w:tabs>
                <w:tab w:val="left" w:pos="610"/>
                <w:tab w:val="left" w:pos="2320"/>
                <w:tab w:val="left" w:pos="2590"/>
              </w:tabs>
              <w:ind w:left="-108" w:right="-20" w:firstLine="3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146F18CB" w14:textId="1A97EC02" w:rsidR="0020030C" w:rsidRPr="0043655B" w:rsidRDefault="0020030C" w:rsidP="0020030C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0516E649" w14:textId="6EF89F08" w:rsidR="0020030C" w:rsidRPr="0043655B" w:rsidRDefault="0020030C" w:rsidP="00115B5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</w:t>
            </w:r>
            <w:r w:rsidR="00556906" w:rsidRPr="0043655B">
              <w:rPr>
                <w:rFonts w:ascii="Angsana New" w:hAnsi="Angsana New"/>
                <w:sz w:val="30"/>
                <w:szCs w:val="30"/>
              </w:rPr>
              <w:t>022,</w:t>
            </w:r>
            <w:r w:rsidR="00B22553" w:rsidRPr="0043655B">
              <w:rPr>
                <w:rFonts w:ascii="Angsana New" w:hAnsi="Angsana New"/>
                <w:sz w:val="30"/>
                <w:szCs w:val="30"/>
              </w:rPr>
              <w:t>220</w:t>
            </w:r>
          </w:p>
        </w:tc>
        <w:tc>
          <w:tcPr>
            <w:tcW w:w="270" w:type="dxa"/>
          </w:tcPr>
          <w:p w14:paraId="5A8D3D62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78C1A6" w14:textId="48E25DD6" w:rsidR="0020030C" w:rsidRPr="0043655B" w:rsidRDefault="0020030C" w:rsidP="00115B5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1,022,220</w:t>
            </w:r>
          </w:p>
        </w:tc>
        <w:tc>
          <w:tcPr>
            <w:tcW w:w="270" w:type="dxa"/>
          </w:tcPr>
          <w:p w14:paraId="6EA9F078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7B0C7B" w14:textId="24E7588D" w:rsidR="0020030C" w:rsidRPr="0043655B" w:rsidRDefault="0020030C" w:rsidP="00115B5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1,022,220</w:t>
            </w:r>
          </w:p>
        </w:tc>
        <w:tc>
          <w:tcPr>
            <w:tcW w:w="270" w:type="dxa"/>
          </w:tcPr>
          <w:p w14:paraId="739A78E9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1D859F" w14:textId="6DA7911B" w:rsidR="0020030C" w:rsidRPr="0043655B" w:rsidRDefault="0020030C" w:rsidP="00115B5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1,022,220</w:t>
            </w:r>
          </w:p>
        </w:tc>
      </w:tr>
      <w:tr w:rsidR="000D16A1" w:rsidRPr="0043655B" w14:paraId="494D979B" w14:textId="77777777" w:rsidTr="000D16A1">
        <w:tc>
          <w:tcPr>
            <w:tcW w:w="2520" w:type="dxa"/>
          </w:tcPr>
          <w:p w14:paraId="5A3686C1" w14:textId="74C7746D" w:rsidR="000D16A1" w:rsidRPr="0043655B" w:rsidRDefault="000D16A1" w:rsidP="0020030C">
            <w:pPr>
              <w:tabs>
                <w:tab w:val="left" w:pos="610"/>
                <w:tab w:val="left" w:pos="2320"/>
                <w:tab w:val="left" w:pos="2590"/>
              </w:tabs>
              <w:ind w:left="-108" w:right="-20" w:firstLine="3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ลดหุ้น</w:t>
            </w:r>
          </w:p>
        </w:tc>
        <w:tc>
          <w:tcPr>
            <w:tcW w:w="1350" w:type="dxa"/>
          </w:tcPr>
          <w:p w14:paraId="78DC6F9A" w14:textId="77777777" w:rsidR="000D16A1" w:rsidRPr="0043655B" w:rsidRDefault="000D16A1" w:rsidP="0020030C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B270D0" w14:textId="00EBDDBB" w:rsidR="000D16A1" w:rsidRPr="0043655B" w:rsidRDefault="000D16A1" w:rsidP="00115B5E">
            <w:pPr>
              <w:tabs>
                <w:tab w:val="decimal" w:pos="222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Pr="0043655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204</w:t>
            </w:r>
            <w:r w:rsidRPr="0043655B">
              <w:rPr>
                <w:rFonts w:ascii="Angsana New" w:hAnsi="Angsana New"/>
                <w:sz w:val="30"/>
                <w:szCs w:val="30"/>
              </w:rPr>
              <w:t>,444)</w:t>
            </w:r>
          </w:p>
        </w:tc>
        <w:tc>
          <w:tcPr>
            <w:tcW w:w="270" w:type="dxa"/>
          </w:tcPr>
          <w:p w14:paraId="479EBDCB" w14:textId="77777777" w:rsidR="000D16A1" w:rsidRPr="0043655B" w:rsidRDefault="000D16A1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FE3F39B" w14:textId="22E297C8" w:rsidR="000D16A1" w:rsidRPr="0043655B" w:rsidRDefault="00556906" w:rsidP="00115B5E">
            <w:pPr>
              <w:tabs>
                <w:tab w:val="decimal" w:pos="222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(204,</w:t>
            </w:r>
            <w:r w:rsidRPr="0043655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444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7055980" w14:textId="77777777" w:rsidR="000D16A1" w:rsidRPr="0043655B" w:rsidRDefault="000D16A1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475553" w14:textId="17E2D7BC" w:rsidR="000D16A1" w:rsidRPr="0043655B" w:rsidRDefault="000D16A1" w:rsidP="00556906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right="-2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2A1121D" w14:textId="77777777" w:rsidR="000D16A1" w:rsidRPr="0043655B" w:rsidRDefault="000D16A1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840CEE2" w14:textId="747AFFB7" w:rsidR="000D16A1" w:rsidRPr="0043655B" w:rsidRDefault="000D16A1" w:rsidP="00556906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right="-2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D16A1" w:rsidRPr="0043655B" w14:paraId="0CE518C8" w14:textId="77777777" w:rsidTr="000D16A1">
        <w:tc>
          <w:tcPr>
            <w:tcW w:w="2520" w:type="dxa"/>
          </w:tcPr>
          <w:p w14:paraId="5A261F7A" w14:textId="1EBBDCD5" w:rsidR="000D16A1" w:rsidRPr="0043655B" w:rsidRDefault="000D16A1" w:rsidP="0020030C">
            <w:pPr>
              <w:tabs>
                <w:tab w:val="left" w:pos="610"/>
                <w:tab w:val="left" w:pos="2320"/>
                <w:tab w:val="left" w:pos="2590"/>
              </w:tabs>
              <w:ind w:left="-108" w:right="-20" w:firstLine="3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350" w:type="dxa"/>
          </w:tcPr>
          <w:p w14:paraId="0392641D" w14:textId="77777777" w:rsidR="000D16A1" w:rsidRPr="0043655B" w:rsidRDefault="000D16A1" w:rsidP="0020030C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2176961" w14:textId="44320501" w:rsidR="000D16A1" w:rsidRPr="0043655B" w:rsidRDefault="00D45C4B" w:rsidP="00115B5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402,500</w:t>
            </w:r>
          </w:p>
        </w:tc>
        <w:tc>
          <w:tcPr>
            <w:tcW w:w="270" w:type="dxa"/>
          </w:tcPr>
          <w:p w14:paraId="77327498" w14:textId="77777777" w:rsidR="000D16A1" w:rsidRPr="0043655B" w:rsidRDefault="000D16A1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5AFDA8F" w14:textId="6D0A1DE8" w:rsidR="000D16A1" w:rsidRPr="0043655B" w:rsidRDefault="00556906" w:rsidP="00115B5E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402,500</w:t>
            </w:r>
          </w:p>
        </w:tc>
        <w:tc>
          <w:tcPr>
            <w:tcW w:w="270" w:type="dxa"/>
          </w:tcPr>
          <w:p w14:paraId="26609D28" w14:textId="77777777" w:rsidR="000D16A1" w:rsidRPr="0043655B" w:rsidRDefault="000D16A1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379CF03" w14:textId="2DB10711" w:rsidR="000D16A1" w:rsidRPr="0043655B" w:rsidRDefault="000D16A1" w:rsidP="00556906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right="-2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3078ADE" w14:textId="77777777" w:rsidR="000D16A1" w:rsidRPr="0043655B" w:rsidRDefault="000D16A1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3674C40" w14:textId="7B68ED1D" w:rsidR="000D16A1" w:rsidRPr="0043655B" w:rsidRDefault="000D16A1" w:rsidP="00556906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right="-2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0030C" w:rsidRPr="0043655B" w14:paraId="29809488" w14:textId="77777777" w:rsidTr="00A517CF">
        <w:tc>
          <w:tcPr>
            <w:tcW w:w="2520" w:type="dxa"/>
          </w:tcPr>
          <w:p w14:paraId="38E2BA36" w14:textId="77777777" w:rsidR="0020030C" w:rsidRPr="0043655B" w:rsidRDefault="0020030C" w:rsidP="0020030C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ทุนจดทะเบียน ณ วันที่ </w:t>
            </w:r>
          </w:p>
          <w:p w14:paraId="438EA6D7" w14:textId="0CC69244" w:rsidR="0020030C" w:rsidRPr="0043655B" w:rsidRDefault="0020030C" w:rsidP="0020030C">
            <w:pPr>
              <w:pStyle w:val="ListParagraph"/>
              <w:tabs>
                <w:tab w:val="clear" w:pos="1644"/>
                <w:tab w:val="clear" w:pos="2807"/>
                <w:tab w:val="clear" w:pos="4451"/>
                <w:tab w:val="clear" w:pos="4678"/>
                <w:tab w:val="left" w:pos="610"/>
                <w:tab w:val="left" w:pos="2320"/>
              </w:tabs>
              <w:ind w:left="-108" w:right="-2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52A369FC" w14:textId="66489F64" w:rsidR="0020030C" w:rsidRPr="0043655B" w:rsidRDefault="0020030C" w:rsidP="0020030C">
            <w:pPr>
              <w:pStyle w:val="ListParagraph"/>
              <w:tabs>
                <w:tab w:val="clear" w:pos="227"/>
                <w:tab w:val="clear" w:pos="680"/>
                <w:tab w:val="clear" w:pos="907"/>
                <w:tab w:val="left" w:pos="70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225C741" w14:textId="57B52082" w:rsidR="0020030C" w:rsidRPr="0043655B" w:rsidRDefault="001C0118" w:rsidP="00115B5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1,220</w:t>
            </w:r>
            <w:r w:rsidR="00154DBA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,276</w:t>
            </w:r>
          </w:p>
        </w:tc>
        <w:tc>
          <w:tcPr>
            <w:tcW w:w="270" w:type="dxa"/>
            <w:vAlign w:val="bottom"/>
          </w:tcPr>
          <w:p w14:paraId="5E59F93B" w14:textId="77777777" w:rsidR="0020030C" w:rsidRPr="0043655B" w:rsidRDefault="0020030C" w:rsidP="0020030C">
            <w:pPr>
              <w:pStyle w:val="ListParagraph"/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CBB267F" w14:textId="19B61435" w:rsidR="0020030C" w:rsidRPr="0043655B" w:rsidRDefault="001C0118" w:rsidP="00115B5E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1,220,2</w:t>
            </w:r>
            <w:r w:rsidR="00115B5E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76</w:t>
            </w:r>
          </w:p>
        </w:tc>
        <w:tc>
          <w:tcPr>
            <w:tcW w:w="270" w:type="dxa"/>
            <w:vAlign w:val="bottom"/>
          </w:tcPr>
          <w:p w14:paraId="72C0BCB6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7148581" w14:textId="72855DC9" w:rsidR="0020030C" w:rsidRPr="0043655B" w:rsidRDefault="0020030C" w:rsidP="00115B5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1,022,220</w:t>
            </w:r>
          </w:p>
        </w:tc>
        <w:tc>
          <w:tcPr>
            <w:tcW w:w="270" w:type="dxa"/>
            <w:vAlign w:val="bottom"/>
          </w:tcPr>
          <w:p w14:paraId="19529B94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1273DF5" w14:textId="23E9822F" w:rsidR="0020030C" w:rsidRPr="0043655B" w:rsidRDefault="0020030C" w:rsidP="00115B5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1,022,220</w:t>
            </w:r>
          </w:p>
        </w:tc>
      </w:tr>
      <w:tr w:rsidR="0020030C" w:rsidRPr="0043655B" w14:paraId="1137473F" w14:textId="77777777" w:rsidTr="009B774B">
        <w:trPr>
          <w:trHeight w:val="152"/>
        </w:trPr>
        <w:tc>
          <w:tcPr>
            <w:tcW w:w="2520" w:type="dxa"/>
          </w:tcPr>
          <w:p w14:paraId="44CEE58B" w14:textId="77777777" w:rsidR="0020030C" w:rsidRPr="0043655B" w:rsidRDefault="0020030C" w:rsidP="0020030C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048F1EB" w14:textId="77777777" w:rsidR="0020030C" w:rsidRPr="0043655B" w:rsidRDefault="0020030C" w:rsidP="0020030C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97597D8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4F4EFA48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23E47A91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0F3EE16C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7A5AB06A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042EDDF4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5058E78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0030C" w:rsidRPr="0043655B" w14:paraId="22A6344A" w14:textId="77777777" w:rsidTr="001739AF">
        <w:trPr>
          <w:trHeight w:val="349"/>
        </w:trPr>
        <w:tc>
          <w:tcPr>
            <w:tcW w:w="2520" w:type="dxa"/>
          </w:tcPr>
          <w:p w14:paraId="5683DF80" w14:textId="77777777" w:rsidR="00CB179D" w:rsidRPr="0043655B" w:rsidRDefault="00CB179D" w:rsidP="0020030C">
            <w:pPr>
              <w:pStyle w:val="ListParagraph"/>
              <w:tabs>
                <w:tab w:val="clear" w:pos="1644"/>
                <w:tab w:val="clear" w:pos="1871"/>
                <w:tab w:val="left" w:pos="1416"/>
              </w:tabs>
              <w:ind w:left="-108" w:right="16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10B4F177" w14:textId="42BFE368" w:rsidR="0020030C" w:rsidRPr="0043655B" w:rsidRDefault="0020030C" w:rsidP="0020030C">
            <w:pPr>
              <w:pStyle w:val="ListParagraph"/>
              <w:tabs>
                <w:tab w:val="clear" w:pos="1644"/>
                <w:tab w:val="clear" w:pos="1871"/>
                <w:tab w:val="left" w:pos="1416"/>
              </w:tabs>
              <w:ind w:left="-108" w:right="16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1350" w:type="dxa"/>
          </w:tcPr>
          <w:p w14:paraId="08A010D7" w14:textId="77777777" w:rsidR="0020030C" w:rsidRPr="0043655B" w:rsidRDefault="0020030C" w:rsidP="0020030C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B2BAD4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B65619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11B2F5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0B2B7B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D8FFCA7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DC6CF5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4CC81F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0030C" w:rsidRPr="0043655B" w14:paraId="0AA43396" w14:textId="77777777" w:rsidTr="001739AF">
        <w:tc>
          <w:tcPr>
            <w:tcW w:w="2520" w:type="dxa"/>
          </w:tcPr>
          <w:p w14:paraId="5D30CB5B" w14:textId="4FA89B44" w:rsidR="0020030C" w:rsidRPr="0043655B" w:rsidRDefault="0020030C" w:rsidP="0020030C">
            <w:pPr>
              <w:pStyle w:val="ListParagraph"/>
              <w:ind w:left="-108" w:right="60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33F63F0C" w14:textId="77777777" w:rsidR="0020030C" w:rsidRPr="0043655B" w:rsidRDefault="0020030C" w:rsidP="0020030C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8DD72CC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89C1DE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DF3F9B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9814F8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9694B01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6F4831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331700B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0030C" w:rsidRPr="0043655B" w14:paraId="64E0B0E6" w14:textId="77777777" w:rsidTr="001739AF">
        <w:tc>
          <w:tcPr>
            <w:tcW w:w="2520" w:type="dxa"/>
          </w:tcPr>
          <w:p w14:paraId="585BAFF2" w14:textId="71EDA0D8" w:rsidR="0020030C" w:rsidRPr="0043655B" w:rsidRDefault="0020030C" w:rsidP="0020030C">
            <w:pPr>
              <w:pStyle w:val="ListParagraph"/>
              <w:ind w:left="-108" w:right="60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5079C86E" w14:textId="0AFAA215" w:rsidR="0020030C" w:rsidRPr="0043655B" w:rsidRDefault="0020030C" w:rsidP="0020030C">
            <w:pPr>
              <w:pStyle w:val="ListParagraph"/>
              <w:tabs>
                <w:tab w:val="clear" w:pos="227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6B0B04EA" w14:textId="51465AA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20C886DC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7EA7785" w14:textId="7CCEA289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08F7FBBE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C815402" w14:textId="75C1ABA9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78809C1A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8F1874E" w14:textId="2A8E2D56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</w:tr>
      <w:tr w:rsidR="0020030C" w:rsidRPr="0043655B" w14:paraId="5FD2FE79" w14:textId="77777777" w:rsidTr="0022377D">
        <w:tc>
          <w:tcPr>
            <w:tcW w:w="2520" w:type="dxa"/>
          </w:tcPr>
          <w:p w14:paraId="4154C684" w14:textId="3DA05C5C" w:rsidR="0020030C" w:rsidRPr="0043655B" w:rsidRDefault="0020030C" w:rsidP="0020030C">
            <w:pPr>
              <w:pStyle w:val="ListParagraph"/>
              <w:ind w:left="-108" w:right="60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0" w:type="dxa"/>
          </w:tcPr>
          <w:p w14:paraId="6C50836D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7CEE5C1" w14:textId="65BE569B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511261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C3AD0FB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6FFA70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DE75893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3E00F4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8B76CBA" w14:textId="77777777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0030C" w:rsidRPr="0043655B" w14:paraId="3C203D99" w14:textId="77777777" w:rsidTr="0022377D">
        <w:tc>
          <w:tcPr>
            <w:tcW w:w="2520" w:type="dxa"/>
          </w:tcPr>
          <w:p w14:paraId="3F52CC6C" w14:textId="1FFA1ABB" w:rsidR="0020030C" w:rsidRPr="0043655B" w:rsidRDefault="0020030C" w:rsidP="0020030C">
            <w:pPr>
              <w:pStyle w:val="ListParagraph"/>
              <w:tabs>
                <w:tab w:val="clear" w:pos="1644"/>
                <w:tab w:val="left" w:pos="1690"/>
              </w:tabs>
              <w:ind w:left="-108" w:right="60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-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  <w:vAlign w:val="bottom"/>
          </w:tcPr>
          <w:p w14:paraId="6679243F" w14:textId="531ACB64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0707CFF" w14:textId="27552FB2" w:rsidR="0020030C" w:rsidRPr="0043655B" w:rsidRDefault="00B14531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06782300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9E35ABE" w14:textId="51ADF60E" w:rsidR="0020030C" w:rsidRPr="0043655B" w:rsidRDefault="00B14531" w:rsidP="0020030C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321CF727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1C425BA0" w14:textId="39159804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38C1D567" w14:textId="77777777" w:rsidR="0020030C" w:rsidRPr="0043655B" w:rsidRDefault="0020030C" w:rsidP="0020030C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7F24A6CF" w14:textId="1AA07DC1" w:rsidR="0020030C" w:rsidRPr="0043655B" w:rsidRDefault="0020030C" w:rsidP="0020030C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</w:tr>
    </w:tbl>
    <w:p w14:paraId="79F050D5" w14:textId="77777777" w:rsidR="007B63AE" w:rsidRPr="0043655B" w:rsidRDefault="007B63AE" w:rsidP="00D4338D">
      <w:pPr>
        <w:ind w:left="792" w:right="18" w:hanging="252"/>
        <w:jc w:val="thaiDistribute"/>
        <w:rPr>
          <w:rFonts w:ascii="Angsana New" w:eastAsia="Times New Roman" w:hAnsi="Angsana New"/>
          <w:b/>
          <w:bCs/>
          <w:i/>
          <w:iCs/>
          <w:sz w:val="30"/>
          <w:szCs w:val="30"/>
        </w:rPr>
      </w:pPr>
    </w:p>
    <w:p w14:paraId="18162CFC" w14:textId="77777777" w:rsidR="004B0E31" w:rsidRPr="0043655B" w:rsidRDefault="004B0E31" w:rsidP="004B0E31">
      <w:pPr>
        <w:ind w:left="792" w:right="18" w:hanging="252"/>
        <w:jc w:val="thaiDistribute"/>
        <w:rPr>
          <w:rFonts w:ascii="Angsana New" w:eastAsia="Times New Roman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eastAsia="Times New Roman" w:hAnsi="Angsana New"/>
          <w:b/>
          <w:bCs/>
          <w:i/>
          <w:iCs/>
          <w:sz w:val="30"/>
          <w:szCs w:val="30"/>
          <w:cs/>
        </w:rPr>
        <w:t>ทุนจดทะเบียน</w:t>
      </w:r>
    </w:p>
    <w:p w14:paraId="25C88D8D" w14:textId="77777777" w:rsidR="004B0E31" w:rsidRPr="0043655B" w:rsidRDefault="004B0E31" w:rsidP="004B0E31">
      <w:pPr>
        <w:ind w:left="792" w:right="18" w:hanging="252"/>
        <w:jc w:val="thaiDistribute"/>
        <w:rPr>
          <w:rFonts w:ascii="Angsana New" w:eastAsia="Times New Roman" w:hAnsi="Angsana New"/>
          <w:b/>
          <w:bCs/>
          <w:i/>
          <w:iCs/>
          <w:sz w:val="30"/>
          <w:szCs w:val="30"/>
        </w:rPr>
      </w:pPr>
    </w:p>
    <w:p w14:paraId="0B2DF12D" w14:textId="51626BB6" w:rsidR="00213D6A" w:rsidRPr="0043655B" w:rsidRDefault="004B0E31" w:rsidP="003171BA">
      <w:pPr>
        <w:spacing w:after="240"/>
        <w:ind w:left="792" w:right="18" w:hanging="252"/>
        <w:jc w:val="thaiDistribute"/>
        <w:rPr>
          <w:rFonts w:ascii="Angsana New" w:eastAsia="Times New Roman" w:hAnsi="Angsana New"/>
          <w:sz w:val="30"/>
          <w:szCs w:val="30"/>
        </w:rPr>
      </w:pPr>
      <w:r w:rsidRPr="0043655B">
        <w:rPr>
          <w:rFonts w:ascii="Angsana New" w:eastAsia="Times New Roman" w:hAnsi="Angsana New"/>
          <w:sz w:val="30"/>
          <w:szCs w:val="30"/>
          <w:cs/>
        </w:rPr>
        <w:t xml:space="preserve">การประชุมสามัญผู้ถือหุ้นประจำปี </w:t>
      </w:r>
      <w:r w:rsidRPr="0043655B">
        <w:rPr>
          <w:rFonts w:ascii="Angsana New" w:eastAsia="Times New Roman" w:hAnsi="Angsana New"/>
          <w:sz w:val="30"/>
          <w:szCs w:val="30"/>
        </w:rPr>
        <w:t>2568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เมื่อวันที่ </w:t>
      </w:r>
      <w:r w:rsidRPr="0043655B">
        <w:rPr>
          <w:rFonts w:ascii="Angsana New" w:eastAsia="Times New Roman" w:hAnsi="Angsana New"/>
          <w:sz w:val="30"/>
          <w:szCs w:val="30"/>
        </w:rPr>
        <w:t>24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เมษายน </w:t>
      </w:r>
      <w:r w:rsidRPr="0043655B">
        <w:rPr>
          <w:rFonts w:ascii="Angsana New" w:eastAsia="Times New Roman" w:hAnsi="Angsana New"/>
          <w:sz w:val="30"/>
          <w:szCs w:val="30"/>
        </w:rPr>
        <w:t>2568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ที่ประชุมได้มีมติในวาระต่างๆ สรุปได้ดังนี้</w:t>
      </w:r>
    </w:p>
    <w:p w14:paraId="69FAB7E1" w14:textId="205F4F24" w:rsidR="002C1906" w:rsidRPr="0043655B" w:rsidRDefault="004B0E31" w:rsidP="00A65EDE">
      <w:pPr>
        <w:spacing w:after="240"/>
        <w:ind w:left="792" w:right="18" w:hanging="252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43655B">
        <w:rPr>
          <w:rFonts w:ascii="Angsana New" w:eastAsia="Times New Roman" w:hAnsi="Angsana New"/>
          <w:sz w:val="30"/>
          <w:szCs w:val="30"/>
        </w:rPr>
        <w:t>1.</w:t>
      </w:r>
      <w:r w:rsidRPr="0043655B">
        <w:rPr>
          <w:rFonts w:ascii="Angsana New" w:eastAsia="Times New Roman" w:hAnsi="Angsana New"/>
          <w:sz w:val="30"/>
          <w:szCs w:val="30"/>
        </w:rPr>
        <w:tab/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อนุมัติการลดทุนจดทะเบียนของบริษัทจำนวน </w:t>
      </w:r>
      <w:r w:rsidRPr="0043655B">
        <w:rPr>
          <w:rFonts w:ascii="Angsana New" w:eastAsia="Times New Roman" w:hAnsi="Angsana New"/>
          <w:sz w:val="30"/>
          <w:szCs w:val="30"/>
        </w:rPr>
        <w:t>204.44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ล้านบาท จากทุนจดทะเบียนเดิมจำนวน </w:t>
      </w:r>
      <w:r w:rsidRPr="0043655B">
        <w:rPr>
          <w:rFonts w:ascii="Angsana New" w:eastAsia="Times New Roman" w:hAnsi="Angsana New"/>
          <w:sz w:val="30"/>
          <w:szCs w:val="30"/>
        </w:rPr>
        <w:t>1,022.22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AD73B3" w:rsidRPr="0043655B">
        <w:rPr>
          <w:rFonts w:ascii="Angsana New" w:eastAsia="Times New Roman" w:hAnsi="Angsana New"/>
          <w:sz w:val="30"/>
          <w:szCs w:val="30"/>
        </w:rPr>
        <w:br/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ล้านบาท แบ่งออกเป็นหุ้นสามัญ จำนวน </w:t>
      </w:r>
      <w:r w:rsidRPr="0043655B">
        <w:rPr>
          <w:rFonts w:ascii="Angsana New" w:eastAsia="Times New Roman" w:hAnsi="Angsana New"/>
          <w:sz w:val="30"/>
          <w:szCs w:val="30"/>
        </w:rPr>
        <w:t>1,022.22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ล้านหุ้น มูลค่าที่ตราไว้หุ้นละ </w:t>
      </w:r>
      <w:r w:rsidRPr="0043655B">
        <w:rPr>
          <w:rFonts w:ascii="Angsana New" w:eastAsia="Times New Roman" w:hAnsi="Angsana New"/>
          <w:sz w:val="30"/>
          <w:szCs w:val="30"/>
        </w:rPr>
        <w:t>1.00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บาท เป็นทุนจดทะเบียนใหม่ จำนวน </w:t>
      </w:r>
      <w:r w:rsidRPr="0043655B">
        <w:rPr>
          <w:rFonts w:ascii="Angsana New" w:eastAsia="Times New Roman" w:hAnsi="Angsana New"/>
          <w:sz w:val="30"/>
          <w:szCs w:val="30"/>
        </w:rPr>
        <w:t>817.78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ล้านบาท และพิจารณาอนุมัติการแก้ไขเพิ่มเติมหนังสือบริคณห์สนธิของบริษัท เพื่อให้สอดคล้องกับการลดทุนจดทะเบียนของบริษัท</w:t>
      </w:r>
    </w:p>
    <w:p w14:paraId="036BD766" w14:textId="77777777" w:rsidR="002C1906" w:rsidRPr="0043655B" w:rsidRDefault="002C1906">
      <w:pPr>
        <w:jc w:val="left"/>
        <w:rPr>
          <w:rFonts w:ascii="Angsana New" w:eastAsia="Times New Roman" w:hAnsi="Angsana New"/>
          <w:sz w:val="30"/>
          <w:szCs w:val="30"/>
          <w:cs/>
        </w:rPr>
      </w:pPr>
      <w:r w:rsidRPr="0043655B">
        <w:rPr>
          <w:rFonts w:ascii="Angsana New" w:eastAsia="Times New Roman" w:hAnsi="Angsana New"/>
          <w:sz w:val="30"/>
          <w:szCs w:val="30"/>
          <w:cs/>
        </w:rPr>
        <w:br w:type="page"/>
      </w:r>
    </w:p>
    <w:p w14:paraId="3D6B7139" w14:textId="3FF00A7E" w:rsidR="004B0E31" w:rsidRPr="0043655B" w:rsidRDefault="004B0E31" w:rsidP="003171BA">
      <w:pPr>
        <w:spacing w:after="240"/>
        <w:ind w:left="792" w:right="18" w:hanging="252"/>
        <w:jc w:val="thaiDistribute"/>
        <w:rPr>
          <w:rFonts w:ascii="Angsana New" w:eastAsia="Times New Roman" w:hAnsi="Angsana New"/>
          <w:sz w:val="30"/>
          <w:szCs w:val="30"/>
        </w:rPr>
      </w:pPr>
      <w:r w:rsidRPr="0043655B">
        <w:rPr>
          <w:rFonts w:ascii="Angsana New" w:eastAsia="Times New Roman" w:hAnsi="Angsana New"/>
          <w:sz w:val="30"/>
          <w:szCs w:val="30"/>
        </w:rPr>
        <w:lastRenderedPageBreak/>
        <w:t>2.</w:t>
      </w:r>
      <w:r w:rsidRPr="0043655B">
        <w:rPr>
          <w:rFonts w:ascii="Angsana New" w:eastAsia="Times New Roman" w:hAnsi="Angsana New"/>
          <w:sz w:val="30"/>
          <w:szCs w:val="30"/>
        </w:rPr>
        <w:tab/>
      </w:r>
      <w:r w:rsidRPr="0043655B">
        <w:rPr>
          <w:rFonts w:ascii="Angsana New" w:eastAsia="Times New Roman" w:hAnsi="Angsana New"/>
          <w:sz w:val="30"/>
          <w:szCs w:val="30"/>
        </w:rPr>
        <w:tab/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อนุมัติการเพิ่มทุนจดทะเบียนของบริษัท จำนวน </w:t>
      </w:r>
      <w:r w:rsidRPr="0043655B">
        <w:rPr>
          <w:rFonts w:ascii="Angsana New" w:eastAsia="Times New Roman" w:hAnsi="Angsana New"/>
          <w:sz w:val="30"/>
          <w:szCs w:val="30"/>
        </w:rPr>
        <w:t>402.50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ล้านบาท จากทุนจดทะเบียนเดิม จำนวน </w:t>
      </w:r>
      <w:r w:rsidRPr="0043655B">
        <w:rPr>
          <w:rFonts w:ascii="Angsana New" w:eastAsia="Times New Roman" w:hAnsi="Angsana New"/>
          <w:sz w:val="30"/>
          <w:szCs w:val="30"/>
        </w:rPr>
        <w:t>817.78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AD73B3" w:rsidRPr="0043655B">
        <w:rPr>
          <w:rFonts w:ascii="Angsana New" w:eastAsia="Times New Roman" w:hAnsi="Angsana New"/>
          <w:sz w:val="30"/>
          <w:szCs w:val="30"/>
        </w:rPr>
        <w:br/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ล้านบาท แบ่งออกเป็นหุ้นสามัญจำนวน </w:t>
      </w:r>
      <w:r w:rsidRPr="0043655B">
        <w:rPr>
          <w:rFonts w:ascii="Angsana New" w:eastAsia="Times New Roman" w:hAnsi="Angsana New"/>
          <w:sz w:val="30"/>
          <w:szCs w:val="30"/>
        </w:rPr>
        <w:t>817.78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ล้านหุ้น มูลค่าที่ตราไว้หุ้นละ </w:t>
      </w:r>
      <w:r w:rsidRPr="0043655B">
        <w:rPr>
          <w:rFonts w:ascii="Angsana New" w:eastAsia="Times New Roman" w:hAnsi="Angsana New"/>
          <w:sz w:val="30"/>
          <w:szCs w:val="30"/>
        </w:rPr>
        <w:t>1.00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บาท เป็นทุนจดทะเบียนใหม่ จำนวน </w:t>
      </w:r>
      <w:r w:rsidRPr="0043655B">
        <w:rPr>
          <w:rFonts w:ascii="Angsana New" w:eastAsia="Times New Roman" w:hAnsi="Angsana New"/>
          <w:sz w:val="30"/>
          <w:szCs w:val="30"/>
        </w:rPr>
        <w:t>1,220.28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ล้านบาท แบ่งออกเป็นหุ้นสามัญจำนวน </w:t>
      </w:r>
      <w:r w:rsidRPr="0043655B">
        <w:rPr>
          <w:rFonts w:ascii="Angsana New" w:eastAsia="Times New Roman" w:hAnsi="Angsana New"/>
          <w:sz w:val="30"/>
          <w:szCs w:val="30"/>
        </w:rPr>
        <w:t>1,220.28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ล้านหุ้น มูลค่าที่ตราไว้หุ้นละ </w:t>
      </w:r>
      <w:r w:rsidRPr="0043655B">
        <w:rPr>
          <w:rFonts w:ascii="Angsana New" w:eastAsia="Times New Roman" w:hAnsi="Angsana New"/>
          <w:sz w:val="30"/>
          <w:szCs w:val="30"/>
        </w:rPr>
        <w:t>1.00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บาท เพื่อรองรับการเสนอขายหุ้นกู้แปลงสภาพ และการออกและเสนอขายใบสำคัญแสดงสิทธิที่จะซื้อหุ้นสามัญของบริษัท ครั้งที่ </w:t>
      </w:r>
      <w:r w:rsidRPr="0043655B">
        <w:rPr>
          <w:rFonts w:ascii="Angsana New" w:eastAsia="Times New Roman" w:hAnsi="Angsana New"/>
          <w:sz w:val="30"/>
          <w:szCs w:val="30"/>
        </w:rPr>
        <w:t xml:space="preserve">3 (TRUBB-W3) </w:t>
      </w:r>
      <w:r w:rsidRPr="0043655B">
        <w:rPr>
          <w:rFonts w:ascii="Angsana New" w:eastAsia="Times New Roman" w:hAnsi="Angsana New"/>
          <w:sz w:val="30"/>
          <w:szCs w:val="30"/>
          <w:cs/>
        </w:rPr>
        <w:t>และพิจารณาอนุมัติการแก้ไขเพิ่มเติมหนังสือบริคณห์สนธิของบริษัท เพื่อให้สอดคล้องกับการเพิ่มทุนจดทะเบียนของบริษัท</w:t>
      </w:r>
    </w:p>
    <w:p w14:paraId="6EA9C5B0" w14:textId="6FCB65AB" w:rsidR="007A0EC7" w:rsidRPr="0043655B" w:rsidRDefault="004B0E31" w:rsidP="009D5C6E">
      <w:pPr>
        <w:ind w:left="540" w:right="18"/>
        <w:jc w:val="thaiDistribute"/>
        <w:rPr>
          <w:rFonts w:ascii="Angsana New" w:eastAsia="Times New Roman" w:hAnsi="Angsana New"/>
          <w:sz w:val="30"/>
          <w:szCs w:val="30"/>
        </w:rPr>
      </w:pPr>
      <w:r w:rsidRPr="0043655B">
        <w:rPr>
          <w:rFonts w:ascii="Angsana New" w:eastAsia="Times New Roman" w:hAnsi="Angsana New"/>
          <w:sz w:val="30"/>
          <w:szCs w:val="30"/>
          <w:cs/>
        </w:rPr>
        <w:t xml:space="preserve">ทั้งนี้ บริษัทได้จดทะเบียนลดทุนและเพิ่มทุนกับกระทรวงพาณิชย์แล้ว เมื่อวันที่ </w:t>
      </w:r>
      <w:r w:rsidR="00564F92">
        <w:rPr>
          <w:rFonts w:ascii="Angsana New" w:eastAsia="Times New Roman" w:hAnsi="Angsana New"/>
          <w:sz w:val="30"/>
          <w:szCs w:val="30"/>
        </w:rPr>
        <w:t>20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พฤษภาคม </w:t>
      </w:r>
      <w:r w:rsidR="00564F92">
        <w:rPr>
          <w:rFonts w:ascii="Angsana New" w:eastAsia="Times New Roman" w:hAnsi="Angsana New"/>
          <w:sz w:val="30"/>
          <w:szCs w:val="30"/>
        </w:rPr>
        <w:t>2568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และ </w:t>
      </w:r>
      <w:r w:rsidR="00564F92">
        <w:rPr>
          <w:rFonts w:ascii="Angsana New" w:eastAsia="Times New Roman" w:hAnsi="Angsana New"/>
          <w:sz w:val="30"/>
          <w:szCs w:val="30"/>
        </w:rPr>
        <w:br/>
        <w:t>21</w:t>
      </w:r>
      <w:r w:rsidR="00FB6FA0" w:rsidRPr="0043655B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พฤษภาคม </w:t>
      </w:r>
      <w:r w:rsidR="00564F92">
        <w:rPr>
          <w:rFonts w:ascii="Angsana New" w:eastAsia="Times New Roman" w:hAnsi="Angsana New"/>
          <w:sz w:val="30"/>
          <w:szCs w:val="30"/>
        </w:rPr>
        <w:t>2568</w:t>
      </w:r>
      <w:r w:rsidRPr="0043655B">
        <w:rPr>
          <w:rFonts w:ascii="Angsana New" w:eastAsia="Times New Roman" w:hAnsi="Angsana New"/>
          <w:sz w:val="30"/>
          <w:szCs w:val="30"/>
          <w:cs/>
        </w:rPr>
        <w:t xml:space="preserve"> ตามลำดับ</w:t>
      </w:r>
    </w:p>
    <w:p w14:paraId="774643BD" w14:textId="77777777" w:rsidR="009B774B" w:rsidRPr="0043655B" w:rsidRDefault="009B774B">
      <w:pPr>
        <w:jc w:val="left"/>
        <w:rPr>
          <w:rFonts w:ascii="Angsana New" w:eastAsia="Times New Roman" w:hAnsi="Angsana New"/>
          <w:b/>
          <w:bCs/>
          <w:i/>
          <w:iCs/>
          <w:sz w:val="30"/>
          <w:szCs w:val="30"/>
        </w:rPr>
      </w:pPr>
    </w:p>
    <w:p w14:paraId="0B68D659" w14:textId="04743A06" w:rsidR="00B3692B" w:rsidRPr="0043655B" w:rsidRDefault="00B3692B" w:rsidP="00D4338D">
      <w:pPr>
        <w:ind w:left="792" w:right="18" w:hanging="252"/>
        <w:jc w:val="thaiDistribute"/>
        <w:rPr>
          <w:rFonts w:ascii="Angsana New" w:eastAsia="Times New Roman" w:hAnsi="Angsana New"/>
          <w:b/>
          <w:bCs/>
          <w:i/>
          <w:iCs/>
          <w:sz w:val="30"/>
          <w:szCs w:val="30"/>
          <w:cs/>
        </w:rPr>
      </w:pPr>
      <w:r w:rsidRPr="0043655B">
        <w:rPr>
          <w:rFonts w:ascii="Angsana New" w:eastAsia="Times New Roman" w:hAnsi="Angsana New" w:hint="cs"/>
          <w:b/>
          <w:bCs/>
          <w:i/>
          <w:iCs/>
          <w:sz w:val="30"/>
          <w:szCs w:val="30"/>
          <w:cs/>
        </w:rPr>
        <w:t xml:space="preserve">ใบสำคัญแสดงสิทธิที่จะซื้อหุ้นสามัญ </w:t>
      </w:r>
    </w:p>
    <w:p w14:paraId="53F4FC83" w14:textId="77777777" w:rsidR="00B3692B" w:rsidRPr="0043655B" w:rsidRDefault="00B3692B" w:rsidP="0091111A">
      <w:pPr>
        <w:ind w:right="18"/>
        <w:jc w:val="thaiDistribute"/>
        <w:rPr>
          <w:rFonts w:ascii="Angsana New" w:hAnsi="Angsana New"/>
          <w:sz w:val="30"/>
          <w:szCs w:val="30"/>
        </w:rPr>
      </w:pPr>
    </w:p>
    <w:p w14:paraId="69DD1358" w14:textId="172B3F17" w:rsidR="00D3128F" w:rsidRPr="0043655B" w:rsidRDefault="00717EDF" w:rsidP="00271AFD">
      <w:pPr>
        <w:ind w:left="540" w:right="18" w:firstLine="36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หุ้นสามัญจัดสรรไว้เพื่อรองรับการใช้สิทธิจำนวนไม่เกิน </w:t>
      </w:r>
      <w:r w:rsidR="00EC3F46" w:rsidRPr="0043655B">
        <w:rPr>
          <w:rFonts w:ascii="Angsana New" w:hAnsi="Angsana New" w:hint="cs"/>
          <w:sz w:val="30"/>
          <w:szCs w:val="30"/>
        </w:rPr>
        <w:t>136</w:t>
      </w:r>
      <w:r w:rsidRPr="0043655B">
        <w:rPr>
          <w:rFonts w:ascii="Angsana New" w:hAnsi="Angsana New" w:hint="cs"/>
          <w:sz w:val="30"/>
          <w:szCs w:val="30"/>
        </w:rPr>
        <w:t>.</w:t>
      </w:r>
      <w:r w:rsidR="00EC3F46" w:rsidRPr="0043655B">
        <w:rPr>
          <w:rFonts w:ascii="Angsana New" w:hAnsi="Angsana New" w:hint="cs"/>
          <w:sz w:val="30"/>
          <w:szCs w:val="30"/>
        </w:rPr>
        <w:t>3</w:t>
      </w:r>
      <w:r w:rsidRPr="0043655B">
        <w:rPr>
          <w:rFonts w:ascii="Angsana New" w:hAnsi="Angsana New" w:hint="cs"/>
          <w:sz w:val="30"/>
          <w:szCs w:val="30"/>
          <w:cs/>
        </w:rPr>
        <w:t xml:space="preserve"> ล้านหุ้น สำหรับการออกใบสำคัญแสดงสิทธิที่จะซื้อหุ้นสามัญเพิ่มทุนของบริษัท (</w:t>
      </w:r>
      <w:r w:rsidRPr="0043655B">
        <w:rPr>
          <w:rFonts w:ascii="Angsana New" w:hAnsi="Angsana New" w:hint="cs"/>
          <w:sz w:val="30"/>
          <w:szCs w:val="30"/>
        </w:rPr>
        <w:t>“TRUBB-W</w:t>
      </w:r>
      <w:r w:rsidR="00EC3F46" w:rsidRPr="0043655B">
        <w:rPr>
          <w:rFonts w:ascii="Angsana New" w:hAnsi="Angsana New" w:hint="cs"/>
          <w:sz w:val="30"/>
          <w:szCs w:val="30"/>
        </w:rPr>
        <w:t>2</w:t>
      </w:r>
      <w:r w:rsidRPr="0043655B">
        <w:rPr>
          <w:rFonts w:ascii="Angsana New" w:hAnsi="Angsana New" w:hint="cs"/>
          <w:sz w:val="30"/>
          <w:szCs w:val="30"/>
        </w:rPr>
        <w:t xml:space="preserve">”) </w:t>
      </w:r>
      <w:r w:rsidRPr="0043655B">
        <w:rPr>
          <w:rFonts w:ascii="Angsana New" w:hAnsi="Angsana New" w:hint="cs"/>
          <w:sz w:val="30"/>
          <w:szCs w:val="30"/>
          <w:cs/>
        </w:rPr>
        <w:t>ซึ่งเริ่มใช้สิทธิครั้งแรกได้ใน</w:t>
      </w:r>
      <w:r w:rsidR="00F60333" w:rsidRPr="0043655B">
        <w:rPr>
          <w:rFonts w:ascii="Angsana New" w:hAnsi="Angsana New" w:hint="cs"/>
          <w:sz w:val="30"/>
          <w:szCs w:val="30"/>
          <w:cs/>
        </w:rPr>
        <w:t>ปี</w:t>
      </w:r>
      <w:r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2564</w:t>
      </w:r>
      <w:r w:rsidR="00723036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271AFD" w:rsidRPr="0043655B">
        <w:rPr>
          <w:rFonts w:ascii="Angsana New" w:hAnsi="Angsana New" w:hint="cs"/>
          <w:sz w:val="30"/>
          <w:szCs w:val="30"/>
          <w:cs/>
        </w:rPr>
        <w:t>ได้</w:t>
      </w:r>
      <w:r w:rsidR="00723036" w:rsidRPr="0043655B">
        <w:rPr>
          <w:rFonts w:ascii="Angsana New" w:hAnsi="Angsana New" w:hint="cs"/>
          <w:sz w:val="30"/>
          <w:szCs w:val="30"/>
          <w:cs/>
        </w:rPr>
        <w:t xml:space="preserve">หมดอายุในเดือนกันยายน </w:t>
      </w:r>
      <w:r w:rsidR="00EC3F46" w:rsidRPr="0043655B">
        <w:rPr>
          <w:rFonts w:ascii="Angsana New" w:hAnsi="Angsana New" w:hint="cs"/>
          <w:sz w:val="30"/>
          <w:szCs w:val="30"/>
        </w:rPr>
        <w:t>2567</w:t>
      </w:r>
      <w:r w:rsidRPr="0043655B">
        <w:rPr>
          <w:rFonts w:ascii="Angsana New" w:hAnsi="Angsana New" w:hint="cs"/>
          <w:sz w:val="30"/>
          <w:szCs w:val="30"/>
        </w:rPr>
        <w:t xml:space="preserve">  </w:t>
      </w:r>
      <w:r w:rsidR="00164616" w:rsidRPr="0043655B">
        <w:rPr>
          <w:rFonts w:ascii="Angsana New" w:hAnsi="Angsana New" w:hint="cs"/>
          <w:sz w:val="30"/>
          <w:szCs w:val="30"/>
          <w:cs/>
        </w:rPr>
        <w:t>ซึ่ง</w:t>
      </w:r>
      <w:r w:rsidR="00BE7C26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D3128F" w:rsidRPr="0043655B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EC3F46" w:rsidRPr="0043655B">
        <w:rPr>
          <w:rFonts w:ascii="Angsana New" w:hAnsi="Angsana New"/>
          <w:sz w:val="30"/>
          <w:szCs w:val="30"/>
        </w:rPr>
        <w:t>20</w:t>
      </w:r>
      <w:r w:rsidR="00D3128F" w:rsidRPr="0043655B">
        <w:rPr>
          <w:rFonts w:ascii="Angsana New" w:hAnsi="Angsana New"/>
          <w:sz w:val="30"/>
          <w:szCs w:val="30"/>
        </w:rPr>
        <w:t xml:space="preserve"> </w:t>
      </w:r>
      <w:r w:rsidR="00D3128F" w:rsidRPr="0043655B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EC3F46" w:rsidRPr="0043655B">
        <w:rPr>
          <w:rFonts w:ascii="Angsana New" w:hAnsi="Angsana New"/>
          <w:sz w:val="30"/>
          <w:szCs w:val="30"/>
        </w:rPr>
        <w:t>2567</w:t>
      </w:r>
      <w:r w:rsidR="00D3128F" w:rsidRPr="0043655B">
        <w:rPr>
          <w:rFonts w:ascii="Angsana New" w:hAnsi="Angsana New"/>
          <w:sz w:val="30"/>
          <w:szCs w:val="30"/>
        </w:rPr>
        <w:t xml:space="preserve"> </w:t>
      </w:r>
      <w:r w:rsidR="00D3128F" w:rsidRPr="0043655B">
        <w:rPr>
          <w:rFonts w:ascii="Angsana New" w:hAnsi="Angsana New" w:hint="cs"/>
          <w:sz w:val="30"/>
          <w:szCs w:val="30"/>
          <w:cs/>
        </w:rPr>
        <w:t xml:space="preserve">มีการใช้สิทธิใบสำคัญแสดงสิทธิ </w:t>
      </w:r>
      <w:r w:rsidR="00D3128F" w:rsidRPr="0043655B">
        <w:rPr>
          <w:rFonts w:ascii="Angsana New" w:hAnsi="Angsana New"/>
          <w:sz w:val="30"/>
          <w:szCs w:val="30"/>
        </w:rPr>
        <w:t>TRUBB-W</w:t>
      </w:r>
      <w:r w:rsidR="00EC3F46" w:rsidRPr="0043655B">
        <w:rPr>
          <w:rFonts w:ascii="Angsana New" w:hAnsi="Angsana New"/>
          <w:sz w:val="30"/>
          <w:szCs w:val="30"/>
        </w:rPr>
        <w:t>2</w:t>
      </w:r>
      <w:r w:rsidR="00D3128F" w:rsidRPr="0043655B">
        <w:rPr>
          <w:rFonts w:ascii="Angsana New" w:hAnsi="Angsana New"/>
          <w:sz w:val="30"/>
          <w:szCs w:val="30"/>
        </w:rPr>
        <w:t xml:space="preserve"> </w:t>
      </w:r>
      <w:r w:rsidR="00D3128F" w:rsidRPr="0043655B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EC3F46" w:rsidRPr="0043655B">
        <w:rPr>
          <w:rFonts w:ascii="Angsana New" w:hAnsi="Angsana New"/>
          <w:sz w:val="30"/>
          <w:szCs w:val="30"/>
        </w:rPr>
        <w:t>160</w:t>
      </w:r>
      <w:r w:rsidR="00D3128F" w:rsidRPr="0043655B">
        <w:rPr>
          <w:rFonts w:ascii="Angsana New" w:hAnsi="Angsana New"/>
          <w:sz w:val="30"/>
          <w:szCs w:val="30"/>
        </w:rPr>
        <w:t xml:space="preserve"> </w:t>
      </w:r>
      <w:r w:rsidR="00D3128F" w:rsidRPr="0043655B">
        <w:rPr>
          <w:rFonts w:ascii="Angsana New" w:hAnsi="Angsana New" w:hint="cs"/>
          <w:sz w:val="30"/>
          <w:szCs w:val="30"/>
          <w:cs/>
        </w:rPr>
        <w:t>หน่วย</w:t>
      </w:r>
      <w:r w:rsidR="00902BFB" w:rsidRPr="0043655B">
        <w:rPr>
          <w:rFonts w:ascii="Angsana New" w:hAnsi="Angsana New"/>
          <w:sz w:val="30"/>
          <w:szCs w:val="30"/>
        </w:rPr>
        <w:t xml:space="preserve"> </w:t>
      </w:r>
      <w:r w:rsidR="00902BFB" w:rsidRPr="0043655B">
        <w:rPr>
          <w:rFonts w:ascii="Angsana New" w:hAnsi="Angsana New" w:hint="cs"/>
          <w:sz w:val="30"/>
          <w:szCs w:val="30"/>
          <w:cs/>
        </w:rPr>
        <w:t xml:space="preserve">ซึ่งแปลงเป็นหุ้นสามัญ จำนวน </w:t>
      </w:r>
      <w:r w:rsidR="00EC3F46" w:rsidRPr="0043655B">
        <w:rPr>
          <w:rFonts w:ascii="Angsana New" w:hAnsi="Angsana New"/>
          <w:sz w:val="30"/>
          <w:szCs w:val="30"/>
        </w:rPr>
        <w:t>160</w:t>
      </w:r>
      <w:r w:rsidR="00902BFB" w:rsidRPr="0043655B">
        <w:rPr>
          <w:rFonts w:ascii="Angsana New" w:hAnsi="Angsana New"/>
          <w:sz w:val="30"/>
          <w:szCs w:val="30"/>
        </w:rPr>
        <w:t xml:space="preserve"> </w:t>
      </w:r>
      <w:r w:rsidR="00902BFB" w:rsidRPr="0043655B">
        <w:rPr>
          <w:rFonts w:ascii="Angsana New" w:hAnsi="Angsana New" w:hint="cs"/>
          <w:sz w:val="30"/>
          <w:szCs w:val="30"/>
          <w:cs/>
        </w:rPr>
        <w:t xml:space="preserve">หุ้น คิดเป็นจำนวนเงินมูลค่า </w:t>
      </w:r>
      <w:r w:rsidR="00EC3F46" w:rsidRPr="0043655B">
        <w:rPr>
          <w:rFonts w:ascii="Angsana New" w:hAnsi="Angsana New"/>
          <w:sz w:val="30"/>
          <w:szCs w:val="30"/>
        </w:rPr>
        <w:t>960</w:t>
      </w:r>
      <w:r w:rsidR="00902BFB" w:rsidRPr="0043655B">
        <w:rPr>
          <w:rFonts w:ascii="Angsana New" w:hAnsi="Angsana New"/>
          <w:sz w:val="30"/>
          <w:szCs w:val="30"/>
        </w:rPr>
        <w:t xml:space="preserve"> </w:t>
      </w:r>
      <w:r w:rsidR="00902BFB" w:rsidRPr="0043655B">
        <w:rPr>
          <w:rFonts w:ascii="Angsana New" w:hAnsi="Angsana New" w:hint="cs"/>
          <w:sz w:val="30"/>
          <w:szCs w:val="30"/>
          <w:cs/>
        </w:rPr>
        <w:t xml:space="preserve">บาท โดยทางบริษัทได้รับชำระเงินในวันที่ </w:t>
      </w:r>
      <w:r w:rsidR="00EC3F46" w:rsidRPr="0043655B">
        <w:rPr>
          <w:rFonts w:ascii="Angsana New" w:hAnsi="Angsana New"/>
          <w:sz w:val="30"/>
          <w:szCs w:val="30"/>
        </w:rPr>
        <w:t>20</w:t>
      </w:r>
      <w:r w:rsidR="00902BFB" w:rsidRPr="0043655B">
        <w:rPr>
          <w:rFonts w:ascii="Angsana New" w:hAnsi="Angsana New"/>
          <w:sz w:val="30"/>
          <w:szCs w:val="30"/>
        </w:rPr>
        <w:t xml:space="preserve"> </w:t>
      </w:r>
      <w:r w:rsidR="00902BFB" w:rsidRPr="0043655B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EC3F46" w:rsidRPr="0043655B">
        <w:rPr>
          <w:rFonts w:ascii="Angsana New" w:hAnsi="Angsana New"/>
          <w:sz w:val="30"/>
          <w:szCs w:val="30"/>
        </w:rPr>
        <w:t>2567</w:t>
      </w:r>
    </w:p>
    <w:p w14:paraId="508C5388" w14:textId="77777777" w:rsidR="00895022" w:rsidRPr="0043655B" w:rsidRDefault="00895022" w:rsidP="003407AE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35EC693A" w14:textId="682A3343" w:rsidR="009A6631" w:rsidRPr="0043655B" w:rsidRDefault="009A6631" w:rsidP="003407AE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 xml:space="preserve">ในเดือนกรกฎาคม </w:t>
      </w:r>
      <w:r w:rsidRPr="0043655B">
        <w:rPr>
          <w:rFonts w:ascii="Angsana New" w:hAnsi="Angsana New"/>
          <w:sz w:val="30"/>
          <w:szCs w:val="30"/>
        </w:rPr>
        <w:t xml:space="preserve">2568 </w:t>
      </w:r>
      <w:r w:rsidRPr="0043655B">
        <w:rPr>
          <w:rFonts w:ascii="Angsana New" w:hAnsi="Angsana New"/>
          <w:sz w:val="30"/>
          <w:szCs w:val="30"/>
          <w:cs/>
        </w:rPr>
        <w:t xml:space="preserve">บริษัทได้ออกและจัดสรรใบสำคัญแสดงสิทธิที่จะซื้อหุ้นสามัญของบริษัท ครั้งที่ </w:t>
      </w:r>
      <w:r w:rsidRPr="0043655B">
        <w:rPr>
          <w:rFonts w:ascii="Angsana New" w:hAnsi="Angsana New"/>
          <w:sz w:val="30"/>
          <w:szCs w:val="30"/>
        </w:rPr>
        <w:t xml:space="preserve">3 (TRUBB-W3) </w:t>
      </w:r>
      <w:r w:rsidRPr="0043655B">
        <w:rPr>
          <w:rFonts w:ascii="Angsana New" w:hAnsi="Angsana New"/>
          <w:sz w:val="30"/>
          <w:szCs w:val="30"/>
          <w:cs/>
        </w:rPr>
        <w:t>ให้แก่ผู้ถือหุ้นเดิมของบริษัท ที่จองซื้อและได้รับการจัดสรรหุ้นกู้แปลงสภาพที่ออกและเสนอขายให้แก่ผู้ถือหุ้นเดิมตามสัดส่วนการถือหุ้น (</w:t>
      </w:r>
      <w:r w:rsidRPr="0043655B">
        <w:rPr>
          <w:rFonts w:ascii="Angsana New" w:hAnsi="Angsana New"/>
          <w:sz w:val="30"/>
          <w:szCs w:val="30"/>
        </w:rPr>
        <w:t xml:space="preserve">Right Offering) </w:t>
      </w:r>
      <w:r w:rsidR="004A48FF" w:rsidRPr="0043655B">
        <w:rPr>
          <w:rFonts w:ascii="Angsana New" w:hAnsi="Angsana New"/>
          <w:sz w:val="30"/>
          <w:szCs w:val="30"/>
          <w:cs/>
        </w:rPr>
        <w:t xml:space="preserve">จำนวนไม่เกิน </w:t>
      </w:r>
      <w:r w:rsidR="005977FA" w:rsidRPr="0043655B">
        <w:rPr>
          <w:rFonts w:ascii="Angsana New" w:hAnsi="Angsana New"/>
          <w:sz w:val="30"/>
          <w:szCs w:val="30"/>
        </w:rPr>
        <w:t>90.00</w:t>
      </w:r>
      <w:r w:rsidR="004A48FF" w:rsidRPr="0043655B">
        <w:rPr>
          <w:rFonts w:ascii="Angsana New" w:hAnsi="Angsana New"/>
          <w:sz w:val="30"/>
          <w:szCs w:val="30"/>
        </w:rPr>
        <w:t xml:space="preserve"> </w:t>
      </w:r>
      <w:r w:rsidR="004A48FF" w:rsidRPr="0043655B">
        <w:rPr>
          <w:rFonts w:ascii="Angsana New" w:hAnsi="Angsana New"/>
          <w:sz w:val="30"/>
          <w:szCs w:val="30"/>
          <w:cs/>
        </w:rPr>
        <w:t xml:space="preserve">ล้านหน่วย โดยไม่คิดมูลค่า </w:t>
      </w:r>
      <w:r w:rsidR="00B731C3" w:rsidRPr="0043655B">
        <w:rPr>
          <w:rFonts w:ascii="Angsana New" w:hAnsi="Angsana New"/>
          <w:sz w:val="30"/>
          <w:szCs w:val="30"/>
          <w:cs/>
        </w:rPr>
        <w:t>มีอัตรา</w:t>
      </w:r>
      <w:r w:rsidRPr="0043655B">
        <w:rPr>
          <w:rFonts w:ascii="Angsana New" w:hAnsi="Angsana New"/>
          <w:sz w:val="30"/>
          <w:szCs w:val="30"/>
          <w:cs/>
        </w:rPr>
        <w:t>การ</w:t>
      </w:r>
      <w:r w:rsidR="00B731C3" w:rsidRPr="0043655B">
        <w:rPr>
          <w:rFonts w:ascii="Angsana New" w:hAnsi="Angsana New"/>
          <w:sz w:val="30"/>
          <w:szCs w:val="30"/>
          <w:cs/>
        </w:rPr>
        <w:t xml:space="preserve">ใช้สิทธิตามใบสำคัญแสดงสิทธิ </w:t>
      </w:r>
      <w:r w:rsidR="00A4221F" w:rsidRPr="0043655B">
        <w:rPr>
          <w:rFonts w:ascii="Angsana New" w:hAnsi="Angsana New"/>
          <w:sz w:val="30"/>
          <w:szCs w:val="30"/>
        </w:rPr>
        <w:t>1</w:t>
      </w:r>
      <w:r w:rsidR="00B731C3" w:rsidRPr="0043655B">
        <w:rPr>
          <w:rFonts w:ascii="Angsana New" w:hAnsi="Angsana New"/>
          <w:sz w:val="30"/>
          <w:szCs w:val="30"/>
          <w:cs/>
        </w:rPr>
        <w:t xml:space="preserve"> หน่วย ต่อ </w:t>
      </w:r>
      <w:r w:rsidR="00A4221F" w:rsidRPr="0043655B">
        <w:rPr>
          <w:rFonts w:ascii="Angsana New" w:hAnsi="Angsana New"/>
          <w:sz w:val="30"/>
          <w:szCs w:val="30"/>
        </w:rPr>
        <w:t>1</w:t>
      </w:r>
      <w:r w:rsidR="00B731C3" w:rsidRPr="0043655B">
        <w:rPr>
          <w:rFonts w:ascii="Angsana New" w:hAnsi="Angsana New"/>
          <w:sz w:val="30"/>
          <w:szCs w:val="30"/>
          <w:cs/>
        </w:rPr>
        <w:t xml:space="preserve"> หุ้นสามัญเพิ่มทุน โดยใบสำคัญแสดงสิทธิ </w:t>
      </w:r>
      <w:r w:rsidR="00B731C3" w:rsidRPr="0043655B">
        <w:rPr>
          <w:rFonts w:ascii="Angsana New" w:hAnsi="Angsana New"/>
          <w:sz w:val="30"/>
          <w:szCs w:val="30"/>
        </w:rPr>
        <w:t>TRUBB-W</w:t>
      </w:r>
      <w:r w:rsidR="005F73D1" w:rsidRPr="0043655B">
        <w:rPr>
          <w:rFonts w:ascii="Angsana New" w:hAnsi="Angsana New"/>
          <w:sz w:val="30"/>
          <w:szCs w:val="30"/>
        </w:rPr>
        <w:t>3</w:t>
      </w:r>
      <w:r w:rsidR="00B731C3" w:rsidRPr="0043655B">
        <w:rPr>
          <w:rFonts w:ascii="Angsana New" w:hAnsi="Angsana New"/>
          <w:sz w:val="30"/>
          <w:szCs w:val="30"/>
          <w:cs/>
        </w:rPr>
        <w:t xml:space="preserve"> มีอายุ 3 ปี นับแต่</w:t>
      </w:r>
      <w:r w:rsidRPr="0043655B">
        <w:rPr>
          <w:rFonts w:ascii="Angsana New" w:hAnsi="Angsana New"/>
          <w:sz w:val="30"/>
          <w:szCs w:val="30"/>
          <w:cs/>
        </w:rPr>
        <w:t>วันที่</w:t>
      </w:r>
      <w:r w:rsidR="00B731C3" w:rsidRPr="0043655B">
        <w:rPr>
          <w:rFonts w:ascii="Angsana New" w:hAnsi="Angsana New"/>
          <w:sz w:val="30"/>
          <w:szCs w:val="30"/>
          <w:cs/>
        </w:rPr>
        <w:t xml:space="preserve">ออกใบสำคัญแสดงสิทธิ และมีราคาใช้สิทธิเท่ากับ </w:t>
      </w:r>
      <w:r w:rsidR="005F73D1" w:rsidRPr="0043655B">
        <w:rPr>
          <w:rFonts w:ascii="Angsana New" w:hAnsi="Angsana New"/>
          <w:sz w:val="30"/>
          <w:szCs w:val="30"/>
        </w:rPr>
        <w:t>1</w:t>
      </w:r>
      <w:r w:rsidR="00B731C3" w:rsidRPr="0043655B">
        <w:rPr>
          <w:rFonts w:ascii="Angsana New" w:hAnsi="Angsana New"/>
          <w:sz w:val="30"/>
          <w:szCs w:val="30"/>
          <w:cs/>
        </w:rPr>
        <w:t>.</w:t>
      </w:r>
      <w:r w:rsidR="005F73D1" w:rsidRPr="0043655B">
        <w:rPr>
          <w:rFonts w:ascii="Angsana New" w:hAnsi="Angsana New"/>
          <w:sz w:val="30"/>
          <w:szCs w:val="30"/>
        </w:rPr>
        <w:t>50</w:t>
      </w:r>
      <w:r w:rsidR="00B731C3" w:rsidRPr="0043655B">
        <w:rPr>
          <w:rFonts w:ascii="Angsana New" w:hAnsi="Angsana New"/>
          <w:sz w:val="30"/>
          <w:szCs w:val="30"/>
          <w:cs/>
        </w:rPr>
        <w:t xml:space="preserve"> บาทต่อหุ้น ซึ่งมีผู้ได้รับใบสำคัญแสดงสิทธิ </w:t>
      </w:r>
      <w:r w:rsidR="00B731C3" w:rsidRPr="0043655B">
        <w:rPr>
          <w:rFonts w:ascii="Angsana New" w:hAnsi="Angsana New"/>
          <w:sz w:val="30"/>
          <w:szCs w:val="30"/>
        </w:rPr>
        <w:t>TRUBB-W</w:t>
      </w:r>
      <w:r w:rsidR="005F73D1" w:rsidRPr="0043655B">
        <w:rPr>
          <w:rFonts w:ascii="Angsana New" w:hAnsi="Angsana New"/>
          <w:sz w:val="30"/>
          <w:szCs w:val="30"/>
        </w:rPr>
        <w:t>3</w:t>
      </w:r>
      <w:r w:rsidR="00B731C3" w:rsidRPr="0043655B">
        <w:rPr>
          <w:rFonts w:ascii="Angsana New" w:hAnsi="Angsana New"/>
          <w:sz w:val="30"/>
          <w:szCs w:val="30"/>
          <w:cs/>
        </w:rPr>
        <w:t xml:space="preserve"> จำนวน </w:t>
      </w:r>
      <w:r w:rsidR="005F73D1" w:rsidRPr="0043655B">
        <w:rPr>
          <w:rFonts w:ascii="Angsana New" w:hAnsi="Angsana New"/>
          <w:sz w:val="30"/>
          <w:szCs w:val="30"/>
        </w:rPr>
        <w:t>18.78</w:t>
      </w:r>
      <w:r w:rsidR="00B731C3" w:rsidRPr="0043655B">
        <w:rPr>
          <w:rFonts w:ascii="Angsana New" w:hAnsi="Angsana New"/>
          <w:sz w:val="30"/>
          <w:szCs w:val="30"/>
          <w:cs/>
        </w:rPr>
        <w:t xml:space="preserve"> ล้านหน่วย และสามารถใช้สิทธิได้ตามวันที่กำหนดไว้ ซึ่งเริ่มใช้สิทธิครั้งแรกได้ในปี 256</w:t>
      </w:r>
      <w:r w:rsidR="00FC792A" w:rsidRPr="0043655B">
        <w:rPr>
          <w:rFonts w:ascii="Angsana New" w:hAnsi="Angsana New"/>
          <w:sz w:val="30"/>
          <w:szCs w:val="30"/>
        </w:rPr>
        <w:t>8</w:t>
      </w:r>
      <w:r w:rsidR="00B731C3" w:rsidRPr="0043655B">
        <w:rPr>
          <w:rFonts w:ascii="Angsana New" w:hAnsi="Angsana New"/>
          <w:sz w:val="30"/>
          <w:szCs w:val="30"/>
          <w:cs/>
        </w:rPr>
        <w:t xml:space="preserve"> และหมดอายุในเดือนกันยายน </w:t>
      </w:r>
      <w:r w:rsidR="00E37B6C" w:rsidRPr="0043655B">
        <w:rPr>
          <w:rFonts w:ascii="Angsana New" w:hAnsi="Angsana New"/>
          <w:sz w:val="30"/>
          <w:szCs w:val="30"/>
        </w:rPr>
        <w:t>2571</w:t>
      </w:r>
      <w:r w:rsidR="00B731C3" w:rsidRPr="0043655B">
        <w:rPr>
          <w:rFonts w:ascii="Angsana New" w:hAnsi="Angsana New"/>
          <w:sz w:val="30"/>
          <w:szCs w:val="30"/>
          <w:cs/>
        </w:rPr>
        <w:t xml:space="preserve"> </w:t>
      </w:r>
      <w:r w:rsidRPr="0043655B">
        <w:rPr>
          <w:rFonts w:ascii="Angsana New" w:hAnsi="Angsana New"/>
          <w:sz w:val="30"/>
          <w:szCs w:val="30"/>
        </w:rPr>
        <w:t xml:space="preserve"> </w:t>
      </w:r>
    </w:p>
    <w:p w14:paraId="5BB94E48" w14:textId="77777777" w:rsidR="009A6631" w:rsidRPr="0043655B" w:rsidRDefault="009A6631" w:rsidP="003407AE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1F1575E4" w14:textId="13737CED" w:rsidR="003407AE" w:rsidRPr="0043655B" w:rsidRDefault="003407AE" w:rsidP="003407AE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ส่วนเกินมูลค่าหุ้น</w:t>
      </w:r>
    </w:p>
    <w:p w14:paraId="15586C32" w14:textId="77777777" w:rsidR="003407AE" w:rsidRPr="0043655B" w:rsidRDefault="003407AE" w:rsidP="003407AE">
      <w:pPr>
        <w:ind w:left="540" w:right="-18"/>
        <w:jc w:val="thaiDistribute"/>
        <w:rPr>
          <w:rFonts w:ascii="Angsana New" w:hAnsi="Angsana New"/>
        </w:rPr>
      </w:pPr>
    </w:p>
    <w:p w14:paraId="6BDCC9F8" w14:textId="2A751A60" w:rsidR="009E08A0" w:rsidRPr="0043655B" w:rsidRDefault="003407AE" w:rsidP="009E08A0">
      <w:pPr>
        <w:ind w:left="540" w:right="-18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EC3F46" w:rsidRPr="0043655B">
        <w:rPr>
          <w:rFonts w:ascii="Angsana New" w:hAnsi="Angsana New" w:hint="cs"/>
          <w:sz w:val="30"/>
          <w:szCs w:val="30"/>
        </w:rPr>
        <w:t>2535</w:t>
      </w:r>
      <w:r w:rsidRPr="0043655B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="00EC3F46" w:rsidRPr="0043655B">
        <w:rPr>
          <w:rFonts w:ascii="Angsana New" w:hAnsi="Angsana New" w:hint="cs"/>
          <w:sz w:val="30"/>
          <w:szCs w:val="30"/>
        </w:rPr>
        <w:t>51</w:t>
      </w:r>
      <w:r w:rsidRPr="0043655B">
        <w:rPr>
          <w:rFonts w:ascii="Angsana New" w:hAnsi="Angsana New" w:hint="cs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43655B">
        <w:rPr>
          <w:rFonts w:ascii="Angsana New" w:hAnsi="Angsana New" w:hint="cs"/>
          <w:sz w:val="30"/>
          <w:szCs w:val="30"/>
        </w:rPr>
        <w:t>“</w:t>
      </w:r>
      <w:r w:rsidRPr="0043655B">
        <w:rPr>
          <w:rFonts w:ascii="Angsana New" w:hAnsi="Angsana New" w:hint="cs"/>
          <w:sz w:val="30"/>
          <w:szCs w:val="30"/>
          <w:cs/>
        </w:rPr>
        <w:t>ส่วนเกินมูลค่าหุ้น</w:t>
      </w:r>
      <w:r w:rsidRPr="0043655B">
        <w:rPr>
          <w:rFonts w:ascii="Angsana New" w:hAnsi="Angsana New" w:hint="cs"/>
          <w:sz w:val="30"/>
          <w:szCs w:val="30"/>
        </w:rPr>
        <w:t>”</w:t>
      </w:r>
      <w:r w:rsidRPr="0043655B">
        <w:rPr>
          <w:rFonts w:ascii="Angsana New" w:hAnsi="Angsana New" w:hint="cs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  <w:r w:rsidR="009E08A0" w:rsidRPr="0043655B">
        <w:rPr>
          <w:rFonts w:ascii="Angsana New" w:hAnsi="Angsana New"/>
          <w:sz w:val="30"/>
          <w:szCs w:val="30"/>
          <w:cs/>
        </w:rPr>
        <w:br w:type="page"/>
      </w:r>
    </w:p>
    <w:p w14:paraId="0EAC58ED" w14:textId="0BAFFCAC" w:rsidR="00DA2BFE" w:rsidRPr="0043655B" w:rsidRDefault="00DA2BFE" w:rsidP="007F19D9">
      <w:pPr>
        <w:numPr>
          <w:ilvl w:val="0"/>
          <w:numId w:val="1"/>
        </w:numPr>
        <w:tabs>
          <w:tab w:val="clear" w:pos="430"/>
        </w:tabs>
        <w:ind w:left="540" w:right="-18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สำรอง</w:t>
      </w:r>
    </w:p>
    <w:p w14:paraId="60B5582E" w14:textId="77777777" w:rsidR="003D033C" w:rsidRPr="0043655B" w:rsidRDefault="003D033C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0DB5679B" w14:textId="77777777" w:rsidR="00DA2BFE" w:rsidRPr="0043655B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สำรองประกอบด้วย</w:t>
      </w:r>
    </w:p>
    <w:p w14:paraId="03546C6B" w14:textId="77777777" w:rsidR="00DA2BFE" w:rsidRPr="0043655B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1A8452F1" w14:textId="11465E6A" w:rsidR="00DA2BFE" w:rsidRPr="0043655B" w:rsidRDefault="00DA2BFE" w:rsidP="007F19D9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การจัดสรรกำไร และ/หรือ กำไรสะสม</w:t>
      </w:r>
    </w:p>
    <w:p w14:paraId="6C4C610E" w14:textId="77777777" w:rsidR="00DA2BFE" w:rsidRPr="0043655B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45F52BA7" w14:textId="77777777" w:rsidR="00DA2BFE" w:rsidRPr="0043655B" w:rsidRDefault="00DA2BFE" w:rsidP="007F19D9">
      <w:pPr>
        <w:ind w:left="540" w:right="-18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สำรองตามกฎหมาย</w:t>
      </w:r>
    </w:p>
    <w:p w14:paraId="69988CC4" w14:textId="77777777" w:rsidR="00DA2BFE" w:rsidRPr="0043655B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67EC07E0" w14:textId="51090697" w:rsidR="00A63274" w:rsidRPr="0043655B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430A52" w:rsidRPr="0043655B">
        <w:rPr>
          <w:rFonts w:ascii="Angsana New" w:hAnsi="Angsana New"/>
          <w:sz w:val="30"/>
          <w:szCs w:val="30"/>
        </w:rPr>
        <w:t>2535</w:t>
      </w:r>
      <w:r w:rsidRPr="0043655B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="00430A52" w:rsidRPr="0043655B">
        <w:rPr>
          <w:rFonts w:ascii="Angsana New" w:hAnsi="Angsana New"/>
          <w:sz w:val="30"/>
          <w:szCs w:val="30"/>
        </w:rPr>
        <w:t>116</w:t>
      </w:r>
      <w:r w:rsidRPr="0043655B">
        <w:rPr>
          <w:rFonts w:ascii="Angsana New" w:hAnsi="Angsana New" w:hint="cs"/>
          <w:sz w:val="30"/>
          <w:szCs w:val="30"/>
          <w:cs/>
        </w:rPr>
        <w:t xml:space="preserve"> บริษัทจะต้องจัดสรรทุนสำรอง (“สำรองตามกฎหมาย”) อย่างน้อยร้อยละ </w:t>
      </w:r>
      <w:r w:rsidR="00430A52" w:rsidRPr="0043655B">
        <w:rPr>
          <w:rFonts w:ascii="Angsana New" w:hAnsi="Angsana New"/>
          <w:sz w:val="30"/>
          <w:szCs w:val="30"/>
        </w:rPr>
        <w:t>5</w:t>
      </w:r>
      <w:r w:rsidRPr="0043655B">
        <w:rPr>
          <w:rFonts w:ascii="Angsana New" w:hAnsi="Angsana New" w:hint="cs"/>
          <w:sz w:val="30"/>
          <w:szCs w:val="30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430A52" w:rsidRPr="0043655B">
        <w:rPr>
          <w:rFonts w:ascii="Angsana New" w:hAnsi="Angsana New"/>
          <w:sz w:val="30"/>
          <w:szCs w:val="30"/>
        </w:rPr>
        <w:t>10</w:t>
      </w:r>
      <w:r w:rsidRPr="0043655B">
        <w:rPr>
          <w:rFonts w:ascii="Angsana New" w:hAnsi="Angsana New" w:hint="cs"/>
          <w:sz w:val="30"/>
          <w:szCs w:val="30"/>
          <w:cs/>
        </w:rPr>
        <w:t xml:space="preserve"> ของทุนจดทะเบียน  เงินสำรองนี้จะนำไปจ่ายเป็นเงินปันผลไม่ได้</w:t>
      </w:r>
    </w:p>
    <w:p w14:paraId="75B73AF4" w14:textId="77777777" w:rsidR="00A63274" w:rsidRPr="0043655B" w:rsidRDefault="00A63274" w:rsidP="007F19D9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7B077BF" w14:textId="06CA2B96" w:rsidR="00821E7A" w:rsidRPr="0043655B" w:rsidRDefault="00821E7A" w:rsidP="00821E7A">
      <w:pPr>
        <w:ind w:left="540" w:right="-18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ส่วนต่าง</w:t>
      </w:r>
      <w:r w:rsidR="009514C9" w:rsidRPr="0043655B">
        <w:rPr>
          <w:rFonts w:ascii="Angsana New" w:hAnsi="Angsana New" w:hint="cs"/>
          <w:b/>
          <w:bCs/>
          <w:sz w:val="30"/>
          <w:szCs w:val="30"/>
          <w:cs/>
        </w:rPr>
        <w:t>จากการเปลี่ยนแปลงสัดส่วนการถือหุ้น</w:t>
      </w:r>
      <w:r w:rsidR="00995317" w:rsidRPr="0043655B">
        <w:rPr>
          <w:rFonts w:ascii="Angsana New" w:hAnsi="Angsana New" w:hint="cs"/>
          <w:b/>
          <w:bCs/>
          <w:sz w:val="30"/>
          <w:szCs w:val="30"/>
          <w:cs/>
        </w:rPr>
        <w:t>ในบริษัทย่อย</w:t>
      </w:r>
    </w:p>
    <w:p w14:paraId="17EE89F8" w14:textId="77777777" w:rsidR="00821E7A" w:rsidRPr="0043655B" w:rsidRDefault="00821E7A" w:rsidP="00821E7A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352FAFAF" w14:textId="37952C45" w:rsidR="00821E7A" w:rsidRPr="0043655B" w:rsidRDefault="009514C9" w:rsidP="00821E7A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ส่วนต่างจากการเปลี่ยนแปลงสัดส่วนการถือหุ้นในบริษัทย่อยได้แก่ส่วนต่างระหว่างมูลค่าตามบัญชีของกิจการภายใต้การควบคุมเดียวกัน ณ วันที่ ซื้อกิจการ และถูกบันทึกเป็นส่วนต่าง ซึ่งจะไม่จำหน่ายและจะคงอยู</w:t>
      </w:r>
      <w:r w:rsidR="00E3005B" w:rsidRPr="0043655B">
        <w:rPr>
          <w:rFonts w:ascii="Angsana New" w:hAnsi="Angsana New" w:hint="cs"/>
          <w:sz w:val="30"/>
          <w:szCs w:val="30"/>
          <w:cs/>
        </w:rPr>
        <w:t>่จนกว่าบริษัทย่อยที่เกี่ยวข้องจะถูกขา</w:t>
      </w:r>
      <w:r w:rsidR="0056473E" w:rsidRPr="0043655B">
        <w:rPr>
          <w:rFonts w:ascii="Angsana New" w:hAnsi="Angsana New" w:hint="cs"/>
          <w:sz w:val="30"/>
          <w:szCs w:val="30"/>
          <w:cs/>
        </w:rPr>
        <w:t>ย</w:t>
      </w:r>
      <w:r w:rsidR="00E3005B" w:rsidRPr="0043655B">
        <w:rPr>
          <w:rFonts w:ascii="Angsana New" w:hAnsi="Angsana New" w:hint="cs"/>
          <w:sz w:val="30"/>
          <w:szCs w:val="30"/>
          <w:cs/>
        </w:rPr>
        <w:t>หรือจำหน่ายออกไป</w:t>
      </w:r>
    </w:p>
    <w:p w14:paraId="72F04C6A" w14:textId="77777777" w:rsidR="00821E7A" w:rsidRPr="0043655B" w:rsidRDefault="00821E7A" w:rsidP="00821E7A">
      <w:pPr>
        <w:ind w:right="-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B6683D5" w14:textId="59497A93" w:rsidR="00DA2BFE" w:rsidRPr="0043655B" w:rsidRDefault="00DA2BFE" w:rsidP="007F19D9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4365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องค์ประกอบอื่นของส่วนของผู้ถือหุ้น</w:t>
      </w:r>
    </w:p>
    <w:p w14:paraId="65E7BFB0" w14:textId="3205E364" w:rsidR="003173F8" w:rsidRPr="0043655B" w:rsidRDefault="003173F8" w:rsidP="007F19D9">
      <w:pPr>
        <w:ind w:right="-18"/>
        <w:jc w:val="left"/>
        <w:rPr>
          <w:rFonts w:ascii="Angsana New" w:hAnsi="Angsana New"/>
          <w:sz w:val="30"/>
          <w:szCs w:val="30"/>
          <w:cs/>
        </w:rPr>
      </w:pPr>
    </w:p>
    <w:p w14:paraId="1DCACD87" w14:textId="513B2ADA" w:rsidR="00DA2BFE" w:rsidRPr="0043655B" w:rsidRDefault="00337FE4" w:rsidP="007F19D9">
      <w:pPr>
        <w:ind w:left="540" w:right="-18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สำรอง</w:t>
      </w:r>
      <w:r w:rsidR="00DA2BFE" w:rsidRPr="0043655B">
        <w:rPr>
          <w:rFonts w:ascii="Angsana New" w:hAnsi="Angsana New" w:hint="cs"/>
          <w:b/>
          <w:bCs/>
          <w:sz w:val="30"/>
          <w:szCs w:val="30"/>
          <w:cs/>
        </w:rPr>
        <w:t>การแปลงค่างบการเงิน</w:t>
      </w:r>
    </w:p>
    <w:p w14:paraId="083B7C94" w14:textId="77777777" w:rsidR="00DA2BFE" w:rsidRPr="0043655B" w:rsidRDefault="00DA2BFE" w:rsidP="007F19D9">
      <w:pPr>
        <w:ind w:left="540" w:right="-18"/>
        <w:rPr>
          <w:rFonts w:ascii="Angsana New" w:hAnsi="Angsana New"/>
          <w:sz w:val="30"/>
          <w:szCs w:val="30"/>
          <w:cs/>
        </w:rPr>
      </w:pPr>
    </w:p>
    <w:p w14:paraId="2E45E65A" w14:textId="0D0EEE60" w:rsidR="000E2B3D" w:rsidRPr="0043655B" w:rsidRDefault="00337FE4" w:rsidP="00C6187B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สำรองการแปลงค่างบการเงินประกอบด้วยผลต่างการแปลงค่าทั้งหมดจากงบการเงินของหน่วยงานในต่างประเทศและส่วนที่มีประสิทธิผลของผลต่างจากเงินตราต่างประเทศซึ่งเกิดจากการป้องกันความเสี่ยงของเงินลงทุนสุทธิในหน่วยงานต่างประเทศ</w:t>
      </w:r>
    </w:p>
    <w:p w14:paraId="037A1724" w14:textId="77777777" w:rsidR="00CB179D" w:rsidRPr="0043655B" w:rsidRDefault="00CB179D" w:rsidP="002D2872">
      <w:pPr>
        <w:ind w:right="-18"/>
        <w:jc w:val="thaiDistribute"/>
        <w:rPr>
          <w:rFonts w:ascii="Angsana New" w:hAnsi="Angsana New"/>
          <w:sz w:val="30"/>
          <w:szCs w:val="30"/>
        </w:rPr>
      </w:pPr>
    </w:p>
    <w:p w14:paraId="15993254" w14:textId="66A02109" w:rsidR="00DA2BFE" w:rsidRPr="0043655B" w:rsidRDefault="00BA5CA9" w:rsidP="007F19D9">
      <w:pPr>
        <w:ind w:left="540" w:right="-18"/>
        <w:rPr>
          <w:rFonts w:ascii="Angsana New" w:hAnsi="Angsana New"/>
          <w:b/>
          <w:bCs/>
          <w:sz w:val="30"/>
          <w:szCs w:val="30"/>
          <w:cs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สำรอง</w:t>
      </w:r>
      <w:r w:rsidR="00DA2BFE" w:rsidRPr="0043655B">
        <w:rPr>
          <w:rFonts w:ascii="Angsana New" w:hAnsi="Angsana New" w:hint="cs"/>
          <w:b/>
          <w:bCs/>
          <w:sz w:val="30"/>
          <w:szCs w:val="30"/>
          <w:cs/>
        </w:rPr>
        <w:t>การตีราคา</w:t>
      </w:r>
      <w:r w:rsidR="003A3924" w:rsidRPr="0043655B">
        <w:rPr>
          <w:rFonts w:ascii="Angsana New" w:hAnsi="Angsana New" w:hint="cs"/>
          <w:b/>
          <w:bCs/>
          <w:sz w:val="30"/>
          <w:szCs w:val="30"/>
          <w:cs/>
        </w:rPr>
        <w:t>สินทรัพย์ใหม่</w:t>
      </w:r>
    </w:p>
    <w:p w14:paraId="312C7BB6" w14:textId="77777777" w:rsidR="00DA2BFE" w:rsidRPr="0043655B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42ADECDB" w14:textId="3DDBF0EC" w:rsidR="002D2872" w:rsidRPr="0043655B" w:rsidRDefault="00BA5CA9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สำรองการตีราคาสินทรัพย์ใหม่ประกอบด้วยผลรวมของการเปลี่ยนแปลงสุทธิของการตีราคาที่ดิน อาคารและ</w:t>
      </w:r>
      <w:r w:rsidR="002653F9" w:rsidRPr="0043655B">
        <w:rPr>
          <w:rFonts w:ascii="Angsana New" w:hAnsi="Angsana New" w:hint="cs"/>
          <w:sz w:val="30"/>
          <w:szCs w:val="30"/>
          <w:cs/>
        </w:rPr>
        <w:t>เครื่องจักร</w:t>
      </w:r>
      <w:r w:rsidRPr="0043655B">
        <w:rPr>
          <w:rFonts w:ascii="Angsana New" w:hAnsi="Angsana New" w:hint="cs"/>
          <w:sz w:val="30"/>
          <w:szCs w:val="30"/>
          <w:cs/>
        </w:rPr>
        <w:t>ที่แสดงในงบการเงินด้วยการตีราคาใหม่จนกระทั่งมีการขายหรือจำหน่าย</w:t>
      </w:r>
    </w:p>
    <w:p w14:paraId="23463FE2" w14:textId="77777777" w:rsidR="00413431" w:rsidRPr="0043655B" w:rsidRDefault="00413431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47F3D64F" w14:textId="77777777" w:rsidR="00B178DD" w:rsidRPr="0043655B" w:rsidRDefault="00B178DD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0B8B0CD2" w14:textId="77777777" w:rsidR="00B5274F" w:rsidRPr="0043655B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tbl>
      <w:tblPr>
        <w:tblW w:w="919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427"/>
        <w:gridCol w:w="986"/>
        <w:gridCol w:w="272"/>
        <w:gridCol w:w="988"/>
        <w:gridCol w:w="270"/>
        <w:gridCol w:w="977"/>
        <w:gridCol w:w="269"/>
        <w:gridCol w:w="1008"/>
      </w:tblGrid>
      <w:tr w:rsidR="00E90D90" w:rsidRPr="0043655B" w14:paraId="7320C6DD" w14:textId="77777777" w:rsidTr="007F19D9">
        <w:tc>
          <w:tcPr>
            <w:tcW w:w="2407" w:type="pct"/>
          </w:tcPr>
          <w:p w14:paraId="29B0F701" w14:textId="77777777" w:rsidR="00E90D90" w:rsidRPr="0043655B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593" w:type="pct"/>
            <w:gridSpan w:val="7"/>
          </w:tcPr>
          <w:p w14:paraId="46923C51" w14:textId="4141B18F" w:rsidR="00E90D90" w:rsidRPr="0043655B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สำรองการตีราคาสินทรัพย์ใหม่</w:t>
            </w:r>
          </w:p>
        </w:tc>
      </w:tr>
      <w:tr w:rsidR="00E90D90" w:rsidRPr="0043655B" w14:paraId="683D9733" w14:textId="77777777" w:rsidTr="007F19D9">
        <w:tc>
          <w:tcPr>
            <w:tcW w:w="2407" w:type="pct"/>
          </w:tcPr>
          <w:p w14:paraId="70778763" w14:textId="77777777" w:rsidR="00E90D90" w:rsidRPr="0043655B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1" w:type="pct"/>
            <w:gridSpan w:val="3"/>
          </w:tcPr>
          <w:p w14:paraId="5AC5C862" w14:textId="77777777" w:rsidR="00E90D90" w:rsidRPr="0043655B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70A55148" w14:textId="77777777" w:rsidR="00E90D90" w:rsidRPr="0043655B" w:rsidRDefault="00E90D90" w:rsidP="007F19D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5" w:type="pct"/>
            <w:gridSpan w:val="3"/>
          </w:tcPr>
          <w:p w14:paraId="112C36C3" w14:textId="77777777" w:rsidR="00E90D90" w:rsidRPr="0043655B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93303" w:rsidRPr="0043655B" w14:paraId="1157A42D" w14:textId="77777777" w:rsidTr="005134D6">
        <w:tc>
          <w:tcPr>
            <w:tcW w:w="2407" w:type="pct"/>
          </w:tcPr>
          <w:p w14:paraId="1DDE80DB" w14:textId="77777777" w:rsidR="00693303" w:rsidRPr="0043655B" w:rsidRDefault="00693303" w:rsidP="0069330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6" w:type="pct"/>
          </w:tcPr>
          <w:p w14:paraId="77791A0E" w14:textId="5F55020D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8" w:type="pct"/>
          </w:tcPr>
          <w:p w14:paraId="7BE9854A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</w:tcPr>
          <w:p w14:paraId="48AB71FA" w14:textId="3F308F63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7" w:type="pct"/>
          </w:tcPr>
          <w:p w14:paraId="744054AA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62FCFD95" w14:textId="358905CC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6" w:type="pct"/>
          </w:tcPr>
          <w:p w14:paraId="1E9938D6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77263F4F" w14:textId="56223ED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E90D90" w:rsidRPr="0043655B" w14:paraId="6E375C7B" w14:textId="77777777" w:rsidTr="007F19D9">
        <w:tc>
          <w:tcPr>
            <w:tcW w:w="2407" w:type="pct"/>
          </w:tcPr>
          <w:p w14:paraId="6A420A2B" w14:textId="77777777" w:rsidR="00E90D90" w:rsidRPr="0043655B" w:rsidRDefault="00E90D90" w:rsidP="007F19D9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93" w:type="pct"/>
            <w:gridSpan w:val="7"/>
          </w:tcPr>
          <w:p w14:paraId="7558E433" w14:textId="77777777" w:rsidR="00E90D90" w:rsidRPr="0043655B" w:rsidRDefault="00E90D90" w:rsidP="007F19D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20030C" w:rsidRPr="0043655B" w14:paraId="5F9C6859" w14:textId="77777777" w:rsidTr="005134D6">
        <w:tc>
          <w:tcPr>
            <w:tcW w:w="2407" w:type="pct"/>
          </w:tcPr>
          <w:p w14:paraId="5CE3D770" w14:textId="658587DC" w:rsidR="0020030C" w:rsidRPr="0043655B" w:rsidRDefault="0020030C" w:rsidP="0020030C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536" w:type="pct"/>
          </w:tcPr>
          <w:p w14:paraId="6B0DD901" w14:textId="2D50D500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</w:t>
            </w:r>
            <w:r w:rsidR="003C07C3" w:rsidRPr="0043655B">
              <w:rPr>
                <w:rFonts w:ascii="Angsana New" w:hAnsi="Angsana New"/>
                <w:sz w:val="30"/>
                <w:szCs w:val="30"/>
              </w:rPr>
              <w:t>458</w:t>
            </w:r>
            <w:r w:rsidRPr="0043655B">
              <w:rPr>
                <w:rFonts w:ascii="Angsana New" w:hAnsi="Angsana New"/>
                <w:sz w:val="30"/>
                <w:szCs w:val="30"/>
              </w:rPr>
              <w:t>,2</w:t>
            </w:r>
            <w:r w:rsidR="003C07C3" w:rsidRPr="0043655B">
              <w:rPr>
                <w:rFonts w:ascii="Angsana New" w:hAnsi="Angsana New"/>
                <w:sz w:val="30"/>
                <w:szCs w:val="30"/>
              </w:rPr>
              <w:t>26</w:t>
            </w:r>
          </w:p>
        </w:tc>
        <w:tc>
          <w:tcPr>
            <w:tcW w:w="148" w:type="pct"/>
          </w:tcPr>
          <w:p w14:paraId="0D4ADA9A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</w:tcPr>
          <w:p w14:paraId="0BB0F454" w14:textId="1A267225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1,375,206</w:t>
            </w:r>
          </w:p>
        </w:tc>
        <w:tc>
          <w:tcPr>
            <w:tcW w:w="147" w:type="pct"/>
          </w:tcPr>
          <w:p w14:paraId="1E99FEB4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14CCFE1C" w14:textId="29D13F6F" w:rsidR="0020030C" w:rsidRPr="0043655B" w:rsidRDefault="00322EE7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551,123</w:t>
            </w:r>
          </w:p>
        </w:tc>
        <w:tc>
          <w:tcPr>
            <w:tcW w:w="146" w:type="pct"/>
          </w:tcPr>
          <w:p w14:paraId="173D2CED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20F12EC8" w14:textId="5D29A31D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459,230</w:t>
            </w:r>
          </w:p>
        </w:tc>
      </w:tr>
      <w:tr w:rsidR="0020030C" w:rsidRPr="0043655B" w14:paraId="1A6CF115" w14:textId="77777777" w:rsidTr="00153FF0">
        <w:tc>
          <w:tcPr>
            <w:tcW w:w="2407" w:type="pct"/>
          </w:tcPr>
          <w:p w14:paraId="230A6BFE" w14:textId="2913E1DE" w:rsidR="0020030C" w:rsidRPr="0043655B" w:rsidRDefault="0020030C" w:rsidP="0020030C">
            <w:pPr>
              <w:ind w:left="-1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การตีมูลค่าที่ดิน อาคารและเครื่องจักร 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สุทธิจากภาษีเงินได้</w:t>
            </w:r>
          </w:p>
        </w:tc>
        <w:tc>
          <w:tcPr>
            <w:tcW w:w="536" w:type="pct"/>
            <w:vAlign w:val="bottom"/>
          </w:tcPr>
          <w:p w14:paraId="61DDACA3" w14:textId="4CF1B55D" w:rsidR="0020030C" w:rsidRPr="0043655B" w:rsidRDefault="00383AEB" w:rsidP="0020030C">
            <w:pPr>
              <w:tabs>
                <w:tab w:val="decimal" w:pos="761"/>
              </w:tabs>
              <w:ind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</w:t>
            </w:r>
            <w:r w:rsidR="002316BB" w:rsidRPr="0043655B">
              <w:rPr>
                <w:rFonts w:ascii="Angsana New" w:hAnsi="Angsana New"/>
                <w:sz w:val="30"/>
                <w:szCs w:val="30"/>
              </w:rPr>
              <w:t>56,395</w:t>
            </w:r>
          </w:p>
        </w:tc>
        <w:tc>
          <w:tcPr>
            <w:tcW w:w="148" w:type="pct"/>
          </w:tcPr>
          <w:p w14:paraId="1034E05B" w14:textId="2E80361E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vAlign w:val="bottom"/>
          </w:tcPr>
          <w:p w14:paraId="578FAF31" w14:textId="1E4CD1D2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123,333</w:t>
            </w:r>
          </w:p>
        </w:tc>
        <w:tc>
          <w:tcPr>
            <w:tcW w:w="147" w:type="pct"/>
          </w:tcPr>
          <w:p w14:paraId="3E40C41E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vAlign w:val="bottom"/>
          </w:tcPr>
          <w:p w14:paraId="55B07A27" w14:textId="701C48C1" w:rsidR="0020030C" w:rsidRPr="0043655B" w:rsidRDefault="00F014CA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121,485</w:t>
            </w:r>
          </w:p>
        </w:tc>
        <w:tc>
          <w:tcPr>
            <w:tcW w:w="146" w:type="pct"/>
          </w:tcPr>
          <w:p w14:paraId="6E4B2067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  <w:vAlign w:val="bottom"/>
          </w:tcPr>
          <w:p w14:paraId="53270162" w14:textId="01D65696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107,489</w:t>
            </w:r>
          </w:p>
        </w:tc>
      </w:tr>
      <w:tr w:rsidR="0020030C" w:rsidRPr="0043655B" w14:paraId="746DE887" w14:textId="77777777" w:rsidTr="005134D6">
        <w:tc>
          <w:tcPr>
            <w:tcW w:w="2407" w:type="pct"/>
          </w:tcPr>
          <w:p w14:paraId="6D7EEF24" w14:textId="6986F35E" w:rsidR="0020030C" w:rsidRPr="0043655B" w:rsidRDefault="0020030C" w:rsidP="0020030C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การได้มาซึ่งส่วนได้เสียในบริษัทย่อย </w:t>
            </w:r>
          </w:p>
        </w:tc>
        <w:tc>
          <w:tcPr>
            <w:tcW w:w="536" w:type="pct"/>
          </w:tcPr>
          <w:p w14:paraId="39A92001" w14:textId="79CBFF29" w:rsidR="0020030C" w:rsidRPr="0043655B" w:rsidRDefault="00635AA0" w:rsidP="00635AA0">
            <w:pPr>
              <w:tabs>
                <w:tab w:val="decimal" w:pos="510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83D9DCE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</w:tcPr>
          <w:p w14:paraId="5EDBC0B3" w14:textId="7BD83EF8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10,391</w:t>
            </w:r>
          </w:p>
        </w:tc>
        <w:tc>
          <w:tcPr>
            <w:tcW w:w="147" w:type="pct"/>
          </w:tcPr>
          <w:p w14:paraId="2F7C7D34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55DBF620" w14:textId="08201A64" w:rsidR="0020030C" w:rsidRPr="0043655B" w:rsidRDefault="00F014CA" w:rsidP="0020030C">
            <w:pPr>
              <w:tabs>
                <w:tab w:val="decimal" w:pos="510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27E1957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6A9F1823" w14:textId="09AB0C8C" w:rsidR="0020030C" w:rsidRPr="0043655B" w:rsidRDefault="0020030C" w:rsidP="0020030C">
            <w:pPr>
              <w:tabs>
                <w:tab w:val="decimal" w:pos="510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0030C" w:rsidRPr="0043655B" w14:paraId="2C8934FF" w14:textId="77777777" w:rsidTr="006C16CD">
        <w:tc>
          <w:tcPr>
            <w:tcW w:w="2407" w:type="pct"/>
          </w:tcPr>
          <w:p w14:paraId="6E8F29DF" w14:textId="0BD75421" w:rsidR="0020030C" w:rsidRPr="0043655B" w:rsidRDefault="0020030C" w:rsidP="0020030C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536" w:type="pct"/>
            <w:vAlign w:val="bottom"/>
          </w:tcPr>
          <w:p w14:paraId="721C06C8" w14:textId="42E7B80D" w:rsidR="0020030C" w:rsidRPr="0043655B" w:rsidRDefault="00701331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="002316BB" w:rsidRPr="0043655B">
              <w:rPr>
                <w:rFonts w:ascii="Angsana New" w:hAnsi="Angsana New"/>
                <w:sz w:val="30"/>
                <w:szCs w:val="30"/>
              </w:rPr>
              <w:t>3</w:t>
            </w:r>
            <w:r w:rsidR="004B4D56" w:rsidRPr="0043655B">
              <w:rPr>
                <w:rFonts w:ascii="Angsana New" w:hAnsi="Angsana New"/>
                <w:sz w:val="30"/>
                <w:szCs w:val="30"/>
              </w:rPr>
              <w:t>5,</w:t>
            </w:r>
            <w:r w:rsidR="00517268" w:rsidRPr="0043655B">
              <w:rPr>
                <w:rFonts w:ascii="Angsana New" w:hAnsi="Angsana New"/>
                <w:sz w:val="30"/>
                <w:szCs w:val="30"/>
              </w:rPr>
              <w:t>750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8" w:type="pct"/>
          </w:tcPr>
          <w:p w14:paraId="383D17F3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vAlign w:val="bottom"/>
          </w:tcPr>
          <w:p w14:paraId="1ACC9155" w14:textId="142A5934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(50,704)</w:t>
            </w:r>
          </w:p>
        </w:tc>
        <w:tc>
          <w:tcPr>
            <w:tcW w:w="147" w:type="pct"/>
          </w:tcPr>
          <w:p w14:paraId="34F02B5E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7CBC858B" w14:textId="36F1411C" w:rsidR="0020030C" w:rsidRPr="0043655B" w:rsidRDefault="002301D2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(19,10</w:t>
            </w:r>
            <w:r w:rsidR="00630DDD" w:rsidRPr="0043655B">
              <w:rPr>
                <w:rFonts w:ascii="Angsana New" w:hAnsi="Angsana New"/>
                <w:sz w:val="30"/>
                <w:szCs w:val="30"/>
              </w:rPr>
              <w:t>6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</w:tcPr>
          <w:p w14:paraId="675C21E0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548C7C4B" w14:textId="4802060C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(15,596)</w:t>
            </w:r>
          </w:p>
        </w:tc>
      </w:tr>
      <w:tr w:rsidR="0020030C" w:rsidRPr="0043655B" w14:paraId="75366911" w14:textId="77777777" w:rsidTr="005134D6">
        <w:trPr>
          <w:trHeight w:val="211"/>
        </w:trPr>
        <w:tc>
          <w:tcPr>
            <w:tcW w:w="2407" w:type="pct"/>
          </w:tcPr>
          <w:p w14:paraId="26C2D5C2" w14:textId="5E3ED212" w:rsidR="0020030C" w:rsidRPr="0043655B" w:rsidRDefault="0020030C" w:rsidP="0020030C">
            <w:pPr>
              <w:ind w:left="-1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36" w:type="pct"/>
            <w:tcBorders>
              <w:top w:val="single" w:sz="4" w:space="0" w:color="auto"/>
              <w:bottom w:val="double" w:sz="4" w:space="0" w:color="auto"/>
            </w:tcBorders>
          </w:tcPr>
          <w:p w14:paraId="5FA4FB7D" w14:textId="2F7AF6A2" w:rsidR="0020030C" w:rsidRPr="0043655B" w:rsidRDefault="005B06AA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1,5</w:t>
            </w:r>
            <w:r w:rsidR="00940037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517268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8,871</w:t>
            </w:r>
          </w:p>
        </w:tc>
        <w:tc>
          <w:tcPr>
            <w:tcW w:w="148" w:type="pct"/>
          </w:tcPr>
          <w:p w14:paraId="5750DED9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double" w:sz="4" w:space="0" w:color="auto"/>
            </w:tcBorders>
          </w:tcPr>
          <w:p w14:paraId="54820F03" w14:textId="7C9FEA08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1,458,226</w:t>
            </w:r>
          </w:p>
        </w:tc>
        <w:tc>
          <w:tcPr>
            <w:tcW w:w="147" w:type="pct"/>
          </w:tcPr>
          <w:p w14:paraId="1C86BA50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</w:tcPr>
          <w:p w14:paraId="77A648D4" w14:textId="38ABDB89" w:rsidR="0020030C" w:rsidRPr="0043655B" w:rsidRDefault="002301D2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653,50</w:t>
            </w:r>
            <w:r w:rsidR="00630DDD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46" w:type="pct"/>
          </w:tcPr>
          <w:p w14:paraId="4144EEF1" w14:textId="77777777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</w:tcPr>
          <w:p w14:paraId="0C8F6C32" w14:textId="1B830E90" w:rsidR="0020030C" w:rsidRPr="0043655B" w:rsidRDefault="0020030C" w:rsidP="0020030C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551,123</w:t>
            </w:r>
          </w:p>
        </w:tc>
      </w:tr>
    </w:tbl>
    <w:p w14:paraId="61DF99DF" w14:textId="77777777" w:rsidR="0035451F" w:rsidRPr="0043655B" w:rsidRDefault="0035451F" w:rsidP="007F19D9">
      <w:pPr>
        <w:ind w:left="518" w:right="27" w:firstLine="22"/>
        <w:rPr>
          <w:rFonts w:ascii="Angsana New" w:hAnsi="Angsana New"/>
          <w:sz w:val="22"/>
          <w:szCs w:val="22"/>
        </w:rPr>
      </w:pPr>
    </w:p>
    <w:p w14:paraId="47177B62" w14:textId="1572A56A" w:rsidR="006E35B8" w:rsidRPr="0043655B" w:rsidRDefault="00DA2BFE" w:rsidP="006E75D2">
      <w:pPr>
        <w:ind w:left="518" w:right="27" w:hanging="5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</w:t>
      </w:r>
      <w:r w:rsidR="0011518B" w:rsidRPr="0043655B">
        <w:rPr>
          <w:rFonts w:ascii="Angsana New" w:hAnsi="Angsana New" w:hint="cs"/>
          <w:sz w:val="30"/>
          <w:szCs w:val="30"/>
          <w:cs/>
        </w:rPr>
        <w:br/>
      </w:r>
      <w:r w:rsidRPr="0043655B">
        <w:rPr>
          <w:rFonts w:ascii="Angsana New" w:hAnsi="Angsana New" w:hint="cs"/>
          <w:sz w:val="30"/>
          <w:szCs w:val="30"/>
          <w:cs/>
        </w:rPr>
        <w:t>เงินปันผลได้</w:t>
      </w:r>
    </w:p>
    <w:p w14:paraId="4944FAAF" w14:textId="519166BA" w:rsidR="00F4248C" w:rsidRPr="0043655B" w:rsidRDefault="00F4248C">
      <w:pPr>
        <w:jc w:val="left"/>
        <w:rPr>
          <w:rFonts w:ascii="Angsana New" w:hAnsi="Angsana New"/>
          <w:sz w:val="22"/>
          <w:szCs w:val="22"/>
          <w:cs/>
        </w:rPr>
      </w:pPr>
      <w:r w:rsidRPr="0043655B">
        <w:rPr>
          <w:rFonts w:ascii="Angsana New" w:hAnsi="Angsana New"/>
          <w:sz w:val="22"/>
          <w:szCs w:val="22"/>
          <w:cs/>
        </w:rPr>
        <w:br w:type="page"/>
      </w:r>
    </w:p>
    <w:p w14:paraId="301EEB28" w14:textId="77777777" w:rsidR="00DA2BFE" w:rsidRPr="0043655B" w:rsidRDefault="00DA2BFE" w:rsidP="007F19D9">
      <w:pPr>
        <w:numPr>
          <w:ilvl w:val="0"/>
          <w:numId w:val="1"/>
        </w:numPr>
        <w:tabs>
          <w:tab w:val="clear" w:pos="430"/>
          <w:tab w:val="num" w:pos="540"/>
        </w:tabs>
        <w:ind w:left="547" w:right="27" w:hanging="540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ส่วนงานดำเนินงาน</w:t>
      </w:r>
      <w:r w:rsidR="009D464E" w:rsidRPr="0043655B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2D302038" w14:textId="0D64B543" w:rsidR="00DA2BFE" w:rsidRPr="0043655B" w:rsidRDefault="00DA2BFE" w:rsidP="007F19D9">
      <w:pPr>
        <w:ind w:left="540" w:right="27"/>
        <w:rPr>
          <w:rFonts w:ascii="Angsana New" w:hAnsi="Angsana New"/>
          <w:sz w:val="22"/>
          <w:szCs w:val="22"/>
        </w:rPr>
      </w:pPr>
    </w:p>
    <w:p w14:paraId="3E3AFD8E" w14:textId="77777777" w:rsidR="002A3E2D" w:rsidRPr="0043655B" w:rsidRDefault="002A3E2D" w:rsidP="007C5D51">
      <w:pPr>
        <w:pStyle w:val="ListParagraph"/>
        <w:numPr>
          <w:ilvl w:val="0"/>
          <w:numId w:val="14"/>
        </w:numPr>
        <w:tabs>
          <w:tab w:val="clear" w:pos="227"/>
          <w:tab w:val="clear" w:pos="454"/>
          <w:tab w:val="clear" w:pos="680"/>
          <w:tab w:val="clear" w:pos="907"/>
        </w:tabs>
        <w:ind w:hanging="450"/>
        <w:jc w:val="thaiDistribute"/>
        <w:rPr>
          <w:rFonts w:ascii="Angsana New" w:hAnsi="Angsana New"/>
          <w:i/>
          <w:iCs/>
          <w:snapToGrid w:val="0"/>
          <w:sz w:val="30"/>
          <w:szCs w:val="30"/>
          <w:lang w:eastAsia="th-TH"/>
        </w:rPr>
      </w:pPr>
      <w:r w:rsidRPr="0043655B">
        <w:rPr>
          <w:rFonts w:ascii="Angsana New" w:hAnsi="Angsana New" w:hint="cs"/>
          <w:i/>
          <w:iCs/>
          <w:snapToGrid w:val="0"/>
          <w:sz w:val="30"/>
          <w:szCs w:val="30"/>
          <w:cs/>
          <w:lang w:eastAsia="th-TH"/>
        </w:rPr>
        <w:t xml:space="preserve">ส่วนงานดำเนินงาน </w:t>
      </w:r>
    </w:p>
    <w:p w14:paraId="6B8A931F" w14:textId="77777777" w:rsidR="002A3E2D" w:rsidRPr="0043655B" w:rsidRDefault="002A3E2D" w:rsidP="007F19D9">
      <w:pPr>
        <w:ind w:left="540" w:right="27"/>
        <w:rPr>
          <w:rFonts w:ascii="Angsana New" w:hAnsi="Angsana New"/>
          <w:sz w:val="22"/>
          <w:szCs w:val="22"/>
        </w:rPr>
      </w:pPr>
    </w:p>
    <w:p w14:paraId="2A50D126" w14:textId="3BF8963A" w:rsidR="00DA2BFE" w:rsidRPr="0043655B" w:rsidRDefault="00765B85" w:rsidP="003F280C">
      <w:pPr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ผู้</w:t>
      </w:r>
      <w:r w:rsidR="002C725B" w:rsidRPr="0043655B">
        <w:rPr>
          <w:rFonts w:ascii="Angsana New" w:hAnsi="Angsana New" w:hint="cs"/>
          <w:sz w:val="30"/>
          <w:szCs w:val="30"/>
          <w:cs/>
        </w:rPr>
        <w:t xml:space="preserve">บริหารพิจารณาว่า </w:t>
      </w:r>
      <w:r w:rsidR="00DA2BFE" w:rsidRPr="0043655B">
        <w:rPr>
          <w:rFonts w:ascii="Angsana New" w:hAnsi="Angsana New" w:hint="cs"/>
          <w:sz w:val="30"/>
          <w:szCs w:val="30"/>
          <w:cs/>
        </w:rPr>
        <w:t xml:space="preserve">กลุ่มบริษัทมี </w:t>
      </w:r>
      <w:r w:rsidR="00EC3F46" w:rsidRPr="0043655B">
        <w:rPr>
          <w:rFonts w:ascii="Angsana New" w:hAnsi="Angsana New" w:hint="cs"/>
          <w:sz w:val="30"/>
          <w:szCs w:val="30"/>
        </w:rPr>
        <w:t>3</w:t>
      </w:r>
      <w:r w:rsidR="00DA2BFE" w:rsidRPr="0043655B">
        <w:rPr>
          <w:rFonts w:ascii="Angsana New" w:hAnsi="Angsana New" w:hint="cs"/>
          <w:sz w:val="30"/>
          <w:szCs w:val="30"/>
        </w:rPr>
        <w:t xml:space="preserve"> </w:t>
      </w:r>
      <w:r w:rsidR="00DA2BFE" w:rsidRPr="0043655B">
        <w:rPr>
          <w:rFonts w:ascii="Angsana New" w:hAnsi="Angsana New" w:hint="cs"/>
          <w:sz w:val="30"/>
          <w:szCs w:val="30"/>
          <w:cs/>
        </w:rPr>
        <w:t>ส่วนงานที่รายงาน</w:t>
      </w:r>
      <w:r w:rsidR="00CA7E24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DA2BFE" w:rsidRPr="0043655B">
        <w:rPr>
          <w:rFonts w:ascii="Angsana New" w:hAnsi="Angsana New" w:hint="cs"/>
          <w:sz w:val="30"/>
          <w:szCs w:val="30"/>
          <w:cs/>
        </w:rPr>
        <w:t>ซึ่งเป็นหน่วยงานธุรกิจที่สำคัญของกลุ่มบริษัท</w:t>
      </w:r>
      <w:r w:rsidR="00CA7E24" w:rsidRPr="0043655B">
        <w:rPr>
          <w:rFonts w:ascii="Angsana New" w:hAnsi="Angsana New" w:hint="cs"/>
          <w:sz w:val="30"/>
          <w:szCs w:val="30"/>
          <w:cs/>
        </w:rPr>
        <w:t>ที่มี</w:t>
      </w:r>
      <w:r w:rsidR="00DA2BFE" w:rsidRPr="0043655B">
        <w:rPr>
          <w:rFonts w:ascii="Angsana New" w:hAnsi="Angsana New" w:hint="cs"/>
          <w:sz w:val="30"/>
          <w:szCs w:val="30"/>
          <w:cs/>
        </w:rPr>
        <w:t>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การดำเนินงานของแต่ละส่วนงานที่รายงานของกลุ่มบริษัทโดยสรุปมีดังนี้</w:t>
      </w:r>
    </w:p>
    <w:p w14:paraId="7974593F" w14:textId="77777777" w:rsidR="00755D2D" w:rsidRPr="0043655B" w:rsidRDefault="00755D2D" w:rsidP="007F19D9">
      <w:pPr>
        <w:ind w:left="450" w:right="27"/>
        <w:rPr>
          <w:rFonts w:ascii="Angsana New" w:hAnsi="Angsana New"/>
          <w:sz w:val="22"/>
          <w:szCs w:val="22"/>
        </w:rPr>
      </w:pPr>
    </w:p>
    <w:p w14:paraId="7F90B9CC" w14:textId="48E50610" w:rsidR="00DA2BFE" w:rsidRPr="0043655B" w:rsidRDefault="00DA2BFE" w:rsidP="007C5D51">
      <w:pPr>
        <w:pStyle w:val="ListParagraph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EC3F46" w:rsidRPr="0043655B">
        <w:rPr>
          <w:rFonts w:ascii="Angsana New" w:hAnsi="Angsana New" w:hint="cs"/>
          <w:sz w:val="30"/>
          <w:szCs w:val="30"/>
        </w:rPr>
        <w:t>1</w:t>
      </w:r>
      <w:r w:rsidRPr="0043655B">
        <w:rPr>
          <w:rFonts w:ascii="Angsana New" w:hAnsi="Angsana New" w:hint="cs"/>
          <w:sz w:val="30"/>
          <w:szCs w:val="30"/>
          <w:cs/>
        </w:rPr>
        <w:t xml:space="preserve"> น้ำยางข้นและน้ำยางแปรรูป</w:t>
      </w:r>
    </w:p>
    <w:p w14:paraId="6E34C74F" w14:textId="63A92777" w:rsidR="00DA2BFE" w:rsidRPr="0043655B" w:rsidRDefault="00DA2BFE" w:rsidP="007C5D51">
      <w:pPr>
        <w:pStyle w:val="ListParagraph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EC3F46" w:rsidRPr="0043655B">
        <w:rPr>
          <w:rFonts w:ascii="Angsana New" w:hAnsi="Angsana New" w:hint="cs"/>
          <w:sz w:val="30"/>
          <w:szCs w:val="30"/>
        </w:rPr>
        <w:t>2</w:t>
      </w:r>
      <w:r w:rsidRPr="0043655B">
        <w:rPr>
          <w:rFonts w:ascii="Angsana New" w:hAnsi="Angsana New" w:hint="cs"/>
          <w:sz w:val="30"/>
          <w:szCs w:val="30"/>
          <w:cs/>
        </w:rPr>
        <w:t xml:space="preserve"> ผลิตภัณฑ์จากยาง</w:t>
      </w:r>
    </w:p>
    <w:p w14:paraId="79CF19CE" w14:textId="29E3B5E8" w:rsidR="00DA2BFE" w:rsidRPr="0043655B" w:rsidRDefault="00DA2BFE" w:rsidP="007C5D51">
      <w:pPr>
        <w:pStyle w:val="ListParagraph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EC3F46" w:rsidRPr="0043655B">
        <w:rPr>
          <w:rFonts w:ascii="Angsana New" w:hAnsi="Angsana New" w:hint="cs"/>
          <w:sz w:val="30"/>
          <w:szCs w:val="30"/>
        </w:rPr>
        <w:t>3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สวน</w:t>
      </w:r>
      <w:r w:rsidR="000F3491" w:rsidRPr="0043655B">
        <w:rPr>
          <w:rFonts w:ascii="Angsana New" w:hAnsi="Angsana New" w:hint="cs"/>
          <w:sz w:val="30"/>
          <w:szCs w:val="30"/>
          <w:cs/>
        </w:rPr>
        <w:t>เกษตร</w:t>
      </w:r>
    </w:p>
    <w:p w14:paraId="4721B858" w14:textId="57DF9397" w:rsidR="00A66A46" w:rsidRPr="0043655B" w:rsidRDefault="00A66A46" w:rsidP="00CD13A3">
      <w:pPr>
        <w:tabs>
          <w:tab w:val="left" w:pos="900"/>
        </w:tabs>
        <w:ind w:right="27"/>
        <w:rPr>
          <w:rFonts w:ascii="Angsana New" w:hAnsi="Angsana New"/>
          <w:sz w:val="22"/>
          <w:szCs w:val="22"/>
        </w:rPr>
      </w:pPr>
    </w:p>
    <w:p w14:paraId="529B98EE" w14:textId="44BB2C3E" w:rsidR="00DA2BFE" w:rsidRPr="0043655B" w:rsidRDefault="00EF4B1E" w:rsidP="003F280C">
      <w:pPr>
        <w:ind w:left="540" w:right="27"/>
        <w:jc w:val="thaiDistribute"/>
        <w:rPr>
          <w:rFonts w:ascii="Angsana New" w:hAnsi="Angsana New"/>
          <w:spacing w:val="6"/>
          <w:sz w:val="30"/>
          <w:szCs w:val="30"/>
        </w:rPr>
      </w:pPr>
      <w:r w:rsidRPr="0043655B">
        <w:rPr>
          <w:rFonts w:ascii="Angsana New" w:hAnsi="Angsana New" w:hint="cs"/>
          <w:spacing w:val="-4"/>
          <w:sz w:val="30"/>
          <w:szCs w:val="30"/>
          <w:cs/>
        </w:rPr>
        <w:t>ผลการดำเนินงานของแต่ละส่วนงานวัดโดยใช้กำไร</w:t>
      </w:r>
      <w:r w:rsidR="00DA2674" w:rsidRPr="0043655B">
        <w:rPr>
          <w:rFonts w:ascii="Angsana New" w:hAnsi="Angsana New"/>
          <w:spacing w:val="-4"/>
          <w:sz w:val="30"/>
          <w:szCs w:val="30"/>
        </w:rPr>
        <w:t xml:space="preserve"> </w:t>
      </w:r>
      <w:r w:rsidR="00DA2674" w:rsidRPr="0043655B">
        <w:rPr>
          <w:rFonts w:ascii="Angsana New" w:hAnsi="Angsana New" w:hint="cs"/>
          <w:spacing w:val="-4"/>
          <w:sz w:val="30"/>
          <w:szCs w:val="30"/>
          <w:cs/>
        </w:rPr>
        <w:t xml:space="preserve">(ขาดทุน) </w:t>
      </w:r>
      <w:r w:rsidRPr="0043655B">
        <w:rPr>
          <w:rFonts w:ascii="Angsana New" w:hAnsi="Angsana New" w:hint="cs"/>
          <w:spacing w:val="-4"/>
          <w:sz w:val="30"/>
          <w:szCs w:val="30"/>
          <w:cs/>
        </w:rPr>
        <w:t>ก่อนภาษีเงินได้ของส่วนงาน</w:t>
      </w:r>
      <w:r w:rsidRPr="0043655B">
        <w:rPr>
          <w:rFonts w:ascii="Angsana New" w:hAnsi="Angsana New" w:hint="cs"/>
          <w:spacing w:val="-4"/>
          <w:sz w:val="30"/>
          <w:szCs w:val="30"/>
        </w:rPr>
        <w:t> </w:t>
      </w:r>
      <w:r w:rsidRPr="0043655B">
        <w:rPr>
          <w:rFonts w:ascii="Angsana New" w:hAnsi="Angsana New" w:hint="cs"/>
          <w:spacing w:val="-4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</w:t>
      </w:r>
      <w:r w:rsidR="002A4F8F" w:rsidRPr="0043655B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pacing w:val="-4"/>
          <w:sz w:val="30"/>
          <w:szCs w:val="30"/>
          <w:cs/>
        </w:rPr>
        <w:t>ผู้บริหารเชื่อว่าการใช้กำไร</w:t>
      </w:r>
      <w:r w:rsidR="00EF3EC9" w:rsidRPr="0043655B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="00EF3EC9" w:rsidRPr="0043655B">
        <w:rPr>
          <w:rFonts w:ascii="Angsana New" w:hAnsi="Angsana New" w:hint="cs"/>
          <w:spacing w:val="-4"/>
          <w:sz w:val="30"/>
          <w:szCs w:val="30"/>
          <w:cs/>
        </w:rPr>
        <w:t>(ขาดทุน)</w:t>
      </w:r>
      <w:r w:rsidR="002A4F8F" w:rsidRPr="0043655B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pacing w:val="-4"/>
          <w:sz w:val="30"/>
          <w:szCs w:val="30"/>
          <w:cs/>
        </w:rPr>
        <w:t>ก่อน</w:t>
      </w:r>
      <w:r w:rsidRPr="0043655B">
        <w:rPr>
          <w:rFonts w:ascii="Angsana New" w:hAnsi="Angsana New" w:hint="cs"/>
          <w:spacing w:val="8"/>
          <w:sz w:val="30"/>
          <w:szCs w:val="30"/>
          <w:cs/>
        </w:rPr>
        <w:t>ภาษีเงินได้ในการวัดผลการดำเนินงานนั้นเป็นข้อมู</w:t>
      </w:r>
      <w:r w:rsidRPr="0043655B">
        <w:rPr>
          <w:rFonts w:ascii="Angsana New" w:hAnsi="Angsana New" w:hint="cs"/>
          <w:spacing w:val="6"/>
          <w:sz w:val="30"/>
          <w:szCs w:val="30"/>
          <w:cs/>
        </w:rPr>
        <w:t>ลที่เหมาะสมในการประเมินผลการดำเนินงานของส่วนงา</w:t>
      </w:r>
      <w:r w:rsidR="00DE7158" w:rsidRPr="0043655B">
        <w:rPr>
          <w:rFonts w:ascii="Angsana New" w:hAnsi="Angsana New" w:hint="cs"/>
          <w:spacing w:val="6"/>
          <w:sz w:val="30"/>
          <w:szCs w:val="30"/>
          <w:cs/>
        </w:rPr>
        <w:t>น</w:t>
      </w:r>
      <w:r w:rsidRPr="0043655B">
        <w:rPr>
          <w:rFonts w:ascii="Angsana New" w:hAnsi="Angsana New" w:hint="cs"/>
          <w:spacing w:val="6"/>
          <w:sz w:val="30"/>
          <w:szCs w:val="30"/>
          <w:cs/>
        </w:rPr>
        <w:t>และสอดคล้องกับกิจการอื่นที่ดำเนินธุรกิจในอุตสาหกรรมเดียวกันทั้งนี้การกำหนดราคาระหว่างส่วนงาน</w:t>
      </w:r>
      <w:r w:rsidRPr="0043655B">
        <w:rPr>
          <w:rFonts w:ascii="Angsana New" w:hAnsi="Angsana New" w:hint="cs"/>
          <w:spacing w:val="-10"/>
          <w:sz w:val="30"/>
          <w:szCs w:val="30"/>
          <w:cs/>
        </w:rPr>
        <w:t>เป็นไป</w:t>
      </w:r>
      <w:r w:rsidRPr="0043655B">
        <w:rPr>
          <w:rFonts w:ascii="Angsana New" w:hAnsi="Angsana New" w:hint="cs"/>
          <w:spacing w:val="6"/>
          <w:sz w:val="30"/>
          <w:szCs w:val="30"/>
          <w:cs/>
        </w:rPr>
        <w:t>ตามการซื้อขายตามปกติธุรกิจ</w:t>
      </w:r>
    </w:p>
    <w:p w14:paraId="02DA9B59" w14:textId="77777777" w:rsidR="00B15554" w:rsidRPr="0043655B" w:rsidRDefault="00B15554" w:rsidP="007F19D9">
      <w:pPr>
        <w:ind w:left="540" w:right="27"/>
        <w:rPr>
          <w:rFonts w:ascii="Angsana New" w:hAnsi="Angsana New"/>
          <w:spacing w:val="6"/>
          <w:sz w:val="22"/>
          <w:szCs w:val="22"/>
        </w:rPr>
      </w:pPr>
    </w:p>
    <w:p w14:paraId="7F1DA57C" w14:textId="4F25BC5E" w:rsidR="00B15554" w:rsidRPr="0043655B" w:rsidRDefault="00B15554" w:rsidP="003F280C">
      <w:pPr>
        <w:ind w:left="540" w:right="27"/>
        <w:rPr>
          <w:rFonts w:ascii="Angsana New" w:hAnsi="Angsana New"/>
          <w:spacing w:val="-4"/>
          <w:sz w:val="30"/>
          <w:szCs w:val="30"/>
        </w:rPr>
      </w:pPr>
      <w:r w:rsidRPr="0043655B">
        <w:rPr>
          <w:rFonts w:ascii="Angsana New" w:hAnsi="Angsana New" w:hint="cs"/>
          <w:spacing w:val="-4"/>
          <w:sz w:val="30"/>
          <w:szCs w:val="30"/>
          <w:cs/>
        </w:rPr>
        <w:t>รายได้ของกลุ่มบริษัทได้มาจาก</w:t>
      </w:r>
      <w:r w:rsidR="007B251D" w:rsidRPr="0043655B">
        <w:rPr>
          <w:rFonts w:ascii="Angsana New" w:hAnsi="Angsana New" w:hint="cs"/>
          <w:spacing w:val="-4"/>
          <w:sz w:val="30"/>
          <w:szCs w:val="30"/>
          <w:cs/>
        </w:rPr>
        <w:t>การขายสินค้า</w:t>
      </w:r>
      <w:bookmarkStart w:id="8" w:name="_Hlk55567214"/>
      <w:r w:rsidR="00024C7C" w:rsidRPr="0043655B">
        <w:rPr>
          <w:rFonts w:ascii="Angsana New" w:hAnsi="Angsana New" w:hint="cs"/>
          <w:spacing w:val="-4"/>
          <w:sz w:val="30"/>
          <w:szCs w:val="30"/>
          <w:cs/>
        </w:rPr>
        <w:t>ซึ่ง</w:t>
      </w:r>
      <w:r w:rsidR="00623AF5" w:rsidRPr="0043655B">
        <w:rPr>
          <w:rFonts w:ascii="Angsana New" w:hAnsi="Angsana New" w:hint="cs"/>
          <w:spacing w:val="-4"/>
          <w:sz w:val="30"/>
          <w:szCs w:val="30"/>
          <w:cs/>
        </w:rPr>
        <w:t>เป็นส่วนงานน้ำยางข้นและน้ำยางแปรรูป</w:t>
      </w:r>
      <w:r w:rsidR="00FE5C04" w:rsidRPr="0043655B">
        <w:rPr>
          <w:rFonts w:ascii="Angsana New" w:hAnsi="Angsana New" w:hint="cs"/>
          <w:spacing w:val="-4"/>
          <w:sz w:val="30"/>
          <w:szCs w:val="30"/>
          <w:cs/>
        </w:rPr>
        <w:t xml:space="preserve"> ผลิตภัณฑ์จากยาง และสวน</w:t>
      </w:r>
      <w:r w:rsidR="000F3491" w:rsidRPr="0043655B">
        <w:rPr>
          <w:rFonts w:ascii="Angsana New" w:hAnsi="Angsana New" w:hint="cs"/>
          <w:spacing w:val="-4"/>
          <w:sz w:val="30"/>
          <w:szCs w:val="30"/>
          <w:cs/>
        </w:rPr>
        <w:t>เกษตร</w:t>
      </w:r>
      <w:r w:rsidR="00623AF5" w:rsidRPr="0043655B">
        <w:rPr>
          <w:rFonts w:ascii="Angsana New" w:hAnsi="Angsana New" w:hint="cs"/>
          <w:spacing w:val="-4"/>
          <w:sz w:val="30"/>
          <w:szCs w:val="30"/>
          <w:cs/>
        </w:rPr>
        <w:t xml:space="preserve"> ซึ่งมีจังหวะเวลาในการรับรู้รายได้ ณ เวลาใดเวลาหนึ่ง</w:t>
      </w:r>
      <w:bookmarkEnd w:id="8"/>
    </w:p>
    <w:p w14:paraId="2E24EA00" w14:textId="184A8D5B" w:rsidR="00B15554" w:rsidRPr="0043655B" w:rsidRDefault="00B15554" w:rsidP="003F280C">
      <w:pPr>
        <w:ind w:left="540" w:right="-162"/>
        <w:jc w:val="left"/>
        <w:rPr>
          <w:rFonts w:ascii="Angsana New" w:hAnsi="Angsana New"/>
          <w:spacing w:val="-4"/>
          <w:sz w:val="30"/>
          <w:szCs w:val="30"/>
          <w:cs/>
        </w:rPr>
        <w:sectPr w:rsidR="00B15554" w:rsidRPr="0043655B" w:rsidSect="000D5932">
          <w:headerReference w:type="default" r:id="rId23"/>
          <w:footerReference w:type="default" r:id="rId24"/>
          <w:pgSz w:w="11907" w:h="16840" w:code="9"/>
          <w:pgMar w:top="691" w:right="1107" w:bottom="720" w:left="1152" w:header="720" w:footer="720" w:gutter="0"/>
          <w:cols w:space="720"/>
          <w:docGrid w:linePitch="326"/>
        </w:sectPr>
      </w:pPr>
    </w:p>
    <w:tbl>
      <w:tblPr>
        <w:tblW w:w="13945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844"/>
        <w:gridCol w:w="974"/>
        <w:gridCol w:w="180"/>
        <w:gridCol w:w="981"/>
        <w:gridCol w:w="180"/>
        <w:gridCol w:w="990"/>
        <w:gridCol w:w="180"/>
        <w:gridCol w:w="954"/>
        <w:gridCol w:w="180"/>
        <w:gridCol w:w="981"/>
        <w:gridCol w:w="180"/>
        <w:gridCol w:w="963"/>
        <w:gridCol w:w="180"/>
        <w:gridCol w:w="1008"/>
        <w:gridCol w:w="180"/>
        <w:gridCol w:w="990"/>
      </w:tblGrid>
      <w:tr w:rsidR="00B207B7" w:rsidRPr="0043655B" w14:paraId="148DE2F6" w14:textId="77777777" w:rsidTr="00B207B7">
        <w:trPr>
          <w:cantSplit/>
          <w:tblHeader/>
        </w:trPr>
        <w:tc>
          <w:tcPr>
            <w:tcW w:w="4844" w:type="dxa"/>
          </w:tcPr>
          <w:p w14:paraId="6C0DA2C8" w14:textId="77777777" w:rsidR="00B207B7" w:rsidRPr="0043655B" w:rsidRDefault="00B207B7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bookmarkStart w:id="9" w:name="_Hlk32684624"/>
          </w:p>
        </w:tc>
        <w:tc>
          <w:tcPr>
            <w:tcW w:w="9101" w:type="dxa"/>
            <w:gridSpan w:val="15"/>
            <w:vAlign w:val="bottom"/>
          </w:tcPr>
          <w:p w14:paraId="053670B1" w14:textId="17D7F87E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B207B7" w:rsidRPr="0043655B" w14:paraId="3F78DD26" w14:textId="77777777" w:rsidTr="00B207B7">
        <w:trPr>
          <w:cantSplit/>
          <w:tblHeader/>
        </w:trPr>
        <w:tc>
          <w:tcPr>
            <w:tcW w:w="4844" w:type="dxa"/>
          </w:tcPr>
          <w:p w14:paraId="4E71549F" w14:textId="77777777" w:rsidR="00B207B7" w:rsidRPr="0043655B" w:rsidRDefault="00B207B7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35" w:type="dxa"/>
            <w:gridSpan w:val="3"/>
            <w:vAlign w:val="bottom"/>
          </w:tcPr>
          <w:p w14:paraId="7E139AE3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eastAsia="Arial Unicode MS" w:hAnsi="Angsana New" w:cs="Angsana New"/>
                <w:bCs/>
                <w:sz w:val="28"/>
                <w:szCs w:val="28"/>
                <w:lang w:bidi="th-TH"/>
              </w:rPr>
            </w:pPr>
            <w:r w:rsidRPr="0043655B">
              <w:rPr>
                <w:rFonts w:ascii="Angsana New" w:eastAsia="Arial Unicode MS" w:hAnsi="Angsana New" w:cs="Angsana New" w:hint="cs"/>
                <w:bCs/>
                <w:sz w:val="28"/>
                <w:szCs w:val="28"/>
                <w:cs/>
                <w:lang w:bidi="th-TH"/>
              </w:rPr>
              <w:t>น้ำยางข้นและ</w:t>
            </w:r>
          </w:p>
          <w:p w14:paraId="5A5B6E89" w14:textId="6CD337E1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  <w:vAlign w:val="bottom"/>
          </w:tcPr>
          <w:p w14:paraId="00AC5417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vAlign w:val="bottom"/>
          </w:tcPr>
          <w:p w14:paraId="688E23A7" w14:textId="514567C4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eastAsia="Arial Unicode MS" w:hAnsi="Angsana New" w:cs="Angsana New" w:hint="cs"/>
                <w:bCs/>
                <w:sz w:val="28"/>
                <w:szCs w:val="28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  <w:vAlign w:val="bottom"/>
          </w:tcPr>
          <w:p w14:paraId="2FFABACD" w14:textId="77777777" w:rsidR="00B207B7" w:rsidRPr="0043655B" w:rsidRDefault="00B207B7" w:rsidP="00B207B7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vAlign w:val="bottom"/>
          </w:tcPr>
          <w:p w14:paraId="15FD50A5" w14:textId="03911241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สวน</w:t>
            </w:r>
            <w:r w:rsidR="000F3491" w:rsidRPr="0043655B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เกษตร</w:t>
            </w:r>
          </w:p>
        </w:tc>
        <w:tc>
          <w:tcPr>
            <w:tcW w:w="180" w:type="dxa"/>
            <w:vAlign w:val="bottom"/>
          </w:tcPr>
          <w:p w14:paraId="320B8CB4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vAlign w:val="bottom"/>
          </w:tcPr>
          <w:p w14:paraId="4E376DB7" w14:textId="0FBA07CA" w:rsidR="00B207B7" w:rsidRPr="0043655B" w:rsidRDefault="00B207B7" w:rsidP="00267CFA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53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693303" w:rsidRPr="0043655B" w14:paraId="72EA7F29" w14:textId="77777777">
        <w:trPr>
          <w:cantSplit/>
          <w:tblHeader/>
        </w:trPr>
        <w:tc>
          <w:tcPr>
            <w:tcW w:w="4844" w:type="dxa"/>
          </w:tcPr>
          <w:p w14:paraId="7B5BBB6E" w14:textId="7DBF778B" w:rsidR="00693303" w:rsidRPr="0043655B" w:rsidRDefault="00693303" w:rsidP="00693303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74" w:type="dxa"/>
          </w:tcPr>
          <w:p w14:paraId="09325AD5" w14:textId="0129EB28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80" w:type="dxa"/>
          </w:tcPr>
          <w:p w14:paraId="6BD35832" w14:textId="77777777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</w:tcPr>
          <w:p w14:paraId="25EB668F" w14:textId="697B4216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80" w:type="dxa"/>
          </w:tcPr>
          <w:p w14:paraId="52CA411B" w14:textId="77777777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34309BC0" w14:textId="68367B73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80" w:type="dxa"/>
          </w:tcPr>
          <w:p w14:paraId="47D3E0A7" w14:textId="77777777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</w:tcPr>
          <w:p w14:paraId="265E4095" w14:textId="4026EC25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80" w:type="dxa"/>
          </w:tcPr>
          <w:p w14:paraId="08E06CC6" w14:textId="77777777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</w:tcPr>
          <w:p w14:paraId="24B996D6" w14:textId="5892CFB8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80" w:type="dxa"/>
          </w:tcPr>
          <w:p w14:paraId="7EDC5E57" w14:textId="77777777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</w:tcPr>
          <w:p w14:paraId="671C1E33" w14:textId="57F8AE1E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80" w:type="dxa"/>
          </w:tcPr>
          <w:p w14:paraId="3CBF6843" w14:textId="77777777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14:paraId="73A342FD" w14:textId="7F8D6238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80" w:type="dxa"/>
          </w:tcPr>
          <w:p w14:paraId="594DEBFB" w14:textId="77777777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1D62D0A1" w14:textId="417A70DE" w:rsidR="00693303" w:rsidRPr="0043655B" w:rsidRDefault="00693303" w:rsidP="0069330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B207B7" w:rsidRPr="0043655B" w14:paraId="3D71FDE6" w14:textId="77777777" w:rsidTr="00B207B7">
        <w:trPr>
          <w:cantSplit/>
          <w:tblHeader/>
        </w:trPr>
        <w:tc>
          <w:tcPr>
            <w:tcW w:w="4844" w:type="dxa"/>
          </w:tcPr>
          <w:p w14:paraId="507C03D1" w14:textId="77777777" w:rsidR="00B207B7" w:rsidRPr="0043655B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101" w:type="dxa"/>
            <w:gridSpan w:val="15"/>
          </w:tcPr>
          <w:p w14:paraId="3C44FB85" w14:textId="6165D8F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43655B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B207B7" w:rsidRPr="0043655B" w14:paraId="6CE90099" w14:textId="77777777" w:rsidTr="00B207B7">
        <w:trPr>
          <w:cantSplit/>
        </w:trPr>
        <w:tc>
          <w:tcPr>
            <w:tcW w:w="4844" w:type="dxa"/>
          </w:tcPr>
          <w:p w14:paraId="6CB970DE" w14:textId="19D1EE9C" w:rsidR="00B207B7" w:rsidRPr="0043655B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974" w:type="dxa"/>
            <w:vAlign w:val="bottom"/>
          </w:tcPr>
          <w:p w14:paraId="212BF1A2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E1866E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3FEEF4BD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D2FDB23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F6BDCF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7DC7DD8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60D4CAE4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E787DBE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F7CD7F6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375CE77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97E5364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E520AF4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68CE2E84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DB6AC0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9B17B3" w14:textId="77777777" w:rsidR="00B207B7" w:rsidRPr="0043655B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20030C" w:rsidRPr="0043655B" w14:paraId="46AF7AE3" w14:textId="77777777" w:rsidTr="00B207B7">
        <w:trPr>
          <w:cantSplit/>
        </w:trPr>
        <w:tc>
          <w:tcPr>
            <w:tcW w:w="4844" w:type="dxa"/>
          </w:tcPr>
          <w:p w14:paraId="49B6397D" w14:textId="77777777" w:rsidR="0020030C" w:rsidRPr="0043655B" w:rsidRDefault="0020030C" w:rsidP="0020030C">
            <w:pPr>
              <w:ind w:right="-138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974" w:type="dxa"/>
            <w:vAlign w:val="bottom"/>
          </w:tcPr>
          <w:p w14:paraId="6EC848D3" w14:textId="4E083C86" w:rsidR="0020030C" w:rsidRPr="0043655B" w:rsidRDefault="00C74A91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2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3,85</w:t>
            </w:r>
            <w:r w:rsidR="00246CA4"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149EAD62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66E3D47" w14:textId="56A4D55D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4,228</w:t>
            </w:r>
          </w:p>
        </w:tc>
        <w:tc>
          <w:tcPr>
            <w:tcW w:w="180" w:type="dxa"/>
            <w:vAlign w:val="bottom"/>
          </w:tcPr>
          <w:p w14:paraId="6E319ADE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00F1AD5" w14:textId="5A04DA95" w:rsidR="0020030C" w:rsidRPr="0043655B" w:rsidRDefault="002E394E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2,4</w:t>
            </w:r>
            <w:r w:rsidR="007453F9" w:rsidRPr="0043655B">
              <w:rPr>
                <w:rFonts w:ascii="Angsana New" w:hAnsi="Angsana New" w:cs="Angsana New"/>
                <w:sz w:val="28"/>
                <w:szCs w:val="28"/>
              </w:rPr>
              <w:t>78</w:t>
            </w:r>
          </w:p>
        </w:tc>
        <w:tc>
          <w:tcPr>
            <w:tcW w:w="180" w:type="dxa"/>
            <w:vAlign w:val="bottom"/>
          </w:tcPr>
          <w:p w14:paraId="5E850B4F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10FBCCE" w14:textId="3FCA0E14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400</w:t>
            </w:r>
          </w:p>
        </w:tc>
        <w:tc>
          <w:tcPr>
            <w:tcW w:w="180" w:type="dxa"/>
            <w:vAlign w:val="bottom"/>
          </w:tcPr>
          <w:p w14:paraId="43CAE98D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5A6EA156" w14:textId="177AC72B" w:rsidR="0020030C" w:rsidRPr="0043655B" w:rsidRDefault="00EC79B4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  <w:tc>
          <w:tcPr>
            <w:tcW w:w="180" w:type="dxa"/>
            <w:vAlign w:val="bottom"/>
          </w:tcPr>
          <w:p w14:paraId="61303549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11791195" w14:textId="2D3CCEF0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20</w:t>
            </w:r>
          </w:p>
        </w:tc>
        <w:tc>
          <w:tcPr>
            <w:tcW w:w="180" w:type="dxa"/>
            <w:vAlign w:val="bottom"/>
          </w:tcPr>
          <w:p w14:paraId="6CA42F5B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CFC5539" w14:textId="2BE151F6" w:rsidR="0020030C" w:rsidRPr="0043655B" w:rsidRDefault="00F41090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6,</w:t>
            </w:r>
            <w:r w:rsidR="006C2EE6" w:rsidRPr="0043655B">
              <w:rPr>
                <w:rFonts w:ascii="Angsana New" w:hAnsi="Angsana New" w:cs="Angsana New"/>
                <w:sz w:val="28"/>
                <w:szCs w:val="28"/>
              </w:rPr>
              <w:t>34</w:t>
            </w:r>
            <w:r w:rsidR="00A17FD8" w:rsidRPr="0043655B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80" w:type="dxa"/>
            <w:vAlign w:val="bottom"/>
          </w:tcPr>
          <w:p w14:paraId="775E6C8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C759A5A" w14:textId="18B6AD39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7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648</w:t>
            </w:r>
          </w:p>
        </w:tc>
      </w:tr>
      <w:tr w:rsidR="0020030C" w:rsidRPr="0043655B" w14:paraId="0D254D64" w14:textId="77777777" w:rsidTr="00B207B7">
        <w:trPr>
          <w:cantSplit/>
        </w:trPr>
        <w:tc>
          <w:tcPr>
            <w:tcW w:w="4844" w:type="dxa"/>
          </w:tcPr>
          <w:p w14:paraId="550A2A9C" w14:textId="77777777" w:rsidR="0020030C" w:rsidRPr="0043655B" w:rsidRDefault="0020030C" w:rsidP="0020030C">
            <w:pPr>
              <w:ind w:right="-138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02117BD7" w14:textId="7698AD33" w:rsidR="0020030C" w:rsidRPr="0043655B" w:rsidRDefault="00365EC0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94</w:t>
            </w:r>
            <w:r w:rsidR="00246CA4" w:rsidRPr="0043655B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73C8A06C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72BF4DB7" w14:textId="156FBF1D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965</w:t>
            </w:r>
          </w:p>
        </w:tc>
        <w:tc>
          <w:tcPr>
            <w:tcW w:w="180" w:type="dxa"/>
            <w:vAlign w:val="bottom"/>
          </w:tcPr>
          <w:p w14:paraId="3015476A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617092" w14:textId="734CF5C9" w:rsidR="0020030C" w:rsidRPr="0043655B" w:rsidRDefault="0064476A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vAlign w:val="bottom"/>
          </w:tcPr>
          <w:p w14:paraId="24285A52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14:paraId="3B1DC7FE" w14:textId="7C2685F2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008E2AB4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6908DD2E" w14:textId="588341D8" w:rsidR="0020030C" w:rsidRPr="0043655B" w:rsidRDefault="00EC79B4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55</w:t>
            </w:r>
          </w:p>
        </w:tc>
        <w:tc>
          <w:tcPr>
            <w:tcW w:w="180" w:type="dxa"/>
            <w:vAlign w:val="bottom"/>
          </w:tcPr>
          <w:p w14:paraId="141A2AD8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4AEA6C72" w14:textId="53CC1E6C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74</w:t>
            </w:r>
          </w:p>
        </w:tc>
        <w:tc>
          <w:tcPr>
            <w:tcW w:w="180" w:type="dxa"/>
            <w:vAlign w:val="bottom"/>
          </w:tcPr>
          <w:p w14:paraId="1E4F324C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1D4661A2" w14:textId="6AAD5FD9" w:rsidR="0020030C" w:rsidRPr="0043655B" w:rsidRDefault="00F41090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1,00</w:t>
            </w:r>
            <w:r w:rsidR="00246CA4" w:rsidRPr="0043655B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vAlign w:val="bottom"/>
          </w:tcPr>
          <w:p w14:paraId="301C4EEE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90CDA73" w14:textId="732020FB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042</w:t>
            </w:r>
          </w:p>
        </w:tc>
      </w:tr>
      <w:tr w:rsidR="0020030C" w:rsidRPr="0043655B" w14:paraId="7FF7E05F" w14:textId="77777777" w:rsidTr="00B207B7">
        <w:trPr>
          <w:cantSplit/>
        </w:trPr>
        <w:tc>
          <w:tcPr>
            <w:tcW w:w="4844" w:type="dxa"/>
          </w:tcPr>
          <w:p w14:paraId="6B16A01C" w14:textId="77777777" w:rsidR="0020030C" w:rsidRPr="0043655B" w:rsidRDefault="0020030C" w:rsidP="0020030C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lang w:eastAsia="en-GB"/>
              </w:rPr>
            </w:pPr>
            <w:r w:rsidRPr="0043655B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รวมรายได้</w:t>
            </w: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094782" w14:textId="15B07FC7" w:rsidR="0020030C" w:rsidRPr="0043655B" w:rsidRDefault="00365EC0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86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</w:rPr>
              <w:t>4,79</w:t>
            </w:r>
            <w:r w:rsidR="004D17DD" w:rsidRPr="0043655B">
              <w:rPr>
                <w:rFonts w:ascii="Angsana New" w:hAnsi="Angsana New" w:cs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0" w:type="dxa"/>
            <w:vAlign w:val="bottom"/>
          </w:tcPr>
          <w:p w14:paraId="25093173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BADFD7" w14:textId="4EFA29EC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5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193</w:t>
            </w:r>
          </w:p>
        </w:tc>
        <w:tc>
          <w:tcPr>
            <w:tcW w:w="180" w:type="dxa"/>
            <w:vAlign w:val="bottom"/>
          </w:tcPr>
          <w:p w14:paraId="582A3DDB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93D30C" w14:textId="57DEBF26" w:rsidR="0020030C" w:rsidRPr="0043655B" w:rsidRDefault="00FB558D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2,4</w:t>
            </w:r>
            <w:r w:rsidR="007453F9"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81</w:t>
            </w:r>
          </w:p>
        </w:tc>
        <w:tc>
          <w:tcPr>
            <w:tcW w:w="180" w:type="dxa"/>
            <w:vAlign w:val="bottom"/>
          </w:tcPr>
          <w:p w14:paraId="2D14610E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DC2CEF" w14:textId="7075FD8A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3,403</w:t>
            </w:r>
          </w:p>
        </w:tc>
        <w:tc>
          <w:tcPr>
            <w:tcW w:w="180" w:type="dxa"/>
            <w:vAlign w:val="bottom"/>
          </w:tcPr>
          <w:p w14:paraId="76B46DF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EA9B56" w14:textId="17AFD48D" w:rsidR="0020030C" w:rsidRPr="0043655B" w:rsidRDefault="00EC79B4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180" w:type="dxa"/>
            <w:vAlign w:val="bottom"/>
          </w:tcPr>
          <w:p w14:paraId="7D55E21E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D09BB9" w14:textId="26D6957C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94</w:t>
            </w:r>
          </w:p>
        </w:tc>
        <w:tc>
          <w:tcPr>
            <w:tcW w:w="180" w:type="dxa"/>
            <w:vAlign w:val="bottom"/>
          </w:tcPr>
          <w:p w14:paraId="77F2FEAA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70E687" w14:textId="4968B8D4" w:rsidR="0020030C" w:rsidRPr="0043655B" w:rsidRDefault="00F41090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7,3</w:t>
            </w:r>
            <w:r w:rsidR="00393DBC"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4</w:t>
            </w:r>
            <w:r w:rsidR="004D17DD"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3A48B34B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130D74" w14:textId="7C1E8B4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8,690</w:t>
            </w:r>
          </w:p>
        </w:tc>
      </w:tr>
      <w:tr w:rsidR="0020030C" w:rsidRPr="0043655B" w14:paraId="6CB4CA8E" w14:textId="77777777" w:rsidTr="00B207B7">
        <w:trPr>
          <w:cantSplit/>
        </w:trPr>
        <w:tc>
          <w:tcPr>
            <w:tcW w:w="4844" w:type="dxa"/>
          </w:tcPr>
          <w:p w14:paraId="0BEC9237" w14:textId="77777777" w:rsidR="0020030C" w:rsidRPr="0043655B" w:rsidRDefault="0020030C" w:rsidP="0020030C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0DB1F6E4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F593110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1BBC2169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5A708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79B5AB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DF3BB08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14:paraId="2A5ADD53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AE99490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6DF5493A" w14:textId="227DCE3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6072C14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0C32FEC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6476A7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4AEE17C2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B12382F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5021A38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</w:tr>
      <w:tr w:rsidR="0020030C" w:rsidRPr="0043655B" w14:paraId="2FD3A35B" w14:textId="77777777" w:rsidTr="00B207B7">
        <w:trPr>
          <w:cantSplit/>
        </w:trPr>
        <w:tc>
          <w:tcPr>
            <w:tcW w:w="4844" w:type="dxa"/>
          </w:tcPr>
          <w:p w14:paraId="6ECB9F4C" w14:textId="77777777" w:rsidR="0020030C" w:rsidRPr="0043655B" w:rsidRDefault="0020030C" w:rsidP="0020030C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  <w:r w:rsidRPr="0043655B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974" w:type="dxa"/>
            <w:vAlign w:val="bottom"/>
          </w:tcPr>
          <w:p w14:paraId="14AB0E3D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14DF5BB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26D8C9EC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5C7250C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23E51930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703FDBD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vAlign w:val="bottom"/>
          </w:tcPr>
          <w:p w14:paraId="5F29F11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12A006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5091E783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86B648F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vAlign w:val="bottom"/>
          </w:tcPr>
          <w:p w14:paraId="1AFD7EDE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9F8D7FA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vAlign w:val="bottom"/>
          </w:tcPr>
          <w:p w14:paraId="65442847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2CA082F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1BA8A52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</w:tr>
      <w:tr w:rsidR="0020030C" w:rsidRPr="0043655B" w14:paraId="70AAF91A" w14:textId="77777777" w:rsidTr="00B207B7">
        <w:trPr>
          <w:cantSplit/>
        </w:trPr>
        <w:tc>
          <w:tcPr>
            <w:tcW w:w="4844" w:type="dxa"/>
          </w:tcPr>
          <w:p w14:paraId="652EA5A9" w14:textId="77777777" w:rsidR="0020030C" w:rsidRPr="0043655B" w:rsidRDefault="0020030C" w:rsidP="0020030C">
            <w:pPr>
              <w:ind w:left="72" w:right="-11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974" w:type="dxa"/>
            <w:vAlign w:val="bottom"/>
          </w:tcPr>
          <w:p w14:paraId="499628CC" w14:textId="6B9A364B" w:rsidR="0020030C" w:rsidRPr="0043655B" w:rsidRDefault="00365EC0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 w:firstLine="192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 w:rsidRPr="0043655B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3,85</w:t>
            </w:r>
            <w:r w:rsidR="008C6B69" w:rsidRPr="0043655B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20A8033C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6890E891" w14:textId="705A2439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3655B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4,228</w:t>
            </w:r>
          </w:p>
        </w:tc>
        <w:tc>
          <w:tcPr>
            <w:tcW w:w="180" w:type="dxa"/>
            <w:vAlign w:val="bottom"/>
          </w:tcPr>
          <w:p w14:paraId="1A36DF5D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4623C0B6" w14:textId="631A1398" w:rsidR="0020030C" w:rsidRPr="0043655B" w:rsidRDefault="00C4041A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 w:rsidRPr="0043655B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2,4</w:t>
            </w:r>
            <w:r w:rsidR="007A6AC6" w:rsidRPr="0043655B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78</w:t>
            </w:r>
          </w:p>
        </w:tc>
        <w:tc>
          <w:tcPr>
            <w:tcW w:w="180" w:type="dxa"/>
            <w:vAlign w:val="bottom"/>
          </w:tcPr>
          <w:p w14:paraId="64A4DC5C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vAlign w:val="bottom"/>
          </w:tcPr>
          <w:p w14:paraId="23A691E3" w14:textId="21E70C5F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 w:rsidRPr="0043655B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3,400</w:t>
            </w:r>
          </w:p>
        </w:tc>
        <w:tc>
          <w:tcPr>
            <w:tcW w:w="180" w:type="dxa"/>
            <w:vAlign w:val="bottom"/>
          </w:tcPr>
          <w:p w14:paraId="48376A7C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10FCF9A8" w14:textId="489547B9" w:rsidR="0020030C" w:rsidRPr="0043655B" w:rsidRDefault="00C4041A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 w:rsidRPr="0043655B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12</w:t>
            </w:r>
          </w:p>
        </w:tc>
        <w:tc>
          <w:tcPr>
            <w:tcW w:w="180" w:type="dxa"/>
            <w:vAlign w:val="bottom"/>
          </w:tcPr>
          <w:p w14:paraId="5402570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vAlign w:val="bottom"/>
          </w:tcPr>
          <w:p w14:paraId="78D0AB4F" w14:textId="339DDDD4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20</w:t>
            </w:r>
          </w:p>
        </w:tc>
        <w:tc>
          <w:tcPr>
            <w:tcW w:w="180" w:type="dxa"/>
            <w:vAlign w:val="bottom"/>
          </w:tcPr>
          <w:p w14:paraId="7848EFC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vAlign w:val="bottom"/>
          </w:tcPr>
          <w:p w14:paraId="4C771F28" w14:textId="29F2B34A" w:rsidR="0020030C" w:rsidRPr="0043655B" w:rsidRDefault="00C4041A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cs/>
                <w:lang w:eastAsia="en-GB" w:bidi="th-TH"/>
              </w:rPr>
            </w:pPr>
            <w:r w:rsidRPr="0043655B"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  <w:t>6,</w:t>
            </w:r>
            <w:r w:rsidR="00135E73" w:rsidRPr="0043655B"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  <w:t>34</w:t>
            </w:r>
            <w:r w:rsidR="008C6B69" w:rsidRPr="0043655B"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10F31A40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5942BF1F" w14:textId="289E58F1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43655B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7</w:t>
            </w:r>
            <w:r w:rsidRPr="0043655B"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  <w:t>,</w:t>
            </w:r>
            <w:r w:rsidRPr="0043655B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648</w:t>
            </w:r>
          </w:p>
        </w:tc>
      </w:tr>
      <w:tr w:rsidR="0020030C" w:rsidRPr="0043655B" w14:paraId="322B3178" w14:textId="77777777" w:rsidTr="00E40987">
        <w:trPr>
          <w:cantSplit/>
        </w:trPr>
        <w:tc>
          <w:tcPr>
            <w:tcW w:w="4844" w:type="dxa"/>
          </w:tcPr>
          <w:p w14:paraId="7A32FEDD" w14:textId="77777777" w:rsidR="0020030C" w:rsidRPr="0043655B" w:rsidRDefault="0020030C" w:rsidP="0020030C">
            <w:pPr>
              <w:shd w:val="clear" w:color="auto" w:fill="FFFFFF"/>
              <w:ind w:right="-79"/>
              <w:contextualSpacing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กำไร (ขาดทุน) ตามส่วนงานก่อนหักภาษีเงินได้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11685548" w14:textId="4C54B1EB" w:rsidR="0020030C" w:rsidRPr="0043655B" w:rsidRDefault="00C04254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="000342EC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80" w:type="dxa"/>
            <w:vAlign w:val="bottom"/>
          </w:tcPr>
          <w:p w14:paraId="6A9C5B5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0B68C438" w14:textId="4224360D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  <w:tc>
          <w:tcPr>
            <w:tcW w:w="180" w:type="dxa"/>
            <w:vAlign w:val="bottom"/>
          </w:tcPr>
          <w:p w14:paraId="4D3C40E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B91DBD8" w14:textId="43009578" w:rsidR="0020030C" w:rsidRPr="0043655B" w:rsidRDefault="00140A40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(2</w:t>
            </w:r>
            <w:r w:rsidR="00D25769" w:rsidRPr="0043655B">
              <w:rPr>
                <w:rFonts w:ascii="Angsana New" w:hAnsi="Angsana New" w:cs="Angsana New"/>
                <w:sz w:val="28"/>
                <w:szCs w:val="28"/>
              </w:rPr>
              <w:t>12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45ABBAB8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14:paraId="68270918" w14:textId="1AAB6FB9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324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3C94DF4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36463614" w14:textId="01488B14" w:rsidR="0020030C" w:rsidRPr="0043655B" w:rsidRDefault="008302CA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(5</w:t>
            </w:r>
            <w:r w:rsidR="004B4473" w:rsidRPr="0043655B">
              <w:rPr>
                <w:rFonts w:ascii="Angsana New" w:hAnsi="Angsana New" w:cs="Angsana New"/>
                <w:sz w:val="28"/>
                <w:szCs w:val="28"/>
              </w:rPr>
              <w:t>8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3E957934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075794DD" w14:textId="10F54298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16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45F69503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0DBDF713" w14:textId="2256EE21" w:rsidR="0020030C" w:rsidRPr="0043655B" w:rsidRDefault="008302CA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(1</w:t>
            </w:r>
            <w:r w:rsidR="00314ACB"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9</w:t>
            </w:r>
            <w:r w:rsidR="000342EC">
              <w:rPr>
                <w:rFonts w:ascii="Angsana New" w:hAnsi="Angsana New" w:cs="Angsana New"/>
                <w:sz w:val="28"/>
                <w:szCs w:val="28"/>
                <w:lang w:bidi="th-TH"/>
              </w:rPr>
              <w:t>3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4BBC5E6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7D9E36" w14:textId="32A14F19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3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21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20030C" w:rsidRPr="0043655B" w14:paraId="7413E352" w14:textId="77777777" w:rsidTr="00E40987">
        <w:trPr>
          <w:cantSplit/>
          <w:trHeight w:val="224"/>
        </w:trPr>
        <w:tc>
          <w:tcPr>
            <w:tcW w:w="4844" w:type="dxa"/>
          </w:tcPr>
          <w:p w14:paraId="3E1596BF" w14:textId="77777777" w:rsidR="0020030C" w:rsidRPr="0043655B" w:rsidRDefault="0020030C" w:rsidP="0020030C">
            <w:pPr>
              <w:shd w:val="clear" w:color="auto" w:fill="FFFFFF"/>
              <w:ind w:right="-79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5D44E22B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36A5821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067C4024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67B556C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2CE145D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26EFFCFE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14:paraId="5FC9618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4BAE8BC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0234F2B7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44500A68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4DAC0CE7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5C77D19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31040B5E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0334D883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D62D862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</w:tr>
      <w:tr w:rsidR="00915997" w:rsidRPr="0043655B" w14:paraId="29166BF8" w14:textId="77777777" w:rsidTr="00E40987">
        <w:trPr>
          <w:cantSplit/>
          <w:trHeight w:val="342"/>
        </w:trPr>
        <w:tc>
          <w:tcPr>
            <w:tcW w:w="4844" w:type="dxa"/>
          </w:tcPr>
          <w:p w14:paraId="3A04A8B7" w14:textId="77777777" w:rsidR="00915997" w:rsidRPr="0043655B" w:rsidRDefault="00915997" w:rsidP="00915997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ดอกเบี้ยรับ</w:t>
            </w:r>
            <w:r w:rsidRPr="0043655B">
              <w:rPr>
                <w:rFonts w:ascii="Angsana New" w:hAnsi="Angsana New" w:hint="cs"/>
                <w:position w:val="-6"/>
                <w:sz w:val="28"/>
                <w:szCs w:val="28"/>
              </w:rPr>
              <w:t xml:space="preserve"> </w:t>
            </w:r>
          </w:p>
        </w:tc>
        <w:tc>
          <w:tcPr>
            <w:tcW w:w="974" w:type="dxa"/>
            <w:vAlign w:val="bottom"/>
          </w:tcPr>
          <w:p w14:paraId="5FC94BEC" w14:textId="0155D84E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8727599" w14:textId="77777777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6A1658C1" w14:textId="13342939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657CCB6" w14:textId="77777777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15551D6" w14:textId="481AA251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13151FC" w14:textId="77777777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C23292F" w14:textId="4B37B093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position w:val="-6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BEFB47C" w14:textId="77777777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5EBCCAB" w14:textId="57E0EC90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2178ADE" w14:textId="77777777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3C37632E" w14:textId="5D490D20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3E4B135" w14:textId="77777777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27AF33ED" w14:textId="01DD94F8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767C399" w14:textId="77777777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2C77669" w14:textId="2E03E274" w:rsidR="00915997" w:rsidRPr="0043655B" w:rsidRDefault="00915997" w:rsidP="0091599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</w:tr>
      <w:tr w:rsidR="0020030C" w:rsidRPr="0043655B" w14:paraId="411112EA" w14:textId="77777777" w:rsidTr="00E40987">
        <w:trPr>
          <w:cantSplit/>
        </w:trPr>
        <w:tc>
          <w:tcPr>
            <w:tcW w:w="4844" w:type="dxa"/>
          </w:tcPr>
          <w:p w14:paraId="5C38CA0E" w14:textId="77777777" w:rsidR="0020030C" w:rsidRPr="0043655B" w:rsidRDefault="0020030C" w:rsidP="0020030C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ดอกเบี้ยจ่าย</w:t>
            </w:r>
            <w:r w:rsidRPr="0043655B">
              <w:rPr>
                <w:rFonts w:ascii="Angsana New" w:hAnsi="Angsana New" w:hint="cs"/>
                <w:position w:val="-6"/>
                <w:sz w:val="28"/>
                <w:szCs w:val="28"/>
              </w:rPr>
              <w:t xml:space="preserve"> </w:t>
            </w:r>
          </w:p>
        </w:tc>
        <w:tc>
          <w:tcPr>
            <w:tcW w:w="974" w:type="dxa"/>
            <w:vAlign w:val="bottom"/>
          </w:tcPr>
          <w:p w14:paraId="09AC6770" w14:textId="31C3DFD2" w:rsidR="0020030C" w:rsidRPr="0043655B" w:rsidRDefault="004219A7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(177)</w:t>
            </w:r>
          </w:p>
        </w:tc>
        <w:tc>
          <w:tcPr>
            <w:tcW w:w="180" w:type="dxa"/>
            <w:vAlign w:val="bottom"/>
          </w:tcPr>
          <w:p w14:paraId="3608D9D4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0C995EF4" w14:textId="49A5634E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180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72DC6E4F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D80CB55" w14:textId="7C97FC9D" w:rsidR="0020030C" w:rsidRPr="0043655B" w:rsidRDefault="004219A7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(20)</w:t>
            </w:r>
          </w:p>
        </w:tc>
        <w:tc>
          <w:tcPr>
            <w:tcW w:w="180" w:type="dxa"/>
            <w:vAlign w:val="bottom"/>
          </w:tcPr>
          <w:p w14:paraId="21052E7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5ED40948" w14:textId="1F5E0E5F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64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0774F3A4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CB37DF2" w14:textId="6DC31961" w:rsidR="0020030C" w:rsidRPr="0043655B" w:rsidRDefault="004219A7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CF37C8F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23FE7D60" w14:textId="711BF454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51C966D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46176303" w14:textId="083A323B" w:rsidR="0020030C" w:rsidRPr="0043655B" w:rsidRDefault="00C33F6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(197)</w:t>
            </w:r>
          </w:p>
        </w:tc>
        <w:tc>
          <w:tcPr>
            <w:tcW w:w="180" w:type="dxa"/>
            <w:vAlign w:val="bottom"/>
          </w:tcPr>
          <w:p w14:paraId="0A3E468E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256E9C" w14:textId="0CC567A8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244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</w:tr>
      <w:tr w:rsidR="0020030C" w:rsidRPr="0043655B" w14:paraId="379FAAA4" w14:textId="77777777" w:rsidTr="00E40987">
        <w:trPr>
          <w:cantSplit/>
        </w:trPr>
        <w:tc>
          <w:tcPr>
            <w:tcW w:w="4844" w:type="dxa"/>
          </w:tcPr>
          <w:p w14:paraId="470F7658" w14:textId="77777777" w:rsidR="0020030C" w:rsidRPr="0043655B" w:rsidRDefault="0020030C" w:rsidP="0020030C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974" w:type="dxa"/>
            <w:vAlign w:val="bottom"/>
          </w:tcPr>
          <w:p w14:paraId="373BF7EB" w14:textId="38E67D5C" w:rsidR="0020030C" w:rsidRPr="0043655B" w:rsidRDefault="00C33F6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AE7D8F"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9</w:t>
            </w:r>
            <w:r w:rsidR="00793627"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6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2A2C612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09954FE6" w14:textId="615A2DCB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90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4026D63D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CF5B808" w14:textId="03B866B0" w:rsidR="0020030C" w:rsidRPr="0043655B" w:rsidRDefault="00EB4172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(19</w:t>
            </w:r>
            <w:r w:rsidR="00793627"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3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69A1C486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7DFD3CAA" w14:textId="784839B3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197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770D4CDA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544A3437" w14:textId="6BE0CC14" w:rsidR="0020030C" w:rsidRPr="0043655B" w:rsidRDefault="00EB4172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(1</w:t>
            </w:r>
            <w:r w:rsidR="00793627"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1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3DC206E9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78FE5D2" w14:textId="3B61928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9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46708693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0040E5C2" w14:textId="576EFFD4" w:rsidR="0020030C" w:rsidRPr="0043655B" w:rsidRDefault="00EB4172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880489"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30</w:t>
            </w:r>
            <w:r w:rsidR="002216EE" w:rsidRPr="0043655B"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0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54BAFC92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78569E" w14:textId="32C15C32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296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</w:tr>
      <w:tr w:rsidR="0020030C" w:rsidRPr="0043655B" w14:paraId="619BCD6A" w14:textId="77777777" w:rsidTr="00E40987">
        <w:trPr>
          <w:cantSplit/>
        </w:trPr>
        <w:tc>
          <w:tcPr>
            <w:tcW w:w="4844" w:type="dxa"/>
            <w:vAlign w:val="bottom"/>
          </w:tcPr>
          <w:p w14:paraId="639CAECB" w14:textId="651FB77C" w:rsidR="0020030C" w:rsidRPr="0043655B" w:rsidRDefault="0020030C" w:rsidP="0020030C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ค่าใช้จ่ายในการจัดจำหน่าย</w:t>
            </w:r>
          </w:p>
        </w:tc>
        <w:tc>
          <w:tcPr>
            <w:tcW w:w="974" w:type="dxa"/>
            <w:vAlign w:val="bottom"/>
          </w:tcPr>
          <w:p w14:paraId="0CEA8C99" w14:textId="4AD82E26" w:rsidR="0020030C" w:rsidRPr="0043655B" w:rsidRDefault="009B3BF8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(121)</w:t>
            </w:r>
          </w:p>
        </w:tc>
        <w:tc>
          <w:tcPr>
            <w:tcW w:w="180" w:type="dxa"/>
            <w:vAlign w:val="bottom"/>
          </w:tcPr>
          <w:p w14:paraId="1D207DCF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028738D5" w14:textId="7FC30842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143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189BF38F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31DB86ED" w14:textId="57E0B176" w:rsidR="0020030C" w:rsidRPr="0043655B" w:rsidRDefault="009B3BF8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(51)</w:t>
            </w:r>
          </w:p>
        </w:tc>
        <w:tc>
          <w:tcPr>
            <w:tcW w:w="180" w:type="dxa"/>
          </w:tcPr>
          <w:p w14:paraId="4DD3F1A3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</w:tcPr>
          <w:p w14:paraId="56E9D540" w14:textId="27A9BF39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57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63A6ECB0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</w:tcPr>
          <w:p w14:paraId="15D3001F" w14:textId="6204EB95" w:rsidR="0020030C" w:rsidRPr="0043655B" w:rsidRDefault="009B3BF8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5AB8531E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</w:tcPr>
          <w:p w14:paraId="6C598607" w14:textId="71F5DF49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4177BC78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</w:tcPr>
          <w:p w14:paraId="198F7311" w14:textId="61B77424" w:rsidR="0020030C" w:rsidRPr="0043655B" w:rsidRDefault="009B3BF8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(172)</w:t>
            </w:r>
          </w:p>
        </w:tc>
        <w:tc>
          <w:tcPr>
            <w:tcW w:w="180" w:type="dxa"/>
          </w:tcPr>
          <w:p w14:paraId="2F3E21C7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7DA29785" w14:textId="3280CB9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200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</w:tr>
      <w:tr w:rsidR="0020030C" w:rsidRPr="0043655B" w14:paraId="5481B047" w14:textId="77777777" w:rsidTr="00E40987">
        <w:trPr>
          <w:cantSplit/>
          <w:trHeight w:val="60"/>
        </w:trPr>
        <w:tc>
          <w:tcPr>
            <w:tcW w:w="4844" w:type="dxa"/>
            <w:vAlign w:val="bottom"/>
          </w:tcPr>
          <w:p w14:paraId="036214BF" w14:textId="72E251E9" w:rsidR="0020030C" w:rsidRPr="0043655B" w:rsidRDefault="0020030C" w:rsidP="0020030C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974" w:type="dxa"/>
            <w:vAlign w:val="bottom"/>
          </w:tcPr>
          <w:p w14:paraId="64C29B95" w14:textId="037ADCB6" w:rsidR="0020030C" w:rsidRPr="0043655B" w:rsidRDefault="00947972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(2</w:t>
            </w:r>
            <w:r w:rsidR="00A02E79"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1</w:t>
            </w:r>
            <w:r w:rsidR="007A076B"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8D785D0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1F353882" w14:textId="6E08437A" w:rsidR="0020030C" w:rsidRPr="0043655B" w:rsidRDefault="005C3D0E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(211)</w:t>
            </w:r>
          </w:p>
        </w:tc>
        <w:tc>
          <w:tcPr>
            <w:tcW w:w="180" w:type="dxa"/>
          </w:tcPr>
          <w:p w14:paraId="57C592B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5199645F" w14:textId="07DF6A68" w:rsidR="0020030C" w:rsidRPr="0043655B" w:rsidRDefault="00947972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274A98"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2</w:t>
            </w:r>
            <w:r w:rsidR="00A6220D"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87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04AC62B6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</w:tcPr>
          <w:p w14:paraId="64539D8E" w14:textId="59E8BB0A" w:rsidR="0020030C" w:rsidRPr="0043655B" w:rsidRDefault="006B64C5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(317)</w:t>
            </w:r>
          </w:p>
        </w:tc>
        <w:tc>
          <w:tcPr>
            <w:tcW w:w="180" w:type="dxa"/>
          </w:tcPr>
          <w:p w14:paraId="76D04EB0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</w:tcPr>
          <w:p w14:paraId="3067AAAD" w14:textId="47BCA367" w:rsidR="0020030C" w:rsidRPr="0043655B" w:rsidRDefault="00947972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(</w:t>
            </w:r>
            <w:r w:rsidR="00F90063"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40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140B88B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</w:tcPr>
          <w:p w14:paraId="1987999D" w14:textId="5832FA41" w:rsidR="0020030C" w:rsidRPr="0043655B" w:rsidRDefault="00124FC8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(2</w:t>
            </w:r>
            <w:r w:rsidR="00530930"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7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021CCF1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</w:tcPr>
          <w:p w14:paraId="0FBDB664" w14:textId="64E3A270" w:rsidR="0020030C" w:rsidRPr="0043655B" w:rsidRDefault="006406BA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FC69F6"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5</w:t>
            </w:r>
            <w:r w:rsidR="00F90063"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3</w:t>
            </w:r>
            <w:r w:rsidR="007A076B"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8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7C0AD6F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46E4D9BB" w14:textId="2FD158F2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5</w:t>
            </w:r>
            <w:r w:rsidR="00C728A0"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55</w:t>
            </w: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</w:tr>
      <w:tr w:rsidR="0020030C" w:rsidRPr="0043655B" w14:paraId="01B6F185" w14:textId="77777777" w:rsidTr="00E40987">
        <w:trPr>
          <w:cantSplit/>
          <w:trHeight w:val="60"/>
        </w:trPr>
        <w:tc>
          <w:tcPr>
            <w:tcW w:w="4844" w:type="dxa"/>
            <w:vAlign w:val="bottom"/>
          </w:tcPr>
          <w:p w14:paraId="496DD0CA" w14:textId="10A3975F" w:rsidR="0020030C" w:rsidRPr="0043655B" w:rsidRDefault="0020030C" w:rsidP="0020030C">
            <w:pPr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4" w:type="dxa"/>
            <w:vAlign w:val="bottom"/>
          </w:tcPr>
          <w:p w14:paraId="14EFAA34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961580B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367B7EF4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3AC2322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4709ED83" w14:textId="11099D1B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62E9860A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</w:tcPr>
          <w:p w14:paraId="33C82A77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2111E23C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</w:tcPr>
          <w:p w14:paraId="4620EAD1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77DD37A7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</w:tcPr>
          <w:p w14:paraId="7CACF8CD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12D1C97C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</w:tcPr>
          <w:p w14:paraId="3B4F4813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6B8CCD67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13B0D3B8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</w:tr>
      <w:tr w:rsidR="0020030C" w:rsidRPr="0043655B" w14:paraId="3F24B743" w14:textId="77777777" w:rsidTr="00E40987">
        <w:trPr>
          <w:cantSplit/>
        </w:trPr>
        <w:tc>
          <w:tcPr>
            <w:tcW w:w="4844" w:type="dxa"/>
          </w:tcPr>
          <w:p w14:paraId="28C75B9E" w14:textId="54B38DE1" w:rsidR="0020030C" w:rsidRPr="0043655B" w:rsidRDefault="0020030C" w:rsidP="0020030C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สินทรัพย์ส่วนงาน</w:t>
            </w:r>
          </w:p>
        </w:tc>
        <w:tc>
          <w:tcPr>
            <w:tcW w:w="974" w:type="dxa"/>
            <w:vAlign w:val="bottom"/>
          </w:tcPr>
          <w:p w14:paraId="0312909F" w14:textId="5D29E387" w:rsidR="0020030C" w:rsidRPr="0043655B" w:rsidRDefault="00465573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3,06</w:t>
            </w:r>
            <w:r w:rsidR="005A2490" w:rsidRPr="0043655B"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7A42DD87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723985F8" w14:textId="648DE551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3,855</w:t>
            </w:r>
          </w:p>
        </w:tc>
        <w:tc>
          <w:tcPr>
            <w:tcW w:w="180" w:type="dxa"/>
            <w:vAlign w:val="bottom"/>
          </w:tcPr>
          <w:p w14:paraId="23D56AAA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D69C111" w14:textId="6AD089DA" w:rsidR="0020030C" w:rsidRPr="0043655B" w:rsidRDefault="00465573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2,9</w:t>
            </w:r>
            <w:r w:rsidR="00283252" w:rsidRPr="0043655B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  <w:tc>
          <w:tcPr>
            <w:tcW w:w="180" w:type="dxa"/>
            <w:vAlign w:val="bottom"/>
          </w:tcPr>
          <w:p w14:paraId="6D2083B0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1368E0F7" w14:textId="303D344E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881</w:t>
            </w:r>
          </w:p>
        </w:tc>
        <w:tc>
          <w:tcPr>
            <w:tcW w:w="180" w:type="dxa"/>
            <w:vAlign w:val="bottom"/>
          </w:tcPr>
          <w:p w14:paraId="398B181B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8289C60" w14:textId="718F7133" w:rsidR="0020030C" w:rsidRPr="0043655B" w:rsidRDefault="00465573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2,0</w:t>
            </w:r>
            <w:r w:rsidR="009D6595" w:rsidRPr="0043655B">
              <w:rPr>
                <w:rFonts w:ascii="Angsana New" w:hAnsi="Angsana New" w:cs="Angsana New"/>
                <w:sz w:val="28"/>
                <w:szCs w:val="28"/>
              </w:rPr>
              <w:t>88</w:t>
            </w:r>
          </w:p>
        </w:tc>
        <w:tc>
          <w:tcPr>
            <w:tcW w:w="180" w:type="dxa"/>
            <w:vAlign w:val="bottom"/>
          </w:tcPr>
          <w:p w14:paraId="3903DD2D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6448DA11" w14:textId="7EDBAAB9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140</w:t>
            </w:r>
          </w:p>
        </w:tc>
        <w:tc>
          <w:tcPr>
            <w:tcW w:w="180" w:type="dxa"/>
            <w:vAlign w:val="bottom"/>
          </w:tcPr>
          <w:p w14:paraId="59E2AC6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5CC55E46" w14:textId="25E34FE2" w:rsidR="0020030C" w:rsidRPr="0043655B" w:rsidRDefault="00864AA0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8,0</w:t>
            </w:r>
            <w:r w:rsidR="00A16652"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  <w:r w:rsidR="00283252"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ABE8AD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AE0DA55" w14:textId="4BAA60D5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8,</w:t>
            </w: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8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76</w:t>
            </w:r>
          </w:p>
        </w:tc>
      </w:tr>
      <w:tr w:rsidR="0020030C" w:rsidRPr="0043655B" w14:paraId="3F6A3C4D" w14:textId="77777777" w:rsidTr="005F56EB">
        <w:trPr>
          <w:cantSplit/>
          <w:trHeight w:val="279"/>
        </w:trPr>
        <w:tc>
          <w:tcPr>
            <w:tcW w:w="4844" w:type="dxa"/>
          </w:tcPr>
          <w:p w14:paraId="7E974AA5" w14:textId="7FD3DDC1" w:rsidR="0020030C" w:rsidRPr="0043655B" w:rsidRDefault="0020030C" w:rsidP="0020030C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28"/>
                <w:szCs w:val="28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หนี้สินส่วนงาน</w:t>
            </w:r>
          </w:p>
        </w:tc>
        <w:tc>
          <w:tcPr>
            <w:tcW w:w="974" w:type="dxa"/>
            <w:vAlign w:val="bottom"/>
          </w:tcPr>
          <w:p w14:paraId="0D179CD2" w14:textId="56F784A6" w:rsidR="0020030C" w:rsidRPr="0043655B" w:rsidRDefault="00465573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3,92</w:t>
            </w:r>
            <w:r w:rsidR="00CF3C1B"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DE7E7F3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24BA2FF1" w14:textId="3E687C5E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4</w:t>
            </w:r>
            <w:r w:rsidRPr="0043655B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335</w:t>
            </w:r>
          </w:p>
        </w:tc>
        <w:tc>
          <w:tcPr>
            <w:tcW w:w="180" w:type="dxa"/>
            <w:vAlign w:val="bottom"/>
          </w:tcPr>
          <w:p w14:paraId="15CE0227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B353E3A" w14:textId="73E16CD1" w:rsidR="0020030C" w:rsidRPr="0043655B" w:rsidRDefault="00465573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5</w:t>
            </w:r>
            <w:r w:rsidR="0091045D"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7</w:t>
            </w:r>
            <w:r w:rsidR="00351B55"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64A1096A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10F31941" w14:textId="6EAFD6C6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935</w:t>
            </w:r>
          </w:p>
        </w:tc>
        <w:tc>
          <w:tcPr>
            <w:tcW w:w="180" w:type="dxa"/>
            <w:vAlign w:val="bottom"/>
          </w:tcPr>
          <w:p w14:paraId="591C7BBF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34C443E0" w14:textId="11309E7F" w:rsidR="0020030C" w:rsidRPr="0043655B" w:rsidRDefault="00907F33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</w:rPr>
              <w:t>19</w:t>
            </w:r>
            <w:r w:rsidR="000F3809" w:rsidRPr="0043655B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686CBB05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2E4F9612" w14:textId="2312E8FA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/>
              </w:rPr>
              <w:t>182</w:t>
            </w:r>
          </w:p>
        </w:tc>
        <w:tc>
          <w:tcPr>
            <w:tcW w:w="180" w:type="dxa"/>
            <w:vAlign w:val="bottom"/>
          </w:tcPr>
          <w:p w14:paraId="3E3CEF8E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1523B2E" w14:textId="6BE936AC" w:rsidR="0020030C" w:rsidRPr="0043655B" w:rsidRDefault="00864AA0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4,</w:t>
            </w:r>
            <w:r w:rsidR="00B43F23"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  <w:r w:rsidR="004D213F"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92</w:t>
            </w:r>
          </w:p>
        </w:tc>
        <w:tc>
          <w:tcPr>
            <w:tcW w:w="180" w:type="dxa"/>
            <w:vAlign w:val="bottom"/>
          </w:tcPr>
          <w:p w14:paraId="3AB50EE8" w14:textId="77777777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F09A0CA" w14:textId="73D42923" w:rsidR="0020030C" w:rsidRPr="0043655B" w:rsidRDefault="0020030C" w:rsidP="0020030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5,4</w:t>
            </w: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52</w:t>
            </w:r>
          </w:p>
        </w:tc>
      </w:tr>
      <w:bookmarkEnd w:id="9"/>
    </w:tbl>
    <w:p w14:paraId="46363629" w14:textId="77777777" w:rsidR="007E6E6E" w:rsidRPr="0043655B" w:rsidRDefault="007E6E6E" w:rsidP="00D6710F">
      <w:pPr>
        <w:jc w:val="thaiDistribute"/>
        <w:rPr>
          <w:rFonts w:ascii="Angsana New" w:hAnsi="Angsana New"/>
          <w:sz w:val="30"/>
          <w:szCs w:val="30"/>
        </w:rPr>
        <w:sectPr w:rsidR="007E6E6E" w:rsidRPr="0043655B" w:rsidSect="00782224">
          <w:footerReference w:type="default" r:id="rId25"/>
          <w:pgSz w:w="16840" w:h="11907" w:orient="landscape" w:code="9"/>
          <w:pgMar w:top="288" w:right="820" w:bottom="576" w:left="1152" w:header="720" w:footer="720" w:gutter="0"/>
          <w:cols w:space="720"/>
          <w:docGrid w:linePitch="326"/>
        </w:sectPr>
      </w:pPr>
    </w:p>
    <w:p w14:paraId="28C89132" w14:textId="5D17E67F" w:rsidR="00DA2BFE" w:rsidRPr="0043655B" w:rsidRDefault="00DA2BFE" w:rsidP="007C5D51">
      <w:pPr>
        <w:pStyle w:val="ListParagraph"/>
        <w:numPr>
          <w:ilvl w:val="0"/>
          <w:numId w:val="14"/>
        </w:numPr>
        <w:tabs>
          <w:tab w:val="clear" w:pos="227"/>
          <w:tab w:val="clear" w:pos="454"/>
          <w:tab w:val="clear" w:pos="680"/>
          <w:tab w:val="clear" w:pos="907"/>
        </w:tabs>
        <w:ind w:left="540" w:hanging="450"/>
        <w:jc w:val="thaiDistribute"/>
        <w:rPr>
          <w:rFonts w:ascii="Angsana New" w:hAnsi="Angsana New"/>
          <w:i/>
          <w:iCs/>
          <w:spacing w:val="-8"/>
          <w:sz w:val="30"/>
          <w:szCs w:val="30"/>
        </w:rPr>
      </w:pPr>
      <w:r w:rsidRPr="0043655B">
        <w:rPr>
          <w:rFonts w:ascii="Angsana New" w:hAnsi="Angsana New" w:hint="cs"/>
          <w:i/>
          <w:iCs/>
          <w:spacing w:val="-8"/>
          <w:sz w:val="30"/>
          <w:szCs w:val="30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p w14:paraId="3176FDE3" w14:textId="77777777" w:rsidR="00DA2BFE" w:rsidRPr="0043655B" w:rsidRDefault="00DA2BFE" w:rsidP="00DA2BFE">
      <w:pPr>
        <w:ind w:left="540" w:right="-45"/>
        <w:rPr>
          <w:rFonts w:ascii="Angsana New" w:hAnsi="Angsana New"/>
          <w:sz w:val="30"/>
          <w:szCs w:val="30"/>
        </w:rPr>
      </w:pPr>
    </w:p>
    <w:tbl>
      <w:tblPr>
        <w:tblW w:w="9248" w:type="dxa"/>
        <w:tblInd w:w="450" w:type="dxa"/>
        <w:tblLook w:val="01E0" w:firstRow="1" w:lastRow="1" w:firstColumn="1" w:lastColumn="1" w:noHBand="0" w:noVBand="0"/>
      </w:tblPr>
      <w:tblGrid>
        <w:gridCol w:w="4125"/>
        <w:gridCol w:w="983"/>
        <w:gridCol w:w="75"/>
        <w:gridCol w:w="161"/>
        <w:gridCol w:w="75"/>
        <w:gridCol w:w="1014"/>
        <w:gridCol w:w="269"/>
        <w:gridCol w:w="1106"/>
        <w:gridCol w:w="269"/>
        <w:gridCol w:w="1171"/>
      </w:tblGrid>
      <w:tr w:rsidR="002F485C" w:rsidRPr="0043655B" w14:paraId="3BEA595C" w14:textId="77777777" w:rsidTr="00693303">
        <w:tc>
          <w:tcPr>
            <w:tcW w:w="4125" w:type="dxa"/>
          </w:tcPr>
          <w:p w14:paraId="3CF6B552" w14:textId="77777777" w:rsidR="005C3784" w:rsidRPr="0043655B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5123" w:type="dxa"/>
            <w:gridSpan w:val="9"/>
          </w:tcPr>
          <w:p w14:paraId="5F96EC0B" w14:textId="77777777" w:rsidR="005C3784" w:rsidRPr="0043655B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C64A5" w:rsidRPr="0043655B" w14:paraId="47FD7B56" w14:textId="77777777" w:rsidTr="004B5D9E">
        <w:tc>
          <w:tcPr>
            <w:tcW w:w="4125" w:type="dxa"/>
          </w:tcPr>
          <w:p w14:paraId="2872DF76" w14:textId="77777777" w:rsidR="005C3784" w:rsidRPr="0043655B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08" w:type="dxa"/>
            <w:gridSpan w:val="5"/>
            <w:vAlign w:val="bottom"/>
          </w:tcPr>
          <w:p w14:paraId="59F37ED1" w14:textId="77777777" w:rsidR="005C3784" w:rsidRPr="0043655B" w:rsidRDefault="005C3784" w:rsidP="004B5D9E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269" w:type="dxa"/>
          </w:tcPr>
          <w:p w14:paraId="6D5506AB" w14:textId="77777777" w:rsidR="005C3784" w:rsidRPr="0043655B" w:rsidRDefault="005C3784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46" w:type="dxa"/>
            <w:gridSpan w:val="3"/>
          </w:tcPr>
          <w:p w14:paraId="71EDB9CA" w14:textId="651AD78C" w:rsidR="005C3784" w:rsidRPr="0043655B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กำไรหรือขาดทุน</w:t>
            </w:r>
            <w:r w:rsidR="002F5DFB"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ก่อน</w:t>
            </w:r>
            <w:r w:rsidR="00AA212A"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br/>
            </w:r>
            <w:r w:rsidR="002F5DFB"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หักภาษี</w:t>
            </w:r>
            <w:r w:rsidR="00AA212A"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เงินได้</w:t>
            </w:r>
          </w:p>
        </w:tc>
      </w:tr>
      <w:tr w:rsidR="00420EEB" w:rsidRPr="0043655B" w14:paraId="6F940257" w14:textId="77777777" w:rsidTr="00693303">
        <w:tc>
          <w:tcPr>
            <w:tcW w:w="4125" w:type="dxa"/>
          </w:tcPr>
          <w:p w14:paraId="62715CF2" w14:textId="77777777" w:rsidR="00693303" w:rsidRPr="0043655B" w:rsidRDefault="00693303" w:rsidP="00693303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8" w:type="dxa"/>
            <w:gridSpan w:val="2"/>
          </w:tcPr>
          <w:p w14:paraId="32078D6D" w14:textId="1A7A35F3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  <w:gridSpan w:val="2"/>
          </w:tcPr>
          <w:p w14:paraId="66C95C72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4" w:type="dxa"/>
          </w:tcPr>
          <w:p w14:paraId="55EC770D" w14:textId="53CE6A82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9" w:type="dxa"/>
          </w:tcPr>
          <w:p w14:paraId="6BA00E4E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</w:tcPr>
          <w:p w14:paraId="7651A558" w14:textId="0D0C92D4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9" w:type="dxa"/>
          </w:tcPr>
          <w:p w14:paraId="35410719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1" w:type="dxa"/>
          </w:tcPr>
          <w:p w14:paraId="1ABA13BD" w14:textId="0B15D28D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F485C" w:rsidRPr="0043655B" w14:paraId="528CBE89" w14:textId="77777777" w:rsidTr="00693303">
        <w:tc>
          <w:tcPr>
            <w:tcW w:w="4125" w:type="dxa"/>
          </w:tcPr>
          <w:p w14:paraId="1C2AA4CA" w14:textId="77777777" w:rsidR="005C3784" w:rsidRPr="0043655B" w:rsidRDefault="005C3784" w:rsidP="00660F0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23" w:type="dxa"/>
            <w:gridSpan w:val="9"/>
          </w:tcPr>
          <w:p w14:paraId="2B00A37D" w14:textId="13F994D5" w:rsidR="005C3784" w:rsidRPr="0043655B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304F2"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420EEB" w:rsidRPr="0043655B" w14:paraId="2E3013F9" w14:textId="77777777" w:rsidTr="00693303">
        <w:tc>
          <w:tcPr>
            <w:tcW w:w="4125" w:type="dxa"/>
          </w:tcPr>
          <w:p w14:paraId="7C767C96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83" w:type="dxa"/>
          </w:tcPr>
          <w:p w14:paraId="68967921" w14:textId="75E9084F" w:rsidR="0020030C" w:rsidRPr="0043655B" w:rsidRDefault="00200F32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7,345</w:t>
            </w:r>
          </w:p>
        </w:tc>
        <w:tc>
          <w:tcPr>
            <w:tcW w:w="236" w:type="dxa"/>
            <w:gridSpan w:val="2"/>
          </w:tcPr>
          <w:p w14:paraId="6FB1E3E4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  <w:gridSpan w:val="2"/>
          </w:tcPr>
          <w:p w14:paraId="16809A2A" w14:textId="4366508C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690</w:t>
            </w:r>
          </w:p>
        </w:tc>
        <w:tc>
          <w:tcPr>
            <w:tcW w:w="269" w:type="dxa"/>
          </w:tcPr>
          <w:p w14:paraId="5EA70C4E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6" w:type="dxa"/>
            <w:vAlign w:val="bottom"/>
          </w:tcPr>
          <w:p w14:paraId="498FFE60" w14:textId="229212D5" w:rsidR="0020030C" w:rsidRPr="0043655B" w:rsidRDefault="00DF52BE" w:rsidP="0020030C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(1</w:t>
            </w:r>
            <w:r w:rsidR="001C454C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  <w:r w:rsidR="00EF2C61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</w:tcPr>
          <w:p w14:paraId="341E9440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142A19E5" w14:textId="3218DE0A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(303)</w:t>
            </w:r>
          </w:p>
        </w:tc>
      </w:tr>
      <w:tr w:rsidR="00420EEB" w:rsidRPr="0043655B" w14:paraId="07B4DF72" w14:textId="77777777" w:rsidTr="00693303">
        <w:tc>
          <w:tcPr>
            <w:tcW w:w="4125" w:type="dxa"/>
          </w:tcPr>
          <w:p w14:paraId="057B10A0" w14:textId="358691E5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983" w:type="dxa"/>
          </w:tcPr>
          <w:p w14:paraId="5D398372" w14:textId="064052D8" w:rsidR="0020030C" w:rsidRPr="0043655B" w:rsidRDefault="00542EF7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102</w:t>
            </w:r>
          </w:p>
        </w:tc>
        <w:tc>
          <w:tcPr>
            <w:tcW w:w="236" w:type="dxa"/>
            <w:gridSpan w:val="2"/>
          </w:tcPr>
          <w:p w14:paraId="02748489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  <w:gridSpan w:val="2"/>
          </w:tcPr>
          <w:p w14:paraId="4B0D2042" w14:textId="44286BFD" w:rsidR="0020030C" w:rsidRPr="002148C5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148C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4A1F20" w:rsidRPr="002148C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269" w:type="dxa"/>
          </w:tcPr>
          <w:p w14:paraId="519B6F6D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6" w:type="dxa"/>
          </w:tcPr>
          <w:p w14:paraId="530E8535" w14:textId="0C313865" w:rsidR="0020030C" w:rsidRPr="0043655B" w:rsidRDefault="00AF562D" w:rsidP="0020030C">
            <w:pPr>
              <w:pStyle w:val="acctfourfigures"/>
              <w:tabs>
                <w:tab w:val="clear" w:pos="765"/>
                <w:tab w:val="decimal" w:pos="450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6F192F92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1" w:type="dxa"/>
          </w:tcPr>
          <w:p w14:paraId="3442F4C4" w14:textId="64A705BE" w:rsidR="0020030C" w:rsidRPr="0043655B" w:rsidRDefault="0020030C" w:rsidP="0020030C">
            <w:pPr>
              <w:pStyle w:val="acctfourfigures"/>
              <w:tabs>
                <w:tab w:val="clear" w:pos="765"/>
                <w:tab w:val="decimal" w:pos="450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420EEB" w:rsidRPr="0043655B" w14:paraId="0ADF5A57" w14:textId="77777777" w:rsidTr="00693303">
        <w:tc>
          <w:tcPr>
            <w:tcW w:w="4125" w:type="dxa"/>
          </w:tcPr>
          <w:p w14:paraId="40ECBC88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83" w:type="dxa"/>
          </w:tcPr>
          <w:p w14:paraId="55097603" w14:textId="2A3BAB6A" w:rsidR="0020030C" w:rsidRPr="0043655B" w:rsidRDefault="008F1C2F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6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(1,03</w:t>
            </w:r>
            <w:r w:rsidR="004E60AF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gridSpan w:val="2"/>
          </w:tcPr>
          <w:p w14:paraId="67012B4D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  <w:gridSpan w:val="2"/>
          </w:tcPr>
          <w:p w14:paraId="32E71D7D" w14:textId="5414FE15" w:rsidR="0020030C" w:rsidRPr="002148C5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6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148C5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2148C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2148C5">
              <w:rPr>
                <w:rFonts w:ascii="Angsana New" w:hAnsi="Angsana New" w:cs="Angsana New"/>
                <w:sz w:val="30"/>
                <w:szCs w:val="30"/>
                <w:lang w:bidi="th-TH"/>
              </w:rPr>
              <w:t>,091)</w:t>
            </w:r>
          </w:p>
        </w:tc>
        <w:tc>
          <w:tcPr>
            <w:tcW w:w="269" w:type="dxa"/>
          </w:tcPr>
          <w:p w14:paraId="67630931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6" w:type="dxa"/>
          </w:tcPr>
          <w:p w14:paraId="5D649343" w14:textId="5DCF53E2" w:rsidR="0020030C" w:rsidRPr="0043655B" w:rsidRDefault="005F26C9" w:rsidP="0020030C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F93E96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  <w:r w:rsidR="00D01DA3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</w:tcPr>
          <w:p w14:paraId="767251D8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1" w:type="dxa"/>
          </w:tcPr>
          <w:p w14:paraId="1ABAC9E0" w14:textId="2D5B9982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(18)</w:t>
            </w:r>
          </w:p>
        </w:tc>
      </w:tr>
      <w:tr w:rsidR="00420EEB" w:rsidRPr="0043655B" w14:paraId="7BC08CC8" w14:textId="77777777" w:rsidTr="00693303">
        <w:tc>
          <w:tcPr>
            <w:tcW w:w="4125" w:type="dxa"/>
          </w:tcPr>
          <w:p w14:paraId="3599656B" w14:textId="77777777" w:rsidR="0020030C" w:rsidRPr="0043655B" w:rsidRDefault="0020030C" w:rsidP="0020030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</w:tcPr>
          <w:p w14:paraId="58D47AFC" w14:textId="242E497D" w:rsidR="0020030C" w:rsidRPr="0043655B" w:rsidRDefault="00802F56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6,4</w:t>
            </w:r>
            <w:r w:rsidR="00DA1443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236" w:type="dxa"/>
            <w:gridSpan w:val="2"/>
          </w:tcPr>
          <w:p w14:paraId="6A7EE977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1CF64DB" w14:textId="129EDC95" w:rsidR="0020030C" w:rsidRPr="002148C5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2148C5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7,</w:t>
            </w:r>
            <w:r w:rsidRPr="002148C5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</w:t>
            </w:r>
            <w:r w:rsidR="004A1F20" w:rsidRPr="002148C5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269" w:type="dxa"/>
          </w:tcPr>
          <w:p w14:paraId="2C5CEB3E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</w:tcPr>
          <w:p w14:paraId="03B98085" w14:textId="5D6708AE" w:rsidR="0020030C" w:rsidRPr="0043655B" w:rsidRDefault="00AF562D" w:rsidP="0020030C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905BDC"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  <w:r w:rsidR="00542EF7"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  <w:r w:rsidR="00EF2C6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9" w:type="dxa"/>
          </w:tcPr>
          <w:p w14:paraId="7E841D5E" w14:textId="77777777" w:rsidR="0020030C" w:rsidRPr="0043655B" w:rsidRDefault="0020030C" w:rsidP="0020030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2D67A20D" w14:textId="2543EBBF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321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</w:tr>
    </w:tbl>
    <w:p w14:paraId="24E5E079" w14:textId="77777777" w:rsidR="00DA2BFE" w:rsidRPr="0043655B" w:rsidRDefault="00DA2BFE" w:rsidP="00DA2BFE">
      <w:pPr>
        <w:ind w:right="-45"/>
        <w:rPr>
          <w:rFonts w:ascii="Angsana New" w:hAnsi="Angsana New"/>
          <w:sz w:val="30"/>
          <w:szCs w:val="30"/>
        </w:rPr>
      </w:pPr>
    </w:p>
    <w:tbl>
      <w:tblPr>
        <w:tblW w:w="9245" w:type="dxa"/>
        <w:tblInd w:w="450" w:type="dxa"/>
        <w:tblLook w:val="01E0" w:firstRow="1" w:lastRow="1" w:firstColumn="1" w:lastColumn="1" w:noHBand="0" w:noVBand="0"/>
      </w:tblPr>
      <w:tblGrid>
        <w:gridCol w:w="4201"/>
        <w:gridCol w:w="1001"/>
        <w:gridCol w:w="236"/>
        <w:gridCol w:w="1096"/>
        <w:gridCol w:w="72"/>
        <w:gridCol w:w="198"/>
        <w:gridCol w:w="72"/>
        <w:gridCol w:w="1008"/>
        <w:gridCol w:w="236"/>
        <w:gridCol w:w="34"/>
        <w:gridCol w:w="1091"/>
      </w:tblGrid>
      <w:tr w:rsidR="002F485C" w:rsidRPr="0043655B" w14:paraId="3A0BA71C" w14:textId="77777777" w:rsidTr="005F5169">
        <w:tc>
          <w:tcPr>
            <w:tcW w:w="4201" w:type="dxa"/>
          </w:tcPr>
          <w:p w14:paraId="21E159B3" w14:textId="77777777" w:rsidR="005C3784" w:rsidRPr="0043655B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5044" w:type="dxa"/>
            <w:gridSpan w:val="10"/>
          </w:tcPr>
          <w:p w14:paraId="5D3AF667" w14:textId="77777777" w:rsidR="005C3784" w:rsidRPr="0043655B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C64A5" w:rsidRPr="0043655B" w14:paraId="77502955" w14:textId="77777777" w:rsidTr="005F5169">
        <w:tc>
          <w:tcPr>
            <w:tcW w:w="4201" w:type="dxa"/>
          </w:tcPr>
          <w:p w14:paraId="6C16A0E8" w14:textId="77777777" w:rsidR="005C3784" w:rsidRPr="0043655B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33" w:type="dxa"/>
            <w:gridSpan w:val="3"/>
          </w:tcPr>
          <w:p w14:paraId="3B27C5EA" w14:textId="77777777" w:rsidR="005C3784" w:rsidRPr="0043655B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gridSpan w:val="2"/>
          </w:tcPr>
          <w:p w14:paraId="7FE06F8E" w14:textId="77777777" w:rsidR="005C3784" w:rsidRPr="0043655B" w:rsidRDefault="005C3784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5"/>
          </w:tcPr>
          <w:p w14:paraId="60249AB6" w14:textId="77777777" w:rsidR="005C3784" w:rsidRPr="0043655B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A70E21" w:rsidRPr="0043655B" w14:paraId="0F282D1F" w14:textId="77777777">
        <w:tc>
          <w:tcPr>
            <w:tcW w:w="4201" w:type="dxa"/>
          </w:tcPr>
          <w:p w14:paraId="594E8D53" w14:textId="77777777" w:rsidR="00693303" w:rsidRPr="0043655B" w:rsidRDefault="00693303" w:rsidP="00693303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1" w:type="dxa"/>
          </w:tcPr>
          <w:p w14:paraId="35909546" w14:textId="37DFADA4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06BB7C65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</w:tcPr>
          <w:p w14:paraId="619FD9A0" w14:textId="163ED675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gridSpan w:val="2"/>
          </w:tcPr>
          <w:p w14:paraId="4C6CAC09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0010B81B" w14:textId="77F8FBB4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1C738754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gridSpan w:val="2"/>
          </w:tcPr>
          <w:p w14:paraId="171B58BE" w14:textId="31AFF24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F485C" w:rsidRPr="0043655B" w14:paraId="0F41F96C" w14:textId="77777777" w:rsidTr="005F5169">
        <w:tc>
          <w:tcPr>
            <w:tcW w:w="4201" w:type="dxa"/>
          </w:tcPr>
          <w:p w14:paraId="1357A54D" w14:textId="77777777" w:rsidR="005C3784" w:rsidRPr="0043655B" w:rsidRDefault="005C3784" w:rsidP="00660F0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44" w:type="dxa"/>
            <w:gridSpan w:val="10"/>
          </w:tcPr>
          <w:p w14:paraId="246D46CD" w14:textId="191C3B4C" w:rsidR="005C3784" w:rsidRPr="0043655B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304F2"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43655B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70E21" w:rsidRPr="0043655B" w14:paraId="7C61502C" w14:textId="77777777" w:rsidTr="005F5169">
        <w:tc>
          <w:tcPr>
            <w:tcW w:w="4201" w:type="dxa"/>
          </w:tcPr>
          <w:p w14:paraId="710A5AA1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1001" w:type="dxa"/>
            <w:vAlign w:val="bottom"/>
          </w:tcPr>
          <w:p w14:paraId="3543CDBF" w14:textId="0DC85472" w:rsidR="0020030C" w:rsidRPr="0043655B" w:rsidRDefault="006556D2" w:rsidP="0020030C">
            <w:pPr>
              <w:pStyle w:val="acctfourfigures"/>
              <w:tabs>
                <w:tab w:val="clear" w:pos="765"/>
                <w:tab w:val="decimal" w:pos="719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12,2</w:t>
            </w:r>
            <w:r w:rsidR="006336FF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05</w:t>
            </w:r>
          </w:p>
        </w:tc>
        <w:tc>
          <w:tcPr>
            <w:tcW w:w="236" w:type="dxa"/>
            <w:vAlign w:val="bottom"/>
          </w:tcPr>
          <w:p w14:paraId="0538EA96" w14:textId="77777777" w:rsidR="0020030C" w:rsidRPr="0043655B" w:rsidRDefault="0020030C" w:rsidP="0020030C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vAlign w:val="bottom"/>
          </w:tcPr>
          <w:p w14:paraId="738C39EE" w14:textId="7E0982B9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708</w:t>
            </w:r>
          </w:p>
        </w:tc>
        <w:tc>
          <w:tcPr>
            <w:tcW w:w="270" w:type="dxa"/>
            <w:gridSpan w:val="2"/>
            <w:vAlign w:val="bottom"/>
          </w:tcPr>
          <w:p w14:paraId="65975D90" w14:textId="77777777" w:rsidR="0020030C" w:rsidRPr="0043655B" w:rsidRDefault="0020030C" w:rsidP="0020030C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7AED521F" w14:textId="20CDEBCE" w:rsidR="0020030C" w:rsidRPr="0043655B" w:rsidRDefault="00EA3E08" w:rsidP="0020030C">
            <w:pPr>
              <w:pStyle w:val="acctfourfigures"/>
              <w:tabs>
                <w:tab w:val="clear" w:pos="765"/>
                <w:tab w:val="decimal" w:pos="661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5,6</w:t>
            </w:r>
            <w:r w:rsidR="0035370C" w:rsidRPr="0043655B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813C75" w:rsidRPr="0043655B">
              <w:rPr>
                <w:rFonts w:ascii="Angsana New" w:hAnsi="Angsana New" w:cs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gridSpan w:val="2"/>
            <w:vAlign w:val="bottom"/>
          </w:tcPr>
          <w:p w14:paraId="7D747647" w14:textId="77777777" w:rsidR="0020030C" w:rsidRPr="0043655B" w:rsidRDefault="0020030C" w:rsidP="0020030C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77EA8E48" w14:textId="41B33A3F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143</w:t>
            </w:r>
          </w:p>
        </w:tc>
      </w:tr>
      <w:tr w:rsidR="00A70E21" w:rsidRPr="0043655B" w14:paraId="41CD0DB5" w14:textId="77777777" w:rsidTr="005F5169">
        <w:tc>
          <w:tcPr>
            <w:tcW w:w="4201" w:type="dxa"/>
          </w:tcPr>
          <w:p w14:paraId="3C4D971B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1001" w:type="dxa"/>
            <w:vAlign w:val="bottom"/>
          </w:tcPr>
          <w:p w14:paraId="07AAA8AD" w14:textId="6A71EC86" w:rsidR="0020030C" w:rsidRPr="0043655B" w:rsidRDefault="00EA3E08" w:rsidP="0020030C">
            <w:pPr>
              <w:pStyle w:val="acctfourfigures"/>
              <w:tabs>
                <w:tab w:val="clear" w:pos="765"/>
                <w:tab w:val="decimal" w:pos="719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(4,13</w:t>
            </w:r>
            <w:r w:rsidR="00813C75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9159B5D" w14:textId="77777777" w:rsidR="0020030C" w:rsidRPr="0043655B" w:rsidRDefault="0020030C" w:rsidP="0020030C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vAlign w:val="bottom"/>
          </w:tcPr>
          <w:p w14:paraId="0CF60033" w14:textId="7B19E88C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5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832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54726DF5" w14:textId="77777777" w:rsidR="0020030C" w:rsidRPr="0043655B" w:rsidRDefault="0020030C" w:rsidP="0020030C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44F12A25" w14:textId="43D8FD74" w:rsidR="0020030C" w:rsidRPr="0043655B" w:rsidRDefault="007D6AD5" w:rsidP="0020030C">
            <w:pPr>
              <w:pStyle w:val="acctfourfigures"/>
              <w:tabs>
                <w:tab w:val="clear" w:pos="765"/>
                <w:tab w:val="decimal" w:pos="661"/>
              </w:tabs>
              <w:spacing w:line="240" w:lineRule="atLeast"/>
              <w:ind w:left="-79" w:right="-4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(977)</w:t>
            </w:r>
          </w:p>
        </w:tc>
        <w:tc>
          <w:tcPr>
            <w:tcW w:w="270" w:type="dxa"/>
            <w:gridSpan w:val="2"/>
            <w:vAlign w:val="bottom"/>
          </w:tcPr>
          <w:p w14:paraId="72EA949F" w14:textId="77777777" w:rsidR="0020030C" w:rsidRPr="0043655B" w:rsidRDefault="0020030C" w:rsidP="0020030C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2C548708" w14:textId="6E2CE439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55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(691)</w:t>
            </w:r>
          </w:p>
        </w:tc>
      </w:tr>
      <w:tr w:rsidR="00A70E21" w:rsidRPr="0043655B" w14:paraId="26D90D64" w14:textId="77777777" w:rsidTr="005F5169">
        <w:tc>
          <w:tcPr>
            <w:tcW w:w="4201" w:type="dxa"/>
          </w:tcPr>
          <w:p w14:paraId="72939D63" w14:textId="77777777" w:rsidR="0020030C" w:rsidRPr="0043655B" w:rsidRDefault="0020030C" w:rsidP="0020030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09C77E" w14:textId="45BC4FF7" w:rsidR="0020030C" w:rsidRPr="0043655B" w:rsidRDefault="00EA3E08" w:rsidP="0020030C">
            <w:pPr>
              <w:pStyle w:val="acctfourfigures"/>
              <w:tabs>
                <w:tab w:val="clear" w:pos="765"/>
                <w:tab w:val="decimal" w:pos="719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8,0</w:t>
            </w:r>
            <w:r w:rsidR="005846AC"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  <w:r w:rsidR="006336FF"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36" w:type="dxa"/>
            <w:vAlign w:val="bottom"/>
          </w:tcPr>
          <w:p w14:paraId="2636EF3D" w14:textId="77777777" w:rsidR="0020030C" w:rsidRPr="0043655B" w:rsidRDefault="0020030C" w:rsidP="0020030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84AF0F" w14:textId="5E65CFDF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876</w:t>
            </w:r>
          </w:p>
        </w:tc>
        <w:tc>
          <w:tcPr>
            <w:tcW w:w="270" w:type="dxa"/>
            <w:gridSpan w:val="2"/>
            <w:vAlign w:val="bottom"/>
          </w:tcPr>
          <w:p w14:paraId="113C9942" w14:textId="77777777" w:rsidR="0020030C" w:rsidRPr="0043655B" w:rsidRDefault="0020030C" w:rsidP="0020030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D04567" w14:textId="1DA7FFEF" w:rsidR="0020030C" w:rsidRPr="0043655B" w:rsidRDefault="007D6AD5" w:rsidP="0020030C">
            <w:pPr>
              <w:pStyle w:val="acctfourfigures"/>
              <w:tabs>
                <w:tab w:val="clear" w:pos="765"/>
                <w:tab w:val="decimal" w:pos="661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4,6</w:t>
            </w:r>
            <w:r w:rsidR="00813C75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92</w:t>
            </w:r>
          </w:p>
        </w:tc>
        <w:tc>
          <w:tcPr>
            <w:tcW w:w="270" w:type="dxa"/>
            <w:gridSpan w:val="2"/>
            <w:vAlign w:val="bottom"/>
          </w:tcPr>
          <w:p w14:paraId="3D0364BF" w14:textId="77777777" w:rsidR="0020030C" w:rsidRPr="0043655B" w:rsidRDefault="0020030C" w:rsidP="0020030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3CD58B" w14:textId="64DB705B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5,452</w:t>
            </w:r>
          </w:p>
        </w:tc>
      </w:tr>
    </w:tbl>
    <w:p w14:paraId="26FF8997" w14:textId="77777777" w:rsidR="00DA2BFE" w:rsidRPr="0043655B" w:rsidRDefault="00DA2BFE" w:rsidP="00DA2BFE">
      <w:pPr>
        <w:ind w:right="-45"/>
        <w:rPr>
          <w:rFonts w:ascii="Angsana New" w:hAnsi="Angsana New"/>
          <w:sz w:val="2"/>
          <w:szCs w:val="2"/>
        </w:rPr>
      </w:pPr>
    </w:p>
    <w:p w14:paraId="0AFF5688" w14:textId="112C07AE" w:rsidR="001B11FF" w:rsidRPr="0043655B" w:rsidRDefault="001B11FF">
      <w:pPr>
        <w:jc w:val="left"/>
        <w:rPr>
          <w:rFonts w:ascii="Angsana New" w:hAnsi="Angsana New"/>
          <w:sz w:val="30"/>
          <w:szCs w:val="30"/>
        </w:rPr>
      </w:pPr>
    </w:p>
    <w:p w14:paraId="324EF940" w14:textId="24C4E676" w:rsidR="00DA2BFE" w:rsidRPr="0043655B" w:rsidRDefault="00DA2BFE" w:rsidP="007C5D51">
      <w:pPr>
        <w:pStyle w:val="ListParagraph"/>
        <w:numPr>
          <w:ilvl w:val="0"/>
          <w:numId w:val="14"/>
        </w:numPr>
        <w:tabs>
          <w:tab w:val="clear" w:pos="680"/>
          <w:tab w:val="clear" w:pos="907"/>
        </w:tabs>
        <w:ind w:hanging="450"/>
        <w:jc w:val="thaiDistribute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1ABCEAF6" w14:textId="77777777" w:rsidR="00DA2BFE" w:rsidRPr="0043655B" w:rsidRDefault="00DA2BFE" w:rsidP="00BD454A">
      <w:pPr>
        <w:ind w:left="990"/>
        <w:jc w:val="thaiDistribute"/>
        <w:rPr>
          <w:rFonts w:ascii="Angsana New" w:hAnsi="Angsana New"/>
          <w:sz w:val="30"/>
          <w:szCs w:val="30"/>
          <w:cs/>
        </w:rPr>
      </w:pPr>
    </w:p>
    <w:p w14:paraId="5C8EA99F" w14:textId="43A90370" w:rsidR="00DA2BFE" w:rsidRPr="0043655B" w:rsidRDefault="00DA2BFE" w:rsidP="009E4295">
      <w:pPr>
        <w:ind w:left="990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ส่วนงานที่ </w:t>
      </w:r>
      <w:r w:rsidR="00EC3F46" w:rsidRPr="0043655B">
        <w:rPr>
          <w:rFonts w:ascii="Angsana New" w:hAnsi="Angsana New" w:hint="cs"/>
          <w:sz w:val="30"/>
          <w:szCs w:val="30"/>
        </w:rPr>
        <w:t>1</w:t>
      </w:r>
      <w:r w:rsidR="00AA0AB0" w:rsidRPr="0043655B">
        <w:rPr>
          <w:rFonts w:ascii="Angsana New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2</w:t>
      </w:r>
      <w:r w:rsidR="00AA0AB0" w:rsidRPr="0043655B">
        <w:rPr>
          <w:rFonts w:ascii="Angsana New" w:hAnsi="Angsana New" w:hint="cs"/>
          <w:sz w:val="30"/>
          <w:szCs w:val="30"/>
        </w:rPr>
        <w:t xml:space="preserve"> </w:t>
      </w:r>
      <w:r w:rsidR="00953424" w:rsidRPr="0043655B">
        <w:rPr>
          <w:rFonts w:ascii="Angsana New" w:hAnsi="Angsana New" w:hint="cs"/>
          <w:sz w:val="30"/>
          <w:szCs w:val="30"/>
          <w:cs/>
        </w:rPr>
        <w:t xml:space="preserve">และ </w:t>
      </w:r>
      <w:r w:rsidR="00EC3F46" w:rsidRPr="0043655B">
        <w:rPr>
          <w:rFonts w:ascii="Angsana New" w:hAnsi="Angsana New" w:hint="cs"/>
          <w:sz w:val="30"/>
          <w:szCs w:val="30"/>
        </w:rPr>
        <w:t>3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มีการจัดการทั่วโลกแต่มีการผลิตและสำนักงานขาย</w:t>
      </w:r>
      <w:r w:rsidR="00F20080" w:rsidRPr="0043655B">
        <w:rPr>
          <w:rFonts w:ascii="Angsana New" w:hAnsi="Angsana New" w:hint="cs"/>
          <w:sz w:val="30"/>
          <w:szCs w:val="30"/>
          <w:cs/>
        </w:rPr>
        <w:t>ในประเทศไทย</w:t>
      </w:r>
      <w:r w:rsidR="00222FF9" w:rsidRPr="0043655B">
        <w:rPr>
          <w:rFonts w:ascii="Angsana New" w:hAnsi="Angsana New" w:hint="cs"/>
          <w:sz w:val="30"/>
          <w:szCs w:val="30"/>
          <w:cs/>
        </w:rPr>
        <w:t>และ</w:t>
      </w:r>
      <w:r w:rsidR="00F20080" w:rsidRPr="0043655B">
        <w:rPr>
          <w:rFonts w:ascii="Angsana New" w:hAnsi="Angsana New" w:hint="cs"/>
          <w:sz w:val="30"/>
          <w:szCs w:val="30"/>
          <w:cs/>
        </w:rPr>
        <w:t>สาธารณรัฐประชาชนจีน</w:t>
      </w:r>
    </w:p>
    <w:p w14:paraId="680E12D3" w14:textId="77777777" w:rsidR="00DA2BFE" w:rsidRPr="0043655B" w:rsidRDefault="00DA2BFE" w:rsidP="009E4295">
      <w:pPr>
        <w:ind w:left="990"/>
        <w:jc w:val="thaiDistribute"/>
        <w:rPr>
          <w:rFonts w:ascii="Angsana New" w:hAnsi="Angsana New"/>
          <w:sz w:val="30"/>
          <w:szCs w:val="30"/>
        </w:rPr>
      </w:pPr>
    </w:p>
    <w:p w14:paraId="7EF50F3A" w14:textId="77777777" w:rsidR="00DA2BFE" w:rsidRPr="0043655B" w:rsidRDefault="00DA2BFE" w:rsidP="009E4295">
      <w:pPr>
        <w:ind w:left="99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ในการนำเสนอข้อมูลเกี่ยวกับส่วนงานภูมิศาสตร์ รายได้ตามส่วนงานแยกตามที่ตั้งทางภูมิศาสตร์ของลูกค้า สินทรัพย์ตามส่วนงานแยกตามสถานที่ตั้งทางภูมิศาสตร์ของสินทรัพย์</w:t>
      </w:r>
    </w:p>
    <w:p w14:paraId="5C656D50" w14:textId="77777777" w:rsidR="002648B8" w:rsidRPr="0043655B" w:rsidRDefault="002648B8" w:rsidP="009E4295">
      <w:pPr>
        <w:ind w:left="990"/>
        <w:jc w:val="thaiDistribute"/>
        <w:rPr>
          <w:rFonts w:ascii="Angsana New" w:hAnsi="Angsana New"/>
          <w:sz w:val="30"/>
          <w:szCs w:val="30"/>
        </w:rPr>
      </w:pPr>
    </w:p>
    <w:p w14:paraId="624E6B83" w14:textId="4B4BE063" w:rsidR="002648B8" w:rsidRPr="0043655B" w:rsidRDefault="000F793C">
      <w:pPr>
        <w:jc w:val="left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</w:rPr>
        <w:br w:type="page"/>
      </w:r>
    </w:p>
    <w:tbl>
      <w:tblPr>
        <w:tblW w:w="8773" w:type="dxa"/>
        <w:tblInd w:w="873" w:type="dxa"/>
        <w:tblLayout w:type="fixed"/>
        <w:tblLook w:val="0000" w:firstRow="0" w:lastRow="0" w:firstColumn="0" w:lastColumn="0" w:noHBand="0" w:noVBand="0"/>
      </w:tblPr>
      <w:tblGrid>
        <w:gridCol w:w="3735"/>
        <w:gridCol w:w="1079"/>
        <w:gridCol w:w="272"/>
        <w:gridCol w:w="1081"/>
        <w:gridCol w:w="239"/>
        <w:gridCol w:w="1021"/>
        <w:gridCol w:w="251"/>
        <w:gridCol w:w="1095"/>
      </w:tblGrid>
      <w:tr w:rsidR="000B3393" w:rsidRPr="0043655B" w14:paraId="1795F97E" w14:textId="77777777" w:rsidTr="009E4295">
        <w:tc>
          <w:tcPr>
            <w:tcW w:w="2129" w:type="pct"/>
          </w:tcPr>
          <w:p w14:paraId="616FFA88" w14:textId="77777777" w:rsidR="000B3393" w:rsidRPr="0043655B" w:rsidRDefault="000B3393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871" w:type="pct"/>
            <w:gridSpan w:val="7"/>
          </w:tcPr>
          <w:p w14:paraId="1FEB0E72" w14:textId="77777777" w:rsidR="000B3393" w:rsidRPr="0043655B" w:rsidRDefault="000B3393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B3393" w:rsidRPr="0043655B" w14:paraId="0B9185DF" w14:textId="77777777" w:rsidTr="009E4295">
        <w:tc>
          <w:tcPr>
            <w:tcW w:w="2129" w:type="pct"/>
          </w:tcPr>
          <w:p w14:paraId="6F911496" w14:textId="77777777" w:rsidR="000B3393" w:rsidRPr="0043655B" w:rsidRDefault="000B3393" w:rsidP="0014021B">
            <w:pPr>
              <w:pStyle w:val="BodyText"/>
              <w:ind w:right="-13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386" w:type="pct"/>
            <w:gridSpan w:val="3"/>
          </w:tcPr>
          <w:p w14:paraId="2BCFB914" w14:textId="77777777" w:rsidR="000B3393" w:rsidRPr="0043655B" w:rsidRDefault="000B3393" w:rsidP="000B339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รายได้</w:t>
            </w:r>
          </w:p>
        </w:tc>
        <w:tc>
          <w:tcPr>
            <w:tcW w:w="136" w:type="pct"/>
          </w:tcPr>
          <w:p w14:paraId="5AFBEE09" w14:textId="77777777" w:rsidR="000B3393" w:rsidRPr="0043655B" w:rsidRDefault="000B3393" w:rsidP="000B339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9" w:type="pct"/>
            <w:gridSpan w:val="3"/>
          </w:tcPr>
          <w:p w14:paraId="0DE7AAD6" w14:textId="77777777" w:rsidR="000B3393" w:rsidRPr="0043655B" w:rsidRDefault="000B3393" w:rsidP="000B339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สินทรัพย์ไม่หมุนเวียน</w:t>
            </w:r>
          </w:p>
        </w:tc>
      </w:tr>
      <w:tr w:rsidR="00693303" w:rsidRPr="0043655B" w14:paraId="56B0A45B" w14:textId="77777777" w:rsidTr="009E4295">
        <w:tc>
          <w:tcPr>
            <w:tcW w:w="2129" w:type="pct"/>
          </w:tcPr>
          <w:p w14:paraId="68C98357" w14:textId="77777777" w:rsidR="00693303" w:rsidRPr="0043655B" w:rsidRDefault="00693303" w:rsidP="00693303">
            <w:pPr>
              <w:pStyle w:val="BodyText"/>
              <w:ind w:right="-13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15" w:type="pct"/>
          </w:tcPr>
          <w:p w14:paraId="15C09DD0" w14:textId="7A86BE55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55" w:type="pct"/>
          </w:tcPr>
          <w:p w14:paraId="1972FC0C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B3C16C6" w14:textId="344F7C8C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36" w:type="pct"/>
          </w:tcPr>
          <w:p w14:paraId="7B428F87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14:paraId="438939EF" w14:textId="413720B1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3" w:type="pct"/>
          </w:tcPr>
          <w:p w14:paraId="02806476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129AC628" w14:textId="15912D63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0B3393" w:rsidRPr="0043655B" w14:paraId="7C0313D4" w14:textId="77777777" w:rsidTr="009E4295">
        <w:tc>
          <w:tcPr>
            <w:tcW w:w="2129" w:type="pct"/>
          </w:tcPr>
          <w:p w14:paraId="519E0DE6" w14:textId="77777777" w:rsidR="000B3393" w:rsidRPr="0043655B" w:rsidRDefault="000B3393" w:rsidP="0014021B">
            <w:pPr>
              <w:ind w:right="-108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871" w:type="pct"/>
            <w:gridSpan w:val="7"/>
          </w:tcPr>
          <w:p w14:paraId="37881E67" w14:textId="1DF9EFF4" w:rsidR="000B3393" w:rsidRPr="0043655B" w:rsidRDefault="000B3393" w:rsidP="000B339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="00083AD8"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ล้าน</w:t>
            </w:r>
            <w:r w:rsidR="00D31CAF"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20030C" w:rsidRPr="0043655B" w14:paraId="179FC7CB" w14:textId="77777777" w:rsidTr="009E4295">
        <w:tc>
          <w:tcPr>
            <w:tcW w:w="2129" w:type="pct"/>
          </w:tcPr>
          <w:p w14:paraId="1D1CB7FC" w14:textId="77777777" w:rsidR="0020030C" w:rsidRPr="0043655B" w:rsidRDefault="0020030C" w:rsidP="0020030C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615" w:type="pct"/>
          </w:tcPr>
          <w:p w14:paraId="71CAFDB5" w14:textId="04F83F96" w:rsidR="0020030C" w:rsidRPr="0043655B" w:rsidRDefault="00D53355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2,1</w:t>
            </w:r>
            <w:r w:rsidR="008B23F4" w:rsidRPr="0043655B">
              <w:rPr>
                <w:rFonts w:ascii="Angsana New" w:hAnsi="Angsana New"/>
                <w:sz w:val="30"/>
                <w:szCs w:val="30"/>
              </w:rPr>
              <w:t>85</w:t>
            </w:r>
          </w:p>
        </w:tc>
        <w:tc>
          <w:tcPr>
            <w:tcW w:w="155" w:type="pct"/>
          </w:tcPr>
          <w:p w14:paraId="13740DAE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63D88AD" w14:textId="0B61F80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2,785</w:t>
            </w:r>
          </w:p>
        </w:tc>
        <w:tc>
          <w:tcPr>
            <w:tcW w:w="136" w:type="pct"/>
          </w:tcPr>
          <w:p w14:paraId="61B14517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14:paraId="68B460F0" w14:textId="6C4E67B6" w:rsidR="0020030C" w:rsidRPr="0043655B" w:rsidRDefault="0078403A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6,1</w:t>
            </w:r>
            <w:r w:rsidR="00D9280F" w:rsidRPr="0043655B">
              <w:rPr>
                <w:rFonts w:ascii="Angsana New" w:hAnsi="Angsana New"/>
                <w:sz w:val="30"/>
                <w:szCs w:val="30"/>
              </w:rPr>
              <w:t>7</w:t>
            </w:r>
            <w:r w:rsidR="00303659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3" w:type="pct"/>
          </w:tcPr>
          <w:p w14:paraId="6AF7D25E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404E51AA" w14:textId="3E473122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6,269</w:t>
            </w:r>
          </w:p>
        </w:tc>
      </w:tr>
      <w:tr w:rsidR="0020030C" w:rsidRPr="0043655B" w14:paraId="3C804EEA" w14:textId="77777777" w:rsidTr="009E4295">
        <w:tc>
          <w:tcPr>
            <w:tcW w:w="2129" w:type="pct"/>
          </w:tcPr>
          <w:p w14:paraId="67C072D6" w14:textId="77777777" w:rsidR="0020030C" w:rsidRPr="0043655B" w:rsidRDefault="0020030C" w:rsidP="0020030C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5" w:type="pct"/>
          </w:tcPr>
          <w:p w14:paraId="5D026F81" w14:textId="7DC67DC9" w:rsidR="0020030C" w:rsidRPr="0043655B" w:rsidRDefault="000155BE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2,6</w:t>
            </w:r>
            <w:r w:rsidR="008B23F4" w:rsidRPr="0043655B">
              <w:rPr>
                <w:rFonts w:ascii="Angsana New" w:hAnsi="Angsana New"/>
                <w:sz w:val="30"/>
                <w:szCs w:val="30"/>
              </w:rPr>
              <w:t>28</w:t>
            </w:r>
          </w:p>
        </w:tc>
        <w:tc>
          <w:tcPr>
            <w:tcW w:w="155" w:type="pct"/>
          </w:tcPr>
          <w:p w14:paraId="417C9A0E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42EDE08" w14:textId="46D7BABF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2,850</w:t>
            </w:r>
          </w:p>
        </w:tc>
        <w:tc>
          <w:tcPr>
            <w:tcW w:w="136" w:type="pct"/>
          </w:tcPr>
          <w:p w14:paraId="7508B5AA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14:paraId="6A2E3603" w14:textId="764CEA4F" w:rsidR="0020030C" w:rsidRPr="0043655B" w:rsidRDefault="00B81BFC" w:rsidP="0020030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9DB09A7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330E091C" w14:textId="1EC58A68" w:rsidR="0020030C" w:rsidRPr="0043655B" w:rsidRDefault="0020030C" w:rsidP="0020030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0030C" w:rsidRPr="0043655B" w14:paraId="19370E2B" w14:textId="77777777" w:rsidTr="009E4295">
        <w:tc>
          <w:tcPr>
            <w:tcW w:w="2129" w:type="pct"/>
          </w:tcPr>
          <w:p w14:paraId="1379B1EA" w14:textId="0CC94BFC" w:rsidR="0020030C" w:rsidRPr="0043655B" w:rsidRDefault="0020030C" w:rsidP="0020030C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615" w:type="pct"/>
          </w:tcPr>
          <w:p w14:paraId="3EAB2351" w14:textId="5C4ACD74" w:rsidR="0020030C" w:rsidRPr="0043655B" w:rsidRDefault="000155BE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43</w:t>
            </w:r>
            <w:r w:rsidR="00246CA4" w:rsidRPr="0043655B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55" w:type="pct"/>
          </w:tcPr>
          <w:p w14:paraId="4676B4F0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53084536" w14:textId="495412D0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502</w:t>
            </w:r>
          </w:p>
        </w:tc>
        <w:tc>
          <w:tcPr>
            <w:tcW w:w="136" w:type="pct"/>
          </w:tcPr>
          <w:p w14:paraId="7F540347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14:paraId="550EB2C1" w14:textId="3BACFC04" w:rsidR="0020030C" w:rsidRPr="0043655B" w:rsidRDefault="00B81BFC" w:rsidP="0020030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FEC689C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1B7601FD" w14:textId="1EBB42CE" w:rsidR="0020030C" w:rsidRPr="0043655B" w:rsidRDefault="0020030C" w:rsidP="0020030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0030C" w:rsidRPr="0043655B" w14:paraId="74C3BD44" w14:textId="77777777" w:rsidTr="009E4295">
        <w:tc>
          <w:tcPr>
            <w:tcW w:w="2129" w:type="pct"/>
          </w:tcPr>
          <w:p w14:paraId="4937BF5C" w14:textId="17B7E23D" w:rsidR="0020030C" w:rsidRPr="0043655B" w:rsidRDefault="0020030C" w:rsidP="0020030C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สาธารณรัฐอิสลามปากีสถาน</w:t>
            </w:r>
          </w:p>
        </w:tc>
        <w:tc>
          <w:tcPr>
            <w:tcW w:w="615" w:type="pct"/>
          </w:tcPr>
          <w:p w14:paraId="7AB50369" w14:textId="75D20058" w:rsidR="0020030C" w:rsidRPr="0043655B" w:rsidRDefault="0014178A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12</w:t>
            </w:r>
            <w:r w:rsidR="001C5E57" w:rsidRPr="0043655B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55" w:type="pct"/>
          </w:tcPr>
          <w:p w14:paraId="0D50CEEE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701F36A2" w14:textId="161B68F8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141</w:t>
            </w:r>
          </w:p>
        </w:tc>
        <w:tc>
          <w:tcPr>
            <w:tcW w:w="136" w:type="pct"/>
          </w:tcPr>
          <w:p w14:paraId="787FCB33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14:paraId="59A36886" w14:textId="1A4A9E70" w:rsidR="0020030C" w:rsidRPr="0043655B" w:rsidRDefault="00B81BFC" w:rsidP="0020030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CEDC667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78E14291" w14:textId="114B1FE0" w:rsidR="0020030C" w:rsidRPr="0043655B" w:rsidRDefault="0020030C" w:rsidP="0020030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0030C" w:rsidRPr="0043655B" w14:paraId="58189442" w14:textId="77777777" w:rsidTr="009E4295">
        <w:tc>
          <w:tcPr>
            <w:tcW w:w="2129" w:type="pct"/>
          </w:tcPr>
          <w:p w14:paraId="21603563" w14:textId="77777777" w:rsidR="0020030C" w:rsidRPr="0043655B" w:rsidRDefault="0020030C" w:rsidP="0020030C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615" w:type="pct"/>
          </w:tcPr>
          <w:p w14:paraId="02ECCA4B" w14:textId="49FE59C0" w:rsidR="0020030C" w:rsidRPr="0043655B" w:rsidRDefault="0014178A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11</w:t>
            </w:r>
            <w:r w:rsidR="00903142"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55" w:type="pct"/>
          </w:tcPr>
          <w:p w14:paraId="511962FB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55F718D1" w14:textId="16AA720D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118</w:t>
            </w:r>
          </w:p>
        </w:tc>
        <w:tc>
          <w:tcPr>
            <w:tcW w:w="136" w:type="pct"/>
          </w:tcPr>
          <w:p w14:paraId="037FEE69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14:paraId="5DE9D582" w14:textId="06CDA549" w:rsidR="0020030C" w:rsidRPr="0043655B" w:rsidRDefault="00B81BFC" w:rsidP="0020030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EB0D23C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107E4B39" w14:textId="03BECA33" w:rsidR="0020030C" w:rsidRPr="0043655B" w:rsidRDefault="0020030C" w:rsidP="0020030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0030C" w:rsidRPr="0043655B" w14:paraId="094BFE6B" w14:textId="77777777" w:rsidTr="00E6734A">
        <w:tc>
          <w:tcPr>
            <w:tcW w:w="2129" w:type="pct"/>
          </w:tcPr>
          <w:p w14:paraId="69A4494F" w14:textId="77777777" w:rsidR="0020030C" w:rsidRPr="0043655B" w:rsidRDefault="0020030C" w:rsidP="0020030C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เขตบริหารพิเศษฮ่องกงแห่ง</w:t>
            </w:r>
          </w:p>
          <w:p w14:paraId="66B40FDC" w14:textId="5E9D5981" w:rsidR="0020030C" w:rsidRPr="0043655B" w:rsidRDefault="0020030C" w:rsidP="0020030C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ab/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5" w:type="pct"/>
            <w:vAlign w:val="bottom"/>
          </w:tcPr>
          <w:p w14:paraId="24D163EF" w14:textId="2A1B418A" w:rsidR="0020030C" w:rsidRPr="0043655B" w:rsidRDefault="0014178A" w:rsidP="00E6734A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108</w:t>
            </w:r>
          </w:p>
        </w:tc>
        <w:tc>
          <w:tcPr>
            <w:tcW w:w="155" w:type="pct"/>
            <w:vAlign w:val="bottom"/>
          </w:tcPr>
          <w:p w14:paraId="0FF388B7" w14:textId="77777777" w:rsidR="0020030C" w:rsidRPr="0043655B" w:rsidRDefault="0020030C" w:rsidP="00E6734A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0CD09380" w14:textId="48724696" w:rsidR="0020030C" w:rsidRPr="0043655B" w:rsidRDefault="0020030C" w:rsidP="00E6734A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38</w:t>
            </w:r>
          </w:p>
        </w:tc>
        <w:tc>
          <w:tcPr>
            <w:tcW w:w="136" w:type="pct"/>
            <w:vAlign w:val="bottom"/>
          </w:tcPr>
          <w:p w14:paraId="38B73FC3" w14:textId="77777777" w:rsidR="0020030C" w:rsidRPr="0043655B" w:rsidRDefault="0020030C" w:rsidP="00E6734A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vAlign w:val="bottom"/>
          </w:tcPr>
          <w:p w14:paraId="6915E066" w14:textId="47F46B85" w:rsidR="0020030C" w:rsidRPr="0043655B" w:rsidRDefault="00B81BFC" w:rsidP="00E6734A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74E8A9D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B286F8A" w14:textId="2F0EC909" w:rsidR="0020030C" w:rsidRPr="0043655B" w:rsidRDefault="0020030C" w:rsidP="00E6734A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0030C" w:rsidRPr="0043655B" w14:paraId="1C1E5F0E" w14:textId="77777777" w:rsidTr="009E4295">
        <w:tc>
          <w:tcPr>
            <w:tcW w:w="2129" w:type="pct"/>
          </w:tcPr>
          <w:p w14:paraId="41FC9DEA" w14:textId="77777777" w:rsidR="0020030C" w:rsidRPr="0043655B" w:rsidRDefault="0020030C" w:rsidP="0020030C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615" w:type="pct"/>
          </w:tcPr>
          <w:p w14:paraId="1342F01A" w14:textId="704A7F3F" w:rsidR="0020030C" w:rsidRPr="0043655B" w:rsidRDefault="00700C20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74</w:t>
            </w:r>
            <w:r w:rsidR="00903142"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55" w:type="pct"/>
          </w:tcPr>
          <w:p w14:paraId="0A01E3F9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059388B9" w14:textId="310A0ED1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1,214</w:t>
            </w:r>
          </w:p>
        </w:tc>
        <w:tc>
          <w:tcPr>
            <w:tcW w:w="136" w:type="pct"/>
          </w:tcPr>
          <w:p w14:paraId="07F0DCB4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14:paraId="3E4FA169" w14:textId="004953C0" w:rsidR="0020030C" w:rsidRPr="0043655B" w:rsidRDefault="00B81BF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</w:t>
            </w:r>
            <w:r w:rsidR="0030365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3" w:type="pct"/>
          </w:tcPr>
          <w:p w14:paraId="0FEFFF95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052CA0B8" w14:textId="5AD2C9A0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47</w:t>
            </w:r>
          </w:p>
        </w:tc>
      </w:tr>
      <w:tr w:rsidR="0020030C" w:rsidRPr="0043655B" w14:paraId="47C0D0CD" w14:textId="77777777" w:rsidTr="00E6734A">
        <w:tc>
          <w:tcPr>
            <w:tcW w:w="2129" w:type="pct"/>
          </w:tcPr>
          <w:p w14:paraId="54315601" w14:textId="6EEEDB35" w:rsidR="0020030C" w:rsidRPr="0043655B" w:rsidRDefault="0020030C" w:rsidP="0020030C">
            <w:pPr>
              <w:ind w:left="100" w:hanging="10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เงินลงทุนในบริษัทร่วมและเงินลงทุนใน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br/>
              <w:t>สินทรัพย์ทางการเงินไม่หมุนเวียน</w:t>
            </w:r>
          </w:p>
        </w:tc>
        <w:tc>
          <w:tcPr>
            <w:tcW w:w="615" w:type="pct"/>
            <w:vAlign w:val="bottom"/>
          </w:tcPr>
          <w:p w14:paraId="03BD4DDE" w14:textId="15353267" w:rsidR="0014178A" w:rsidRPr="0043655B" w:rsidRDefault="0014178A" w:rsidP="00E6734A">
            <w:pPr>
              <w:tabs>
                <w:tab w:val="decimal" w:pos="328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1060E789" w14:textId="77777777" w:rsidR="0020030C" w:rsidRPr="0043655B" w:rsidRDefault="0020030C" w:rsidP="00E6734A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709F3AD9" w14:textId="64749385" w:rsidR="0020030C" w:rsidRPr="0043655B" w:rsidRDefault="0020030C" w:rsidP="00E6734A">
            <w:pPr>
              <w:tabs>
                <w:tab w:val="decimal" w:pos="328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27A18CFF" w14:textId="77777777" w:rsidR="0020030C" w:rsidRPr="0043655B" w:rsidRDefault="0020030C" w:rsidP="00E6734A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vAlign w:val="bottom"/>
          </w:tcPr>
          <w:p w14:paraId="7BAAD758" w14:textId="494C4934" w:rsidR="0020030C" w:rsidRPr="0043655B" w:rsidRDefault="00547070" w:rsidP="00E6734A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34</w:t>
            </w:r>
          </w:p>
        </w:tc>
        <w:tc>
          <w:tcPr>
            <w:tcW w:w="143" w:type="pct"/>
            <w:vAlign w:val="bottom"/>
          </w:tcPr>
          <w:p w14:paraId="64143A76" w14:textId="77777777" w:rsidR="0020030C" w:rsidRPr="0043655B" w:rsidRDefault="0020030C" w:rsidP="00E6734A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7713A57E" w14:textId="5EDE90EE" w:rsidR="0020030C" w:rsidRPr="0043655B" w:rsidRDefault="0020030C" w:rsidP="00E6734A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34</w:t>
            </w:r>
          </w:p>
        </w:tc>
      </w:tr>
      <w:tr w:rsidR="0020030C" w:rsidRPr="0043655B" w14:paraId="4B9B6A8E" w14:textId="77777777" w:rsidTr="009E4295">
        <w:trPr>
          <w:trHeight w:val="211"/>
        </w:trPr>
        <w:tc>
          <w:tcPr>
            <w:tcW w:w="2129" w:type="pct"/>
          </w:tcPr>
          <w:p w14:paraId="4B173664" w14:textId="77777777" w:rsidR="0020030C" w:rsidRPr="0043655B" w:rsidRDefault="0020030C" w:rsidP="0020030C">
            <w:pPr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</w:tcPr>
          <w:p w14:paraId="548E8613" w14:textId="15123236" w:rsidR="0020030C" w:rsidRPr="0043655B" w:rsidRDefault="00700C20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6,</w:t>
            </w:r>
            <w:r w:rsidR="00B4030D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  <w:r w:rsidR="00246CA4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55" w:type="pct"/>
          </w:tcPr>
          <w:p w14:paraId="7ABA6861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</w:tcPr>
          <w:p w14:paraId="5C435D81" w14:textId="750F7148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7,648</w:t>
            </w:r>
          </w:p>
        </w:tc>
        <w:tc>
          <w:tcPr>
            <w:tcW w:w="136" w:type="pct"/>
          </w:tcPr>
          <w:p w14:paraId="1F66F8E7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</w:tcPr>
          <w:p w14:paraId="4C6783FE" w14:textId="4DADF4F1" w:rsidR="0020030C" w:rsidRPr="0043655B" w:rsidRDefault="00305A09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6,2</w:t>
            </w:r>
            <w:r w:rsidR="001C6657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56685C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43" w:type="pct"/>
          </w:tcPr>
          <w:p w14:paraId="3A3F8B74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</w:tcPr>
          <w:p w14:paraId="32D5B55C" w14:textId="70D48C4D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6,350</w:t>
            </w:r>
          </w:p>
        </w:tc>
      </w:tr>
    </w:tbl>
    <w:p w14:paraId="4BC774AA" w14:textId="4C64AD0D" w:rsidR="00273C37" w:rsidRPr="0043655B" w:rsidRDefault="00273C37">
      <w:pPr>
        <w:rPr>
          <w:rFonts w:ascii="Angsana New" w:hAnsi="Angsana New"/>
          <w:sz w:val="30"/>
          <w:szCs w:val="30"/>
          <w:cs/>
        </w:rPr>
      </w:pPr>
    </w:p>
    <w:tbl>
      <w:tblPr>
        <w:tblW w:w="8760" w:type="dxa"/>
        <w:tblInd w:w="891" w:type="dxa"/>
        <w:tblLayout w:type="fixed"/>
        <w:tblLook w:val="0000" w:firstRow="0" w:lastRow="0" w:firstColumn="0" w:lastColumn="0" w:noHBand="0" w:noVBand="0"/>
      </w:tblPr>
      <w:tblGrid>
        <w:gridCol w:w="3726"/>
        <w:gridCol w:w="1081"/>
        <w:gridCol w:w="273"/>
        <w:gridCol w:w="1072"/>
        <w:gridCol w:w="237"/>
        <w:gridCol w:w="1023"/>
        <w:gridCol w:w="249"/>
        <w:gridCol w:w="1099"/>
      </w:tblGrid>
      <w:tr w:rsidR="00EC370B" w:rsidRPr="0043655B" w14:paraId="519BCC50" w14:textId="77777777" w:rsidTr="009E4295">
        <w:trPr>
          <w:trHeight w:val="211"/>
          <w:tblHeader/>
        </w:trPr>
        <w:tc>
          <w:tcPr>
            <w:tcW w:w="2127" w:type="pct"/>
          </w:tcPr>
          <w:p w14:paraId="3670C671" w14:textId="77777777" w:rsidR="00EC370B" w:rsidRPr="0043655B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73" w:type="pct"/>
            <w:gridSpan w:val="7"/>
            <w:vAlign w:val="center"/>
          </w:tcPr>
          <w:p w14:paraId="756227BF" w14:textId="48EE4358" w:rsidR="00EC370B" w:rsidRPr="0043655B" w:rsidRDefault="00EC370B" w:rsidP="009E4295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C370B" w:rsidRPr="0043655B" w14:paraId="6C5CBFBB" w14:textId="77777777" w:rsidTr="009E4295">
        <w:trPr>
          <w:trHeight w:val="211"/>
          <w:tblHeader/>
        </w:trPr>
        <w:tc>
          <w:tcPr>
            <w:tcW w:w="2127" w:type="pct"/>
          </w:tcPr>
          <w:p w14:paraId="60F9F1B3" w14:textId="4C8418B8" w:rsidR="00EC370B" w:rsidRPr="0043655B" w:rsidRDefault="00EC370B" w:rsidP="009E4295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385" w:type="pct"/>
            <w:gridSpan w:val="3"/>
            <w:vAlign w:val="center"/>
          </w:tcPr>
          <w:p w14:paraId="54736EF1" w14:textId="6FEAD25E" w:rsidR="00EC370B" w:rsidRPr="0043655B" w:rsidRDefault="00EC370B" w:rsidP="009E4295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135" w:type="pct"/>
          </w:tcPr>
          <w:p w14:paraId="6B73F841" w14:textId="77777777" w:rsidR="00EC370B" w:rsidRPr="0043655B" w:rsidRDefault="00EC370B" w:rsidP="009E4295">
            <w:pPr>
              <w:ind w:left="-131" w:right="-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3" w:type="pct"/>
            <w:gridSpan w:val="3"/>
            <w:vAlign w:val="center"/>
          </w:tcPr>
          <w:p w14:paraId="388F4BD3" w14:textId="65C6BD25" w:rsidR="00EC370B" w:rsidRPr="0043655B" w:rsidRDefault="00EC370B" w:rsidP="009E4295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สินทรัพย์ไม่หมุนเวียน</w:t>
            </w:r>
          </w:p>
        </w:tc>
      </w:tr>
      <w:tr w:rsidR="00693303" w:rsidRPr="0043655B" w14:paraId="22537104" w14:textId="77777777">
        <w:trPr>
          <w:trHeight w:val="211"/>
          <w:tblHeader/>
        </w:trPr>
        <w:tc>
          <w:tcPr>
            <w:tcW w:w="2127" w:type="pct"/>
          </w:tcPr>
          <w:p w14:paraId="3D346038" w14:textId="77777777" w:rsidR="00693303" w:rsidRPr="0043655B" w:rsidRDefault="00693303" w:rsidP="00693303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7" w:type="pct"/>
          </w:tcPr>
          <w:p w14:paraId="1D5C24C7" w14:textId="36C8FA21" w:rsidR="00693303" w:rsidRPr="0043655B" w:rsidRDefault="00693303" w:rsidP="00693303">
            <w:pPr>
              <w:ind w:left="-131" w:right="-11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56" w:type="pct"/>
          </w:tcPr>
          <w:p w14:paraId="72FBB75D" w14:textId="77777777" w:rsidR="00693303" w:rsidRPr="0043655B" w:rsidRDefault="00693303" w:rsidP="00693303">
            <w:pPr>
              <w:ind w:left="-131" w:right="-11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3DB65928" w14:textId="7D9131CA" w:rsidR="00693303" w:rsidRPr="0043655B" w:rsidRDefault="00693303" w:rsidP="00693303">
            <w:pPr>
              <w:ind w:left="-131" w:right="-11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35" w:type="pct"/>
          </w:tcPr>
          <w:p w14:paraId="17871C70" w14:textId="77777777" w:rsidR="00693303" w:rsidRPr="0043655B" w:rsidRDefault="00693303" w:rsidP="00693303">
            <w:pPr>
              <w:ind w:left="-131" w:right="-11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355AC46A" w14:textId="3D6E146E" w:rsidR="00693303" w:rsidRPr="0043655B" w:rsidRDefault="00693303" w:rsidP="00693303">
            <w:pPr>
              <w:ind w:left="-131" w:right="-11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2" w:type="pct"/>
          </w:tcPr>
          <w:p w14:paraId="762DD42C" w14:textId="77777777" w:rsidR="00693303" w:rsidRPr="0043655B" w:rsidRDefault="00693303" w:rsidP="00693303">
            <w:pPr>
              <w:ind w:left="-131" w:right="-11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573188A1" w14:textId="39B79543" w:rsidR="00693303" w:rsidRPr="0043655B" w:rsidRDefault="00693303" w:rsidP="00693303">
            <w:pPr>
              <w:ind w:left="-131" w:right="-11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EC370B" w:rsidRPr="0043655B" w14:paraId="0F308508" w14:textId="77777777" w:rsidTr="009E4295">
        <w:trPr>
          <w:trHeight w:val="211"/>
          <w:tblHeader/>
        </w:trPr>
        <w:tc>
          <w:tcPr>
            <w:tcW w:w="2127" w:type="pct"/>
          </w:tcPr>
          <w:p w14:paraId="762368D6" w14:textId="77777777" w:rsidR="00EC370B" w:rsidRPr="0043655B" w:rsidRDefault="00EC370B" w:rsidP="009E4295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73" w:type="pct"/>
            <w:gridSpan w:val="7"/>
            <w:vAlign w:val="center"/>
          </w:tcPr>
          <w:p w14:paraId="2A2CAE89" w14:textId="2EFD6C9B" w:rsidR="00EC370B" w:rsidRPr="0043655B" w:rsidRDefault="00EC370B" w:rsidP="00EC370B">
            <w:pPr>
              <w:tabs>
                <w:tab w:val="decimal" w:pos="80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20030C" w:rsidRPr="0043655B" w14:paraId="31095D31" w14:textId="77777777" w:rsidTr="009E4295">
        <w:trPr>
          <w:trHeight w:val="211"/>
        </w:trPr>
        <w:tc>
          <w:tcPr>
            <w:tcW w:w="2127" w:type="pct"/>
          </w:tcPr>
          <w:p w14:paraId="536C446B" w14:textId="2E5B5F57" w:rsidR="0020030C" w:rsidRPr="0043655B" w:rsidRDefault="0020030C" w:rsidP="0020030C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617" w:type="pct"/>
          </w:tcPr>
          <w:p w14:paraId="7B89A5C4" w14:textId="3CF9D459" w:rsidR="0020030C" w:rsidRPr="0043655B" w:rsidRDefault="00CF5272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2,68</w:t>
            </w:r>
            <w:r w:rsidR="00481985" w:rsidRPr="0043655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56" w:type="pct"/>
          </w:tcPr>
          <w:p w14:paraId="6AA95BCB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7E3363DE" w14:textId="01CB0713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3,284</w:t>
            </w:r>
          </w:p>
        </w:tc>
        <w:tc>
          <w:tcPr>
            <w:tcW w:w="135" w:type="pct"/>
          </w:tcPr>
          <w:p w14:paraId="148B35C9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3B9B167E" w14:textId="2CEAC6AE" w:rsidR="0020030C" w:rsidRPr="0043655B" w:rsidRDefault="00692FE3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5,4</w:t>
            </w:r>
            <w:r w:rsidR="00BF233B" w:rsidRPr="0043655B">
              <w:rPr>
                <w:rFonts w:ascii="Angsana New" w:hAnsi="Angsana New"/>
                <w:sz w:val="30"/>
                <w:szCs w:val="30"/>
              </w:rPr>
              <w:t>08</w:t>
            </w:r>
          </w:p>
        </w:tc>
        <w:tc>
          <w:tcPr>
            <w:tcW w:w="142" w:type="pct"/>
          </w:tcPr>
          <w:p w14:paraId="47BABBA3" w14:textId="77777777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61BD2A37" w14:textId="6BF19EF0" w:rsidR="0020030C" w:rsidRPr="0043655B" w:rsidRDefault="0020030C" w:rsidP="0020030C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5,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43655B">
              <w:rPr>
                <w:rFonts w:ascii="Angsana New" w:hAnsi="Angsana New"/>
                <w:sz w:val="30"/>
                <w:szCs w:val="30"/>
              </w:rPr>
              <w:t>39</w:t>
            </w:r>
          </w:p>
        </w:tc>
      </w:tr>
      <w:tr w:rsidR="006E6CF1" w:rsidRPr="0043655B" w14:paraId="59A6AD58" w14:textId="77777777" w:rsidTr="009E4295">
        <w:trPr>
          <w:trHeight w:val="211"/>
        </w:trPr>
        <w:tc>
          <w:tcPr>
            <w:tcW w:w="2127" w:type="pct"/>
          </w:tcPr>
          <w:p w14:paraId="0FCF4E7E" w14:textId="1FD3CD96" w:rsidR="006E6CF1" w:rsidRPr="0043655B" w:rsidRDefault="006E6CF1" w:rsidP="006E6CF1">
            <w:pPr>
              <w:ind w:left="342" w:hanging="36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7" w:type="pct"/>
          </w:tcPr>
          <w:p w14:paraId="1F02E3C2" w14:textId="1B82BB93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730</w:t>
            </w:r>
          </w:p>
        </w:tc>
        <w:tc>
          <w:tcPr>
            <w:tcW w:w="156" w:type="pct"/>
          </w:tcPr>
          <w:p w14:paraId="4CE854DB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080C2510" w14:textId="0162C635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296</w:t>
            </w:r>
          </w:p>
        </w:tc>
        <w:tc>
          <w:tcPr>
            <w:tcW w:w="135" w:type="pct"/>
          </w:tcPr>
          <w:p w14:paraId="54F67F93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0F88FD0D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15609C9D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3664F20D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6CF1" w:rsidRPr="0043655B" w14:paraId="1CC74AB0" w14:textId="77777777" w:rsidTr="009E4295">
        <w:trPr>
          <w:trHeight w:val="211"/>
        </w:trPr>
        <w:tc>
          <w:tcPr>
            <w:tcW w:w="2127" w:type="pct"/>
          </w:tcPr>
          <w:p w14:paraId="0CD8B30E" w14:textId="1FB7F987" w:rsidR="006E6CF1" w:rsidRPr="0043655B" w:rsidRDefault="006E6CF1" w:rsidP="006E6CF1">
            <w:pPr>
              <w:ind w:left="342" w:hanging="36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617" w:type="pct"/>
          </w:tcPr>
          <w:p w14:paraId="7059DECC" w14:textId="0BC9EFA5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431</w:t>
            </w:r>
          </w:p>
        </w:tc>
        <w:tc>
          <w:tcPr>
            <w:tcW w:w="156" w:type="pct"/>
          </w:tcPr>
          <w:p w14:paraId="42C53996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233F048A" w14:textId="418D5366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502</w:t>
            </w:r>
          </w:p>
        </w:tc>
        <w:tc>
          <w:tcPr>
            <w:tcW w:w="135" w:type="pct"/>
          </w:tcPr>
          <w:p w14:paraId="439DDBD4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1A07289D" w14:textId="058778A0" w:rsidR="006E6CF1" w:rsidRPr="0043655B" w:rsidRDefault="006E6CF1" w:rsidP="006E6CF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FADC549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68764879" w14:textId="4092290D" w:rsidR="006E6CF1" w:rsidRPr="0043655B" w:rsidRDefault="006E6CF1" w:rsidP="006E6CF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6CF1" w:rsidRPr="0043655B" w14:paraId="762CD19B" w14:textId="77777777" w:rsidTr="009E4295">
        <w:trPr>
          <w:trHeight w:val="211"/>
        </w:trPr>
        <w:tc>
          <w:tcPr>
            <w:tcW w:w="2127" w:type="pct"/>
          </w:tcPr>
          <w:p w14:paraId="4F48F924" w14:textId="503C7C1B" w:rsidR="006E6CF1" w:rsidRPr="0043655B" w:rsidRDefault="006E6CF1" w:rsidP="006E6CF1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617" w:type="pct"/>
          </w:tcPr>
          <w:p w14:paraId="3D8AB9D6" w14:textId="3B71E908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101</w:t>
            </w:r>
          </w:p>
        </w:tc>
        <w:tc>
          <w:tcPr>
            <w:tcW w:w="156" w:type="pct"/>
          </w:tcPr>
          <w:p w14:paraId="0E0825D4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699FFCBF" w14:textId="1C05ADDA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135" w:type="pct"/>
          </w:tcPr>
          <w:p w14:paraId="39B01736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337734B4" w14:textId="392B40F5" w:rsidR="006E6CF1" w:rsidRPr="0043655B" w:rsidRDefault="006E6CF1" w:rsidP="006E6CF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7F2DBF2B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190BD666" w14:textId="514AF015" w:rsidR="006E6CF1" w:rsidRPr="0043655B" w:rsidRDefault="006E6CF1" w:rsidP="006E6CF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6CF1" w:rsidRPr="0043655B" w14:paraId="6E52AA62" w14:textId="77777777" w:rsidTr="009E4295">
        <w:trPr>
          <w:trHeight w:val="211"/>
        </w:trPr>
        <w:tc>
          <w:tcPr>
            <w:tcW w:w="2127" w:type="pct"/>
          </w:tcPr>
          <w:p w14:paraId="056CC9DC" w14:textId="48FE758C" w:rsidR="006E6CF1" w:rsidRPr="0043655B" w:rsidRDefault="006E6CF1" w:rsidP="006E6CF1">
            <w:pPr>
              <w:ind w:left="342" w:hanging="361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สาธารณรัฐอิสลามปากีสถาน</w:t>
            </w:r>
          </w:p>
        </w:tc>
        <w:tc>
          <w:tcPr>
            <w:tcW w:w="617" w:type="pct"/>
          </w:tcPr>
          <w:p w14:paraId="3988A84F" w14:textId="1893470F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73</w:t>
            </w:r>
          </w:p>
        </w:tc>
        <w:tc>
          <w:tcPr>
            <w:tcW w:w="156" w:type="pct"/>
          </w:tcPr>
          <w:p w14:paraId="4AADAFB0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0439CB0F" w14:textId="1FBA6D63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84</w:t>
            </w:r>
          </w:p>
        </w:tc>
        <w:tc>
          <w:tcPr>
            <w:tcW w:w="135" w:type="pct"/>
          </w:tcPr>
          <w:p w14:paraId="382FA2F1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168ABCA3" w14:textId="4B67BEA3" w:rsidR="006E6CF1" w:rsidRPr="0043655B" w:rsidRDefault="006E6CF1" w:rsidP="006E6CF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63737ED2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60D534AD" w14:textId="07B7B5CB" w:rsidR="006E6CF1" w:rsidRPr="0043655B" w:rsidRDefault="006E6CF1" w:rsidP="006E6CF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6CF1" w:rsidRPr="0043655B" w14:paraId="5D254518" w14:textId="77777777" w:rsidTr="009C545B">
        <w:trPr>
          <w:trHeight w:val="211"/>
        </w:trPr>
        <w:tc>
          <w:tcPr>
            <w:tcW w:w="2127" w:type="pct"/>
          </w:tcPr>
          <w:p w14:paraId="16123EEE" w14:textId="77777777" w:rsidR="006E6CF1" w:rsidRPr="0043655B" w:rsidRDefault="006E6CF1" w:rsidP="006E6CF1">
            <w:pPr>
              <w:ind w:left="342" w:hanging="361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เขตบริหารพิเศษฮ่องกงแห่ง</w:t>
            </w:r>
          </w:p>
          <w:p w14:paraId="30721D3F" w14:textId="5504EC1A" w:rsidR="006E6CF1" w:rsidRPr="0043655B" w:rsidRDefault="006E6CF1" w:rsidP="006E6CF1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lang w:eastAsia="en-GB"/>
              </w:rPr>
              <w:tab/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617" w:type="pct"/>
            <w:vAlign w:val="bottom"/>
          </w:tcPr>
          <w:p w14:paraId="24D8D022" w14:textId="06220DC8" w:rsidR="006E6CF1" w:rsidRPr="0043655B" w:rsidRDefault="006E6CF1" w:rsidP="006E6CF1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36</w:t>
            </w:r>
          </w:p>
        </w:tc>
        <w:tc>
          <w:tcPr>
            <w:tcW w:w="156" w:type="pct"/>
            <w:vAlign w:val="bottom"/>
          </w:tcPr>
          <w:p w14:paraId="2CB55E74" w14:textId="77777777" w:rsidR="006E6CF1" w:rsidRPr="0043655B" w:rsidRDefault="006E6CF1" w:rsidP="006E6CF1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14:paraId="44F54129" w14:textId="37FB02F9" w:rsidR="006E6CF1" w:rsidRPr="0043655B" w:rsidRDefault="006E6CF1" w:rsidP="006E6CF1">
            <w:pPr>
              <w:tabs>
                <w:tab w:val="decimal" w:pos="80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35</w:t>
            </w:r>
          </w:p>
        </w:tc>
        <w:tc>
          <w:tcPr>
            <w:tcW w:w="135" w:type="pct"/>
          </w:tcPr>
          <w:p w14:paraId="0FD1A481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vAlign w:val="bottom"/>
          </w:tcPr>
          <w:p w14:paraId="78A09DD6" w14:textId="0BD87B0A" w:rsidR="006E6CF1" w:rsidRPr="0043655B" w:rsidRDefault="006E6CF1" w:rsidP="006E6CF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4D404B1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14:paraId="14C4CE26" w14:textId="32043285" w:rsidR="006E6CF1" w:rsidRPr="0043655B" w:rsidRDefault="006E6CF1" w:rsidP="006E6CF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6CF1" w:rsidRPr="0043655B" w14:paraId="2810A91D" w14:textId="77777777" w:rsidTr="009E4295">
        <w:trPr>
          <w:trHeight w:val="211"/>
        </w:trPr>
        <w:tc>
          <w:tcPr>
            <w:tcW w:w="2127" w:type="pct"/>
          </w:tcPr>
          <w:p w14:paraId="79D899E2" w14:textId="69E9D205" w:rsidR="006E6CF1" w:rsidRPr="0043655B" w:rsidRDefault="006E6CF1" w:rsidP="006E6CF1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14:paraId="05947016" w14:textId="49A2515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371</w:t>
            </w:r>
          </w:p>
        </w:tc>
        <w:tc>
          <w:tcPr>
            <w:tcW w:w="156" w:type="pct"/>
          </w:tcPr>
          <w:p w14:paraId="2A9CAE92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14:paraId="57E1E1D1" w14:textId="2EC34450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627</w:t>
            </w:r>
          </w:p>
        </w:tc>
        <w:tc>
          <w:tcPr>
            <w:tcW w:w="135" w:type="pct"/>
          </w:tcPr>
          <w:p w14:paraId="0FA0F368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14:paraId="2CA6A683" w14:textId="0AF4EE8D" w:rsidR="006E6CF1" w:rsidRPr="0043655B" w:rsidRDefault="006E6CF1" w:rsidP="006E6CF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04EBF3E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380B6439" w14:textId="00ACD106" w:rsidR="006E6CF1" w:rsidRPr="0043655B" w:rsidRDefault="006E6CF1" w:rsidP="006E6CF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6CF1" w:rsidRPr="0043655B" w14:paraId="29E61677" w14:textId="77777777" w:rsidTr="009E4295">
        <w:trPr>
          <w:trHeight w:val="211"/>
        </w:trPr>
        <w:tc>
          <w:tcPr>
            <w:tcW w:w="2127" w:type="pct"/>
          </w:tcPr>
          <w:p w14:paraId="49C69132" w14:textId="58AEFA4F" w:rsidR="006E6CF1" w:rsidRPr="0043655B" w:rsidRDefault="006E6CF1" w:rsidP="006E6CF1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</w:tcPr>
          <w:p w14:paraId="61BD0B98" w14:textId="7AA345C5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4,425</w:t>
            </w:r>
          </w:p>
        </w:tc>
        <w:tc>
          <w:tcPr>
            <w:tcW w:w="156" w:type="pct"/>
          </w:tcPr>
          <w:p w14:paraId="2C72BDA8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</w:tcPr>
          <w:p w14:paraId="48E29E0A" w14:textId="3C4496B5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4,917</w:t>
            </w:r>
          </w:p>
        </w:tc>
        <w:tc>
          <w:tcPr>
            <w:tcW w:w="135" w:type="pct"/>
          </w:tcPr>
          <w:p w14:paraId="38D5AE77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</w:tcPr>
          <w:p w14:paraId="7892D3FC" w14:textId="29D16C63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5,408</w:t>
            </w:r>
          </w:p>
        </w:tc>
        <w:tc>
          <w:tcPr>
            <w:tcW w:w="142" w:type="pct"/>
          </w:tcPr>
          <w:p w14:paraId="33DB52B3" w14:textId="77777777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00006317" w14:textId="02DD74C8" w:rsidR="006E6CF1" w:rsidRPr="0043655B" w:rsidRDefault="006E6CF1" w:rsidP="006E6CF1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5,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39</w:t>
            </w:r>
          </w:p>
        </w:tc>
      </w:tr>
    </w:tbl>
    <w:p w14:paraId="3484E181" w14:textId="05B73E28" w:rsidR="003C724B" w:rsidRPr="0043655B" w:rsidRDefault="003C724B" w:rsidP="00B73976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823D3E4" w14:textId="77777777" w:rsidR="002648B8" w:rsidRPr="0043655B" w:rsidRDefault="002648B8" w:rsidP="00B73976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A728885" w14:textId="06126334" w:rsidR="009E0EEB" w:rsidRPr="0043655B" w:rsidRDefault="009E0EEB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43655B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7B721019" w14:textId="3D0E33F9" w:rsidR="003C724B" w:rsidRPr="0043655B" w:rsidRDefault="003C724B" w:rsidP="007C5D51">
      <w:pPr>
        <w:pStyle w:val="ListParagraph"/>
        <w:numPr>
          <w:ilvl w:val="0"/>
          <w:numId w:val="14"/>
        </w:numPr>
        <w:tabs>
          <w:tab w:val="clear" w:pos="680"/>
          <w:tab w:val="clear" w:pos="907"/>
        </w:tabs>
        <w:ind w:hanging="450"/>
        <w:jc w:val="thaiDistribute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สิทธิประโยชน์จากการส่งเสริมการลงทุน</w:t>
      </w:r>
    </w:p>
    <w:p w14:paraId="61E07FEC" w14:textId="77777777" w:rsidR="003C724B" w:rsidRPr="0043655B" w:rsidRDefault="003C724B" w:rsidP="00B6523C">
      <w:pPr>
        <w:tabs>
          <w:tab w:val="left" w:pos="630"/>
          <w:tab w:val="left" w:pos="720"/>
        </w:tabs>
        <w:ind w:left="540" w:right="-45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lang w:eastAsia="th-TH"/>
        </w:rPr>
      </w:pPr>
    </w:p>
    <w:p w14:paraId="7C986FDA" w14:textId="1CA3D0BC" w:rsidR="003C724B" w:rsidRPr="0043655B" w:rsidRDefault="003C724B" w:rsidP="00A151D1">
      <w:pPr>
        <w:ind w:left="99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กลุ่มบริษัทได้รับบัตรส่งเสริมการลงทุนจากสำนักงานคณะกรรมการส่งเสริมการลงทุนสำหรับ</w:t>
      </w:r>
      <w:r w:rsidR="00351B95" w:rsidRPr="0043655B">
        <w:rPr>
          <w:rFonts w:ascii="Angsana New" w:hAnsi="Angsana New" w:hint="cs"/>
          <w:sz w:val="30"/>
          <w:szCs w:val="30"/>
          <w:cs/>
        </w:rPr>
        <w:t>ผลิตภัณฑ์จากยาง</w:t>
      </w:r>
      <w:r w:rsidRPr="0043655B">
        <w:rPr>
          <w:rFonts w:ascii="Angsana New" w:hAnsi="Angsana New" w:hint="cs"/>
          <w:sz w:val="30"/>
          <w:szCs w:val="30"/>
          <w:cs/>
        </w:rPr>
        <w:t>จึงได้รับสิทธิประโยชน์หลายประการรวมถึงการยกเว้นและ</w:t>
      </w:r>
      <w:r w:rsidRPr="0043655B">
        <w:rPr>
          <w:rFonts w:ascii="Angsana New" w:hAnsi="Angsana New" w:hint="cs"/>
          <w:sz w:val="30"/>
          <w:szCs w:val="30"/>
        </w:rPr>
        <w:t>/</w:t>
      </w:r>
      <w:r w:rsidRPr="0043655B">
        <w:rPr>
          <w:rFonts w:ascii="Angsana New" w:hAnsi="Angsana New" w:hint="cs"/>
          <w:sz w:val="30"/>
          <w:szCs w:val="30"/>
          <w:cs/>
        </w:rPr>
        <w:t>หรือลดหย่อนภาษีเงินได้นิติบุคคลสำหรับกำไรสุทธิที่ได้จากการประกอบกิจการที่ได้รับการส่งเสริมตามระยะเวลา เงื่อนไขและข้อกำหนดที่ระบุในบัตรส่งเสริมการลงทุน</w:t>
      </w:r>
    </w:p>
    <w:p w14:paraId="2803C854" w14:textId="77777777" w:rsidR="002648B8" w:rsidRPr="0043655B" w:rsidRDefault="002648B8" w:rsidP="00A151D1">
      <w:pPr>
        <w:ind w:left="990"/>
        <w:jc w:val="thaiDistribute"/>
        <w:rPr>
          <w:rFonts w:ascii="Angsana New" w:hAnsi="Angsana New"/>
          <w:sz w:val="30"/>
          <w:szCs w:val="30"/>
        </w:rPr>
      </w:pPr>
    </w:p>
    <w:p w14:paraId="0F3EDB7B" w14:textId="4C9CC1C2" w:rsidR="00E448FE" w:rsidRPr="0043655B" w:rsidRDefault="00E448FE" w:rsidP="008E394A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ค่าใช้จ่ายผลประโยชน์พนักงาน</w:t>
      </w:r>
    </w:p>
    <w:p w14:paraId="7976B727" w14:textId="77777777" w:rsidR="00E448FE" w:rsidRPr="0043655B" w:rsidRDefault="00E448FE" w:rsidP="00E448FE">
      <w:pPr>
        <w:ind w:left="540" w:right="-45"/>
        <w:jc w:val="thaiDistribute"/>
        <w:rPr>
          <w:rFonts w:ascii="Angsana New" w:hAnsi="Angsana New"/>
        </w:rPr>
      </w:pP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630"/>
        <w:gridCol w:w="972"/>
        <w:gridCol w:w="271"/>
        <w:gridCol w:w="972"/>
        <w:gridCol w:w="271"/>
        <w:gridCol w:w="988"/>
        <w:gridCol w:w="271"/>
        <w:gridCol w:w="985"/>
      </w:tblGrid>
      <w:tr w:rsidR="00E448FE" w:rsidRPr="0043655B" w14:paraId="73C39CE1" w14:textId="77777777" w:rsidTr="0042722E">
        <w:tc>
          <w:tcPr>
            <w:tcW w:w="2473" w:type="pct"/>
          </w:tcPr>
          <w:p w14:paraId="5A5D3938" w14:textId="77777777" w:rsidR="00E448FE" w:rsidRPr="0043655B" w:rsidRDefault="00E448FE" w:rsidP="00AE7CE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83" w:type="pct"/>
            <w:gridSpan w:val="3"/>
          </w:tcPr>
          <w:p w14:paraId="45690278" w14:textId="77777777" w:rsidR="00E448FE" w:rsidRPr="0043655B" w:rsidRDefault="00E448FE" w:rsidP="00AE7CEF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6890895D" w14:textId="77777777" w:rsidR="00E448FE" w:rsidRPr="0043655B" w:rsidRDefault="00E448FE" w:rsidP="00AE7CEF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99" w:type="pct"/>
            <w:gridSpan w:val="3"/>
          </w:tcPr>
          <w:p w14:paraId="0BF2917A" w14:textId="77777777" w:rsidR="00E448FE" w:rsidRPr="0043655B" w:rsidRDefault="00E448FE" w:rsidP="00AE7CEF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93303" w:rsidRPr="0043655B" w14:paraId="2C308DB2" w14:textId="77777777" w:rsidTr="0042722E">
        <w:tc>
          <w:tcPr>
            <w:tcW w:w="2473" w:type="pct"/>
          </w:tcPr>
          <w:p w14:paraId="32666058" w14:textId="77777777" w:rsidR="00693303" w:rsidRPr="0043655B" w:rsidRDefault="00693303" w:rsidP="0069330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</w:tcPr>
          <w:p w14:paraId="1C8AEC82" w14:textId="2FF48C5F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5" w:type="pct"/>
          </w:tcPr>
          <w:p w14:paraId="189FF738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</w:tcPr>
          <w:p w14:paraId="4BDBD777" w14:textId="2042907B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5" w:type="pct"/>
          </w:tcPr>
          <w:p w14:paraId="4BE5CBF1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</w:tcPr>
          <w:p w14:paraId="49CDC2FA" w14:textId="7F8263B9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5" w:type="pct"/>
          </w:tcPr>
          <w:p w14:paraId="75BDD645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0ED21306" w14:textId="42055B9E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E448FE" w:rsidRPr="0043655B" w14:paraId="3FF9822A" w14:textId="77777777" w:rsidTr="008E394A">
        <w:tc>
          <w:tcPr>
            <w:tcW w:w="2473" w:type="pct"/>
          </w:tcPr>
          <w:p w14:paraId="5DB8A833" w14:textId="77777777" w:rsidR="00E448FE" w:rsidRPr="0043655B" w:rsidRDefault="00E448FE" w:rsidP="00AE7CEF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27" w:type="pct"/>
            <w:gridSpan w:val="7"/>
          </w:tcPr>
          <w:p w14:paraId="101991C2" w14:textId="77777777" w:rsidR="00E448FE" w:rsidRPr="0043655B" w:rsidRDefault="00E448FE" w:rsidP="00AE7CEF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20030C" w:rsidRPr="0043655B" w14:paraId="71F37A52" w14:textId="77777777" w:rsidTr="0042722E">
        <w:tc>
          <w:tcPr>
            <w:tcW w:w="2473" w:type="pct"/>
          </w:tcPr>
          <w:p w14:paraId="6203520F" w14:textId="27C15E05" w:rsidR="0020030C" w:rsidRPr="0043655B" w:rsidRDefault="0020030C" w:rsidP="0020030C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เงินเดือน</w:t>
            </w: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ค่าแรง</w:t>
            </w: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และโบนัส</w:t>
            </w:r>
          </w:p>
        </w:tc>
        <w:tc>
          <w:tcPr>
            <w:tcW w:w="519" w:type="pct"/>
          </w:tcPr>
          <w:p w14:paraId="346FEA42" w14:textId="2CA567A9" w:rsidR="0020030C" w:rsidRPr="0043655B" w:rsidRDefault="00E42E56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47</w:t>
            </w:r>
            <w:r w:rsidR="00E742B1" w:rsidRPr="0043655B">
              <w:rPr>
                <w:rFonts w:ascii="Angsana New" w:hAnsi="Angsana New"/>
                <w:sz w:val="30"/>
                <w:szCs w:val="30"/>
              </w:rPr>
              <w:t>4,110</w:t>
            </w:r>
          </w:p>
        </w:tc>
        <w:tc>
          <w:tcPr>
            <w:tcW w:w="145" w:type="pct"/>
          </w:tcPr>
          <w:p w14:paraId="447AB387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</w:tcPr>
          <w:p w14:paraId="32461BCF" w14:textId="3390F13D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499,487</w:t>
            </w:r>
          </w:p>
        </w:tc>
        <w:tc>
          <w:tcPr>
            <w:tcW w:w="145" w:type="pct"/>
          </w:tcPr>
          <w:p w14:paraId="46A59EE7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</w:tcPr>
          <w:p w14:paraId="5ACDE16D" w14:textId="6000C724" w:rsidR="0020030C" w:rsidRPr="0043655B" w:rsidRDefault="00155B49" w:rsidP="00155B49">
            <w:pPr>
              <w:tabs>
                <w:tab w:val="decimal" w:pos="750"/>
              </w:tabs>
              <w:ind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18</w:t>
            </w:r>
            <w:r w:rsidR="007472A5" w:rsidRPr="0043655B">
              <w:rPr>
                <w:rFonts w:ascii="Angsana New" w:hAnsi="Angsana New"/>
                <w:sz w:val="30"/>
                <w:szCs w:val="30"/>
              </w:rPr>
              <w:t>4,904</w:t>
            </w:r>
          </w:p>
        </w:tc>
        <w:tc>
          <w:tcPr>
            <w:tcW w:w="145" w:type="pct"/>
          </w:tcPr>
          <w:p w14:paraId="274E06D0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776828D5" w14:textId="44E4EA91" w:rsidR="0020030C" w:rsidRPr="0043655B" w:rsidRDefault="0020030C" w:rsidP="0020030C">
            <w:pPr>
              <w:tabs>
                <w:tab w:val="decimal" w:pos="750"/>
              </w:tabs>
              <w:ind w:right="-117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185,655</w:t>
            </w:r>
          </w:p>
        </w:tc>
      </w:tr>
      <w:tr w:rsidR="0020030C" w:rsidRPr="0043655B" w14:paraId="1C8BCBFB" w14:textId="77777777" w:rsidTr="0042722E">
        <w:tc>
          <w:tcPr>
            <w:tcW w:w="2473" w:type="pct"/>
          </w:tcPr>
          <w:p w14:paraId="79F3CC44" w14:textId="33A9A3B2" w:rsidR="0020030C" w:rsidRPr="0043655B" w:rsidRDefault="0020030C" w:rsidP="0020030C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โครงการผลประโยชน์ที่กำหนดไว้ </w:t>
            </w:r>
          </w:p>
        </w:tc>
        <w:tc>
          <w:tcPr>
            <w:tcW w:w="519" w:type="pct"/>
          </w:tcPr>
          <w:p w14:paraId="18F04F75" w14:textId="57692600" w:rsidR="0020030C" w:rsidRPr="0043655B" w:rsidRDefault="00887B9D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</w:t>
            </w:r>
            <w:r w:rsidR="000079FD" w:rsidRPr="0043655B">
              <w:rPr>
                <w:rFonts w:ascii="Angsana New" w:hAnsi="Angsana New"/>
                <w:sz w:val="30"/>
                <w:szCs w:val="30"/>
              </w:rPr>
              <w:t>2,</w:t>
            </w:r>
            <w:r w:rsidR="000C360B" w:rsidRPr="0043655B">
              <w:rPr>
                <w:rFonts w:ascii="Angsana New" w:hAnsi="Angsana New"/>
                <w:sz w:val="30"/>
                <w:szCs w:val="30"/>
              </w:rPr>
              <w:t>024</w:t>
            </w:r>
          </w:p>
        </w:tc>
        <w:tc>
          <w:tcPr>
            <w:tcW w:w="145" w:type="pct"/>
          </w:tcPr>
          <w:p w14:paraId="5624EDA1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</w:tcPr>
          <w:p w14:paraId="61BD272E" w14:textId="022ADFAE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8,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188</w:t>
            </w:r>
          </w:p>
        </w:tc>
        <w:tc>
          <w:tcPr>
            <w:tcW w:w="145" w:type="pct"/>
          </w:tcPr>
          <w:p w14:paraId="30950CEB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</w:tcPr>
          <w:p w14:paraId="611D5ADA" w14:textId="5FE2F3C6" w:rsidR="0020030C" w:rsidRPr="0043655B" w:rsidRDefault="007472A5" w:rsidP="0020030C">
            <w:pPr>
              <w:tabs>
                <w:tab w:val="decimal" w:pos="750"/>
              </w:tabs>
              <w:ind w:right="-117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4,220</w:t>
            </w:r>
          </w:p>
        </w:tc>
        <w:tc>
          <w:tcPr>
            <w:tcW w:w="145" w:type="pct"/>
          </w:tcPr>
          <w:p w14:paraId="3E3341F9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4F76D30F" w14:textId="46D2BB60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4,121</w:t>
            </w:r>
          </w:p>
        </w:tc>
      </w:tr>
      <w:tr w:rsidR="0020030C" w:rsidRPr="0043655B" w14:paraId="6DF589F5" w14:textId="77777777" w:rsidTr="0042722E">
        <w:tc>
          <w:tcPr>
            <w:tcW w:w="2473" w:type="pct"/>
          </w:tcPr>
          <w:p w14:paraId="2613D5AD" w14:textId="12D95C66" w:rsidR="0020030C" w:rsidRPr="0043655B" w:rsidRDefault="0020030C" w:rsidP="0020030C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โครงการสมทบเงินที่กำหนดไว้ </w:t>
            </w:r>
          </w:p>
        </w:tc>
        <w:tc>
          <w:tcPr>
            <w:tcW w:w="519" w:type="pct"/>
          </w:tcPr>
          <w:p w14:paraId="61F91CBF" w14:textId="2B3A30CF" w:rsidR="0020030C" w:rsidRPr="0043655B" w:rsidRDefault="00B50A33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</w:t>
            </w:r>
            <w:r w:rsidR="008523B0" w:rsidRPr="0043655B">
              <w:rPr>
                <w:rFonts w:ascii="Angsana New" w:hAnsi="Angsana New"/>
                <w:sz w:val="30"/>
                <w:szCs w:val="30"/>
              </w:rPr>
              <w:t>1,999</w:t>
            </w:r>
          </w:p>
        </w:tc>
        <w:tc>
          <w:tcPr>
            <w:tcW w:w="145" w:type="pct"/>
          </w:tcPr>
          <w:p w14:paraId="2CD0AF7E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</w:tcPr>
          <w:p w14:paraId="5CE94206" w14:textId="71C29B14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9,333</w:t>
            </w:r>
          </w:p>
        </w:tc>
        <w:tc>
          <w:tcPr>
            <w:tcW w:w="145" w:type="pct"/>
          </w:tcPr>
          <w:p w14:paraId="7B96C46E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</w:tcPr>
          <w:p w14:paraId="61FAB183" w14:textId="0C70D689" w:rsidR="0020030C" w:rsidRPr="0043655B" w:rsidRDefault="00154590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4,4</w:t>
            </w:r>
            <w:r w:rsidR="000079FD" w:rsidRPr="0043655B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145" w:type="pct"/>
          </w:tcPr>
          <w:p w14:paraId="6978CAAD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5A0431C0" w14:textId="3411364D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4,007</w:t>
            </w:r>
          </w:p>
        </w:tc>
      </w:tr>
      <w:tr w:rsidR="0020030C" w:rsidRPr="0043655B" w14:paraId="3177B1F0" w14:textId="77777777" w:rsidTr="0042722E">
        <w:tc>
          <w:tcPr>
            <w:tcW w:w="2473" w:type="pct"/>
          </w:tcPr>
          <w:p w14:paraId="24A8A13D" w14:textId="77777777" w:rsidR="0020030C" w:rsidRPr="0043655B" w:rsidRDefault="0020030C" w:rsidP="0020030C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743E67F7" w14:textId="51EA9950" w:rsidR="0020030C" w:rsidRPr="0043655B" w:rsidRDefault="00E65A0F" w:rsidP="0020030C">
            <w:pPr>
              <w:tabs>
                <w:tab w:val="decimal" w:pos="750"/>
              </w:tabs>
              <w:ind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39,6</w:t>
            </w:r>
            <w:r w:rsidR="00EA7F40" w:rsidRPr="0043655B">
              <w:rPr>
                <w:rFonts w:ascii="Angsana New" w:hAnsi="Angsana New"/>
                <w:sz w:val="30"/>
                <w:szCs w:val="30"/>
              </w:rPr>
              <w:t>87</w:t>
            </w:r>
          </w:p>
        </w:tc>
        <w:tc>
          <w:tcPr>
            <w:tcW w:w="145" w:type="pct"/>
          </w:tcPr>
          <w:p w14:paraId="19276186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16D50FA6" w14:textId="7253CB4D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38,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443</w:t>
            </w:r>
          </w:p>
        </w:tc>
        <w:tc>
          <w:tcPr>
            <w:tcW w:w="145" w:type="pct"/>
          </w:tcPr>
          <w:p w14:paraId="06C60F1A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773E09F8" w14:textId="1E61AE96" w:rsidR="0020030C" w:rsidRPr="0043655B" w:rsidRDefault="005E2168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12,</w:t>
            </w:r>
            <w:r w:rsidR="004925B8" w:rsidRPr="0043655B">
              <w:rPr>
                <w:rFonts w:ascii="Angsana New" w:hAnsi="Angsana New"/>
                <w:sz w:val="30"/>
                <w:szCs w:val="30"/>
              </w:rPr>
              <w:t>894</w:t>
            </w:r>
          </w:p>
        </w:tc>
        <w:tc>
          <w:tcPr>
            <w:tcW w:w="145" w:type="pct"/>
          </w:tcPr>
          <w:p w14:paraId="221171C5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14:paraId="12466404" w14:textId="6E0DA8EB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13,177</w:t>
            </w:r>
          </w:p>
        </w:tc>
      </w:tr>
      <w:tr w:rsidR="0020030C" w:rsidRPr="0043655B" w14:paraId="12BCA315" w14:textId="77777777" w:rsidTr="0042722E">
        <w:tc>
          <w:tcPr>
            <w:tcW w:w="2473" w:type="pct"/>
          </w:tcPr>
          <w:p w14:paraId="57F21EC6" w14:textId="77777777" w:rsidR="0020030C" w:rsidRPr="0043655B" w:rsidRDefault="0020030C" w:rsidP="0020030C">
            <w:pPr>
              <w:ind w:left="270" w:right="-108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</w:tcPr>
          <w:p w14:paraId="7E9382EB" w14:textId="1533AEFB" w:rsidR="0020030C" w:rsidRPr="0043655B" w:rsidRDefault="00450003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0417A0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0C360B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7,820</w:t>
            </w:r>
          </w:p>
        </w:tc>
        <w:tc>
          <w:tcPr>
            <w:tcW w:w="145" w:type="pct"/>
          </w:tcPr>
          <w:p w14:paraId="7C126E46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</w:tcPr>
          <w:p w14:paraId="6A1D6BD6" w14:textId="451EA0E5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555,</w:t>
            </w:r>
            <w:r w:rsidR="00775037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451</w:t>
            </w:r>
          </w:p>
        </w:tc>
        <w:tc>
          <w:tcPr>
            <w:tcW w:w="145" w:type="pct"/>
          </w:tcPr>
          <w:p w14:paraId="05BEED0D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</w:tcPr>
          <w:p w14:paraId="0898CC51" w14:textId="5D87C543" w:rsidR="0020030C" w:rsidRPr="0043655B" w:rsidRDefault="009831B0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20</w:t>
            </w:r>
            <w:r w:rsidR="00377B87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6,4</w:t>
            </w:r>
            <w:r w:rsidR="002F3FBA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38</w:t>
            </w:r>
          </w:p>
        </w:tc>
        <w:tc>
          <w:tcPr>
            <w:tcW w:w="145" w:type="pct"/>
          </w:tcPr>
          <w:p w14:paraId="68E2E291" w14:textId="77777777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</w:tcPr>
          <w:p w14:paraId="631AB5C8" w14:textId="783BAB76" w:rsidR="0020030C" w:rsidRPr="0043655B" w:rsidRDefault="0020030C" w:rsidP="0020030C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206,960</w:t>
            </w:r>
          </w:p>
        </w:tc>
      </w:tr>
    </w:tbl>
    <w:p w14:paraId="7DAD8CA8" w14:textId="77777777" w:rsidR="00112EBE" w:rsidRPr="0043655B" w:rsidRDefault="00112EBE" w:rsidP="00112EBE">
      <w:pPr>
        <w:jc w:val="left"/>
        <w:rPr>
          <w:rFonts w:ascii="Angsana New" w:hAnsi="Angsana New"/>
        </w:rPr>
      </w:pPr>
    </w:p>
    <w:p w14:paraId="64C027D8" w14:textId="76B0F4D5" w:rsidR="00E448FE" w:rsidRPr="0043655B" w:rsidRDefault="00E448FE" w:rsidP="00501422">
      <w:pPr>
        <w:ind w:left="540"/>
        <w:jc w:val="left"/>
        <w:rPr>
          <w:rFonts w:ascii="Angsana New" w:hAnsi="Angsana New"/>
          <w:sz w:val="30"/>
          <w:szCs w:val="30"/>
          <w:lang w:val="th-TH" w:eastAsia="x-none"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t>โครงการสมทบเงินที่กำหนดไว้</w:t>
      </w:r>
    </w:p>
    <w:p w14:paraId="1D8A466C" w14:textId="77777777" w:rsidR="005013B9" w:rsidRPr="0043655B" w:rsidRDefault="005013B9" w:rsidP="005013B9">
      <w:pPr>
        <w:ind w:left="540"/>
        <w:rPr>
          <w:rFonts w:ascii="Angsana New" w:hAnsi="Angsana New"/>
          <w:i/>
          <w:iCs/>
          <w:sz w:val="30"/>
          <w:szCs w:val="30"/>
          <w:cs/>
        </w:rPr>
      </w:pPr>
    </w:p>
    <w:p w14:paraId="45AFCF22" w14:textId="7579DAAD" w:rsidR="000E3E6B" w:rsidRPr="0043655B" w:rsidRDefault="00E448FE" w:rsidP="00496995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</w:t>
      </w:r>
      <w:r w:rsidR="00191E2E" w:rsidRPr="0043655B">
        <w:rPr>
          <w:rFonts w:ascii="Angsana New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3</w:t>
      </w:r>
      <w:r w:rsidR="00191E2E" w:rsidRPr="0043655B">
        <w:rPr>
          <w:rFonts w:ascii="Angsana New" w:hAnsi="Angsana New" w:hint="cs"/>
          <w:sz w:val="30"/>
          <w:szCs w:val="30"/>
        </w:rPr>
        <w:t xml:space="preserve"> </w:t>
      </w:r>
      <w:r w:rsidR="00191E2E" w:rsidRPr="0043655B">
        <w:rPr>
          <w:rFonts w:ascii="Angsana New" w:hAnsi="Angsana New" w:hint="cs"/>
          <w:sz w:val="30"/>
          <w:szCs w:val="30"/>
          <w:cs/>
        </w:rPr>
        <w:t>ถึงร้อยละ</w:t>
      </w:r>
      <w:r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5</w:t>
      </w:r>
      <w:r w:rsidRPr="0043655B">
        <w:rPr>
          <w:rFonts w:ascii="Angsana New" w:hAnsi="Angsana New" w:hint="cs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</w:t>
      </w:r>
      <w:r w:rsidR="004D594A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EC3F46" w:rsidRPr="0043655B">
        <w:rPr>
          <w:rFonts w:ascii="Angsana New" w:hAnsi="Angsana New" w:hint="cs"/>
          <w:sz w:val="30"/>
          <w:szCs w:val="30"/>
        </w:rPr>
        <w:t>3</w:t>
      </w:r>
      <w:r w:rsidR="00191E2E" w:rsidRPr="0043655B">
        <w:rPr>
          <w:rFonts w:ascii="Angsana New" w:hAnsi="Angsana New" w:hint="cs"/>
          <w:sz w:val="30"/>
          <w:szCs w:val="30"/>
        </w:rPr>
        <w:t xml:space="preserve"> </w:t>
      </w:r>
      <w:r w:rsidR="00191E2E" w:rsidRPr="0043655B">
        <w:rPr>
          <w:rFonts w:ascii="Angsana New" w:hAnsi="Angsana New" w:hint="cs"/>
          <w:sz w:val="30"/>
          <w:szCs w:val="30"/>
          <w:cs/>
        </w:rPr>
        <w:t xml:space="preserve">ถึงร้อยละ </w:t>
      </w:r>
      <w:r w:rsidR="00EC3F46" w:rsidRPr="0043655B">
        <w:rPr>
          <w:rFonts w:ascii="Angsana New" w:hAnsi="Angsana New" w:hint="cs"/>
          <w:sz w:val="30"/>
          <w:szCs w:val="30"/>
        </w:rPr>
        <w:t>5</w:t>
      </w:r>
      <w:r w:rsidRPr="0043655B">
        <w:rPr>
          <w:rFonts w:ascii="Angsana New" w:hAnsi="Angsana New" w:hint="cs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7CF508B3" w14:textId="77777777" w:rsidR="007E7A2D" w:rsidRPr="0043655B" w:rsidRDefault="007E7A2D" w:rsidP="00496995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27F2772" w14:textId="77777777" w:rsidR="002648B8" w:rsidRPr="0043655B" w:rsidRDefault="002648B8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43655B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04AA221F" w14:textId="3428F657" w:rsidR="00DA2BFE" w:rsidRPr="0043655B" w:rsidRDefault="00656F98" w:rsidP="0042722E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ค่าใช้จ่ายตามธรรมชาติ</w:t>
      </w:r>
    </w:p>
    <w:p w14:paraId="2828F7D5" w14:textId="77777777" w:rsidR="00DA2BFE" w:rsidRPr="0043655B" w:rsidRDefault="00DA2BFE" w:rsidP="0003286D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6B8653E" w14:textId="6CABD637" w:rsidR="00DA2BFE" w:rsidRPr="0043655B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งบการเงินได้รวมการวิเคราะห์ค่าใช้จ่ายตามหน้าที่ </w:t>
      </w:r>
      <w:r w:rsidR="00656F98" w:rsidRPr="0043655B">
        <w:rPr>
          <w:rFonts w:ascii="Angsana New" w:hAnsi="Angsana New" w:hint="cs"/>
          <w:sz w:val="30"/>
          <w:szCs w:val="30"/>
          <w:cs/>
        </w:rPr>
        <w:t>ค่าใช้จ่ายตามธรรมชาติ</w:t>
      </w:r>
      <w:r w:rsidRPr="0043655B">
        <w:rPr>
          <w:rFonts w:ascii="Angsana New" w:hAnsi="Angsana New" w:hint="cs"/>
          <w:sz w:val="30"/>
          <w:szCs w:val="30"/>
          <w:cs/>
        </w:rPr>
        <w:t>ได้เปิดเผยตามข้อกำหนดในมาตรฐานการรายงานทางการเงินฉบับต่าง ๆ ดังนี้</w:t>
      </w:r>
    </w:p>
    <w:p w14:paraId="3ABBF0D9" w14:textId="77777777" w:rsidR="005013B9" w:rsidRPr="0043655B" w:rsidRDefault="005013B9" w:rsidP="005013B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1"/>
        <w:gridCol w:w="988"/>
        <w:gridCol w:w="271"/>
        <w:gridCol w:w="916"/>
        <w:gridCol w:w="273"/>
        <w:gridCol w:w="973"/>
        <w:gridCol w:w="271"/>
        <w:gridCol w:w="1077"/>
      </w:tblGrid>
      <w:tr w:rsidR="007C3687" w:rsidRPr="0043655B" w14:paraId="1C98CDAF" w14:textId="77777777" w:rsidTr="00881F93">
        <w:trPr>
          <w:tblHeader/>
        </w:trPr>
        <w:tc>
          <w:tcPr>
            <w:tcW w:w="2428" w:type="pct"/>
          </w:tcPr>
          <w:p w14:paraId="06CAB3B4" w14:textId="77777777" w:rsidR="00DA2BFE" w:rsidRPr="0043655B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73" w:type="pct"/>
            <w:gridSpan w:val="3"/>
          </w:tcPr>
          <w:p w14:paraId="295CA794" w14:textId="77777777" w:rsidR="00DA2BFE" w:rsidRPr="0043655B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6295B287" w14:textId="77777777" w:rsidR="00DA2BFE" w:rsidRPr="0043655B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2" w:type="pct"/>
            <w:gridSpan w:val="3"/>
          </w:tcPr>
          <w:p w14:paraId="23EED61D" w14:textId="77777777" w:rsidR="00DA2BFE" w:rsidRPr="0043655B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93303" w:rsidRPr="0043655B" w14:paraId="4BCD701A" w14:textId="77777777" w:rsidTr="00881F93">
        <w:trPr>
          <w:tblHeader/>
        </w:trPr>
        <w:tc>
          <w:tcPr>
            <w:tcW w:w="2428" w:type="pct"/>
          </w:tcPr>
          <w:p w14:paraId="2D17806D" w14:textId="77777777" w:rsidR="00693303" w:rsidRPr="0043655B" w:rsidRDefault="00693303" w:rsidP="0069330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79A6A4DE" w14:textId="46946895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6" w:type="pct"/>
          </w:tcPr>
          <w:p w14:paraId="090FDF99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</w:tcPr>
          <w:p w14:paraId="4101A94E" w14:textId="43B2B43B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7" w:type="pct"/>
          </w:tcPr>
          <w:p w14:paraId="77C8DC11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14:paraId="6FAF63FF" w14:textId="0BDC76D4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6" w:type="pct"/>
          </w:tcPr>
          <w:p w14:paraId="369C162A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1D0B0BB9" w14:textId="349B0B6D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984CD4" w:rsidRPr="0043655B" w14:paraId="052489FC" w14:textId="77777777" w:rsidTr="00881F93">
        <w:trPr>
          <w:tblHeader/>
        </w:trPr>
        <w:tc>
          <w:tcPr>
            <w:tcW w:w="2428" w:type="pct"/>
          </w:tcPr>
          <w:p w14:paraId="2352829E" w14:textId="77777777" w:rsidR="00984CD4" w:rsidRPr="0043655B" w:rsidRDefault="00984CD4" w:rsidP="00984C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72" w:type="pct"/>
            <w:gridSpan w:val="7"/>
          </w:tcPr>
          <w:p w14:paraId="2F69B3D4" w14:textId="77777777" w:rsidR="00984CD4" w:rsidRPr="0043655B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20030C" w:rsidRPr="0043655B" w14:paraId="0EACE8E6" w14:textId="77777777" w:rsidTr="00881F93">
        <w:tc>
          <w:tcPr>
            <w:tcW w:w="2428" w:type="pct"/>
          </w:tcPr>
          <w:p w14:paraId="7CF72DFF" w14:textId="15120276" w:rsidR="0020030C" w:rsidRPr="0043655B" w:rsidRDefault="0020030C" w:rsidP="0020030C">
            <w:pPr>
              <w:ind w:left="160" w:hanging="1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533" w:type="pct"/>
          </w:tcPr>
          <w:p w14:paraId="31AC990E" w14:textId="4A0D475A" w:rsidR="0020030C" w:rsidRPr="0043655B" w:rsidRDefault="00085E34" w:rsidP="00F87E83">
            <w:pPr>
              <w:tabs>
                <w:tab w:val="decimal" w:pos="770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415,232</w:t>
            </w:r>
          </w:p>
        </w:tc>
        <w:tc>
          <w:tcPr>
            <w:tcW w:w="146" w:type="pct"/>
          </w:tcPr>
          <w:p w14:paraId="45788D05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</w:tcPr>
          <w:p w14:paraId="3CC6D7FA" w14:textId="1C0EC0D2" w:rsidR="0020030C" w:rsidRPr="0043655B" w:rsidRDefault="0020030C" w:rsidP="0020030C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(123,032)</w:t>
            </w:r>
          </w:p>
        </w:tc>
        <w:tc>
          <w:tcPr>
            <w:tcW w:w="147" w:type="pct"/>
          </w:tcPr>
          <w:p w14:paraId="33585F86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14:paraId="60555904" w14:textId="4A8122A9" w:rsidR="0020030C" w:rsidRPr="0043655B" w:rsidRDefault="00433C88" w:rsidP="00BE3AC2">
            <w:pPr>
              <w:tabs>
                <w:tab w:val="decimal" w:pos="769"/>
              </w:tabs>
              <w:ind w:left="-131" w:right="-170" w:hanging="9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400,535</w:t>
            </w:r>
          </w:p>
        </w:tc>
        <w:tc>
          <w:tcPr>
            <w:tcW w:w="146" w:type="pct"/>
          </w:tcPr>
          <w:p w14:paraId="4544D747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7D039D0D" w14:textId="762FA7F2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(136,021)</w:t>
            </w:r>
          </w:p>
        </w:tc>
      </w:tr>
      <w:tr w:rsidR="0020030C" w:rsidRPr="0043655B" w14:paraId="03621BD2" w14:textId="77777777" w:rsidTr="00881F93">
        <w:tc>
          <w:tcPr>
            <w:tcW w:w="2428" w:type="pct"/>
          </w:tcPr>
          <w:p w14:paraId="5284F361" w14:textId="77777777" w:rsidR="0020030C" w:rsidRPr="0043655B" w:rsidRDefault="0020030C" w:rsidP="0020030C">
            <w:pPr>
              <w:ind w:left="-1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วัตถุดิบและวัสดุสิ้นเปลืองใช้ไป</w:t>
            </w:r>
          </w:p>
        </w:tc>
        <w:tc>
          <w:tcPr>
            <w:tcW w:w="533" w:type="pct"/>
          </w:tcPr>
          <w:p w14:paraId="5179AB47" w14:textId="09C593F6" w:rsidR="0020030C" w:rsidRPr="0043655B" w:rsidRDefault="000542A9" w:rsidP="0020030C">
            <w:pPr>
              <w:tabs>
                <w:tab w:val="decimal" w:pos="791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</w:t>
            </w:r>
            <w:r w:rsidR="003F4454" w:rsidRPr="0043655B">
              <w:rPr>
                <w:rFonts w:ascii="Angsana New" w:hAnsi="Angsana New"/>
                <w:sz w:val="30"/>
                <w:szCs w:val="30"/>
              </w:rPr>
              <w:t>6</w:t>
            </w:r>
            <w:r w:rsidR="00B86F21" w:rsidRPr="0043655B">
              <w:rPr>
                <w:rFonts w:ascii="Angsana New" w:hAnsi="Angsana New"/>
                <w:sz w:val="30"/>
                <w:szCs w:val="30"/>
              </w:rPr>
              <w:t>70,033</w:t>
            </w:r>
          </w:p>
        </w:tc>
        <w:tc>
          <w:tcPr>
            <w:tcW w:w="146" w:type="pct"/>
          </w:tcPr>
          <w:p w14:paraId="43AC90DE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</w:tcPr>
          <w:p w14:paraId="4E3E78D4" w14:textId="36C98EE6" w:rsidR="0020030C" w:rsidRPr="0043655B" w:rsidRDefault="0020030C" w:rsidP="0020030C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5,051,295</w:t>
            </w:r>
          </w:p>
        </w:tc>
        <w:tc>
          <w:tcPr>
            <w:tcW w:w="147" w:type="pct"/>
          </w:tcPr>
          <w:p w14:paraId="4DAE313C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14:paraId="2EA3AAEE" w14:textId="33B7CFD1" w:rsidR="0020030C" w:rsidRPr="0043655B" w:rsidRDefault="00F73DE9" w:rsidP="0020030C">
            <w:pPr>
              <w:tabs>
                <w:tab w:val="decimal" w:pos="772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2,885,</w:t>
            </w:r>
            <w:r w:rsidR="0011331D" w:rsidRPr="0043655B">
              <w:rPr>
                <w:rFonts w:ascii="Angsana New" w:hAnsi="Angsana New"/>
                <w:sz w:val="30"/>
                <w:szCs w:val="30"/>
              </w:rPr>
              <w:t>338</w:t>
            </w:r>
          </w:p>
        </w:tc>
        <w:tc>
          <w:tcPr>
            <w:tcW w:w="146" w:type="pct"/>
          </w:tcPr>
          <w:p w14:paraId="57E14806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7894E6AB" w14:textId="5E3D20BA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3,507,911</w:t>
            </w:r>
          </w:p>
        </w:tc>
      </w:tr>
      <w:tr w:rsidR="0020030C" w:rsidRPr="0043655B" w14:paraId="6576A9A7" w14:textId="77777777" w:rsidTr="004F75AD">
        <w:tc>
          <w:tcPr>
            <w:tcW w:w="2428" w:type="pct"/>
          </w:tcPr>
          <w:p w14:paraId="1F327442" w14:textId="6BB96819" w:rsidR="0020030C" w:rsidRPr="0043655B" w:rsidRDefault="0020030C" w:rsidP="0020030C">
            <w:pPr>
              <w:ind w:left="-1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ซื้อสินค้าสำเร็จรูป</w:t>
            </w:r>
          </w:p>
        </w:tc>
        <w:tc>
          <w:tcPr>
            <w:tcW w:w="533" w:type="pct"/>
          </w:tcPr>
          <w:p w14:paraId="6DA2B9A7" w14:textId="17724CD4" w:rsidR="0020030C" w:rsidRPr="0043655B" w:rsidRDefault="009662CB" w:rsidP="0020030C">
            <w:pPr>
              <w:tabs>
                <w:tab w:val="decimal" w:pos="791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766,4</w:t>
            </w:r>
            <w:r w:rsidR="00FB4C7E" w:rsidRPr="0043655B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146" w:type="pct"/>
          </w:tcPr>
          <w:p w14:paraId="16B925EB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</w:tcPr>
          <w:p w14:paraId="57F071BA" w14:textId="4318BA01" w:rsidR="0020030C" w:rsidRPr="0043655B" w:rsidRDefault="0020030C" w:rsidP="0020030C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1,043,504</w:t>
            </w:r>
          </w:p>
        </w:tc>
        <w:tc>
          <w:tcPr>
            <w:tcW w:w="147" w:type="pct"/>
          </w:tcPr>
          <w:p w14:paraId="3E47BFBE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14:paraId="6193A753" w14:textId="144CE322" w:rsidR="0020030C" w:rsidRPr="0043655B" w:rsidRDefault="00EE3B21" w:rsidP="0020030C">
            <w:pPr>
              <w:tabs>
                <w:tab w:val="decimal" w:pos="772"/>
              </w:tabs>
              <w:ind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395,</w:t>
            </w:r>
            <w:r w:rsidR="0011331D" w:rsidRPr="0043655B">
              <w:rPr>
                <w:rFonts w:ascii="Angsana New" w:hAnsi="Angsana New"/>
                <w:sz w:val="30"/>
                <w:szCs w:val="30"/>
              </w:rPr>
              <w:t>673</w:t>
            </w:r>
          </w:p>
        </w:tc>
        <w:tc>
          <w:tcPr>
            <w:tcW w:w="146" w:type="pct"/>
          </w:tcPr>
          <w:p w14:paraId="78870A0B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6F99419A" w14:textId="02E203FC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770,799</w:t>
            </w:r>
          </w:p>
        </w:tc>
      </w:tr>
      <w:tr w:rsidR="0020030C" w:rsidRPr="0043655B" w14:paraId="0C0354CF" w14:textId="77777777" w:rsidTr="004F75AD">
        <w:tc>
          <w:tcPr>
            <w:tcW w:w="2428" w:type="pct"/>
          </w:tcPr>
          <w:p w14:paraId="759E335C" w14:textId="77777777" w:rsidR="0020030C" w:rsidRPr="0043655B" w:rsidRDefault="0020030C" w:rsidP="0020030C">
            <w:pPr>
              <w:ind w:left="-11"/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533" w:type="pct"/>
          </w:tcPr>
          <w:p w14:paraId="512548FB" w14:textId="148DD53F" w:rsidR="0020030C" w:rsidRPr="0043655B" w:rsidRDefault="007B25F5" w:rsidP="0020030C">
            <w:pPr>
              <w:tabs>
                <w:tab w:val="decimal" w:pos="791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30</w:t>
            </w:r>
            <w:r w:rsidR="000E302B" w:rsidRPr="0043655B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="000E302B" w:rsidRPr="0043655B">
              <w:rPr>
                <w:rFonts w:ascii="Angsana New" w:hAnsi="Angsana New"/>
                <w:sz w:val="30"/>
                <w:szCs w:val="30"/>
              </w:rPr>
              <w:t>,</w:t>
            </w:r>
            <w:r w:rsidR="00FF2955" w:rsidRPr="0043655B">
              <w:rPr>
                <w:rFonts w:ascii="Angsana New" w:hAnsi="Angsana New"/>
                <w:sz w:val="30"/>
                <w:szCs w:val="30"/>
              </w:rPr>
              <w:t>265</w:t>
            </w:r>
          </w:p>
        </w:tc>
        <w:tc>
          <w:tcPr>
            <w:tcW w:w="146" w:type="pct"/>
          </w:tcPr>
          <w:p w14:paraId="1E6DA911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</w:tcPr>
          <w:p w14:paraId="6FFBA985" w14:textId="13361ECE" w:rsidR="0020030C" w:rsidRPr="0043655B" w:rsidRDefault="0020030C" w:rsidP="0020030C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9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43655B">
              <w:rPr>
                <w:rFonts w:ascii="Angsana New" w:hAnsi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469</w:t>
            </w:r>
          </w:p>
        </w:tc>
        <w:tc>
          <w:tcPr>
            <w:tcW w:w="147" w:type="pct"/>
          </w:tcPr>
          <w:p w14:paraId="24A343F0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14:paraId="267201F7" w14:textId="0AB8375D" w:rsidR="0020030C" w:rsidRPr="0043655B" w:rsidRDefault="008F452B" w:rsidP="0020030C">
            <w:pPr>
              <w:tabs>
                <w:tab w:val="decimal" w:pos="772"/>
              </w:tabs>
              <w:ind w:right="-1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  <w:r w:rsidR="008A3B70" w:rsidRPr="0043655B">
              <w:rPr>
                <w:rFonts w:ascii="Angsana New" w:hAnsi="Angsana New"/>
                <w:sz w:val="30"/>
                <w:szCs w:val="30"/>
              </w:rPr>
              <w:t>6,</w:t>
            </w:r>
            <w:r w:rsidR="00FF2955" w:rsidRPr="0043655B">
              <w:rPr>
                <w:rFonts w:ascii="Angsana New" w:hAnsi="Angsana New"/>
                <w:sz w:val="30"/>
                <w:szCs w:val="30"/>
              </w:rPr>
              <w:t>289</w:t>
            </w:r>
          </w:p>
        </w:tc>
        <w:tc>
          <w:tcPr>
            <w:tcW w:w="146" w:type="pct"/>
          </w:tcPr>
          <w:p w14:paraId="7EC227E9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798204E9" w14:textId="567630D4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43655B">
              <w:rPr>
                <w:rFonts w:ascii="Angsana New" w:hAnsi="Angsana New"/>
                <w:sz w:val="30"/>
                <w:szCs w:val="30"/>
              </w:rPr>
              <w:t>,7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31</w:t>
            </w:r>
          </w:p>
        </w:tc>
      </w:tr>
      <w:tr w:rsidR="0020030C" w:rsidRPr="0043655B" w14:paraId="69C3AAED" w14:textId="77777777" w:rsidTr="00280603">
        <w:trPr>
          <w:trHeight w:val="75"/>
        </w:trPr>
        <w:tc>
          <w:tcPr>
            <w:tcW w:w="2428" w:type="pct"/>
          </w:tcPr>
          <w:p w14:paraId="76D94DE8" w14:textId="77777777" w:rsidR="0020030C" w:rsidRPr="0043655B" w:rsidRDefault="0020030C" w:rsidP="0020030C">
            <w:pPr>
              <w:ind w:left="-1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ผลประโยชน์ตอบแทนพนักงาน</w:t>
            </w:r>
          </w:p>
        </w:tc>
        <w:tc>
          <w:tcPr>
            <w:tcW w:w="533" w:type="pct"/>
          </w:tcPr>
          <w:p w14:paraId="098EACC7" w14:textId="6544A2B5" w:rsidR="0020030C" w:rsidRPr="0043655B" w:rsidRDefault="00E65A0F" w:rsidP="0020030C">
            <w:pPr>
              <w:tabs>
                <w:tab w:val="decimal" w:pos="791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53</w:t>
            </w:r>
            <w:r w:rsidR="00F901D4" w:rsidRPr="0043655B">
              <w:rPr>
                <w:rFonts w:ascii="Angsana New" w:hAnsi="Angsana New"/>
                <w:sz w:val="30"/>
                <w:szCs w:val="30"/>
              </w:rPr>
              <w:t>7,820</w:t>
            </w:r>
          </w:p>
        </w:tc>
        <w:tc>
          <w:tcPr>
            <w:tcW w:w="146" w:type="pct"/>
          </w:tcPr>
          <w:p w14:paraId="41870C8F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</w:tcPr>
          <w:p w14:paraId="74F9A19D" w14:textId="5D8B1C06" w:rsidR="0020030C" w:rsidRPr="0043655B" w:rsidRDefault="0020030C" w:rsidP="0020030C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555,</w:t>
            </w:r>
            <w:r w:rsidR="00BB79E3" w:rsidRPr="0043655B">
              <w:rPr>
                <w:rFonts w:ascii="Angsana New" w:hAnsi="Angsana New"/>
                <w:sz w:val="30"/>
                <w:szCs w:val="30"/>
              </w:rPr>
              <w:t>451</w:t>
            </w:r>
          </w:p>
        </w:tc>
        <w:tc>
          <w:tcPr>
            <w:tcW w:w="147" w:type="pct"/>
          </w:tcPr>
          <w:p w14:paraId="27B9F1CF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14:paraId="237E49B9" w14:textId="116DA4E4" w:rsidR="0020030C" w:rsidRPr="0043655B" w:rsidRDefault="006663D8" w:rsidP="0020030C">
            <w:pPr>
              <w:tabs>
                <w:tab w:val="decimal" w:pos="772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20</w:t>
            </w:r>
            <w:r w:rsidR="00377B87" w:rsidRPr="0043655B">
              <w:rPr>
                <w:rFonts w:ascii="Angsana New" w:hAnsi="Angsana New"/>
                <w:sz w:val="30"/>
                <w:szCs w:val="30"/>
              </w:rPr>
              <w:t>6,</w:t>
            </w:r>
            <w:r w:rsidR="002F3FBA" w:rsidRPr="0043655B">
              <w:rPr>
                <w:rFonts w:ascii="Angsana New" w:hAnsi="Angsana New"/>
                <w:sz w:val="30"/>
                <w:szCs w:val="30"/>
              </w:rPr>
              <w:t>438</w:t>
            </w:r>
          </w:p>
        </w:tc>
        <w:tc>
          <w:tcPr>
            <w:tcW w:w="146" w:type="pct"/>
          </w:tcPr>
          <w:p w14:paraId="3EDF0889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0D5750CE" w14:textId="0E68F55B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206,960</w:t>
            </w:r>
          </w:p>
        </w:tc>
      </w:tr>
      <w:tr w:rsidR="0020030C" w:rsidRPr="0043655B" w14:paraId="0F1336B2" w14:textId="77777777" w:rsidTr="00280603">
        <w:trPr>
          <w:trHeight w:val="75"/>
        </w:trPr>
        <w:tc>
          <w:tcPr>
            <w:tcW w:w="2428" w:type="pct"/>
          </w:tcPr>
          <w:p w14:paraId="128139DD" w14:textId="6E78336C" w:rsidR="0020030C" w:rsidRPr="0043655B" w:rsidRDefault="0020030C" w:rsidP="0020030C">
            <w:pPr>
              <w:ind w:left="-1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3655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ผลขาดทุนจากการด้อยค่าทรัพย์สิน</w:t>
            </w:r>
          </w:p>
        </w:tc>
        <w:tc>
          <w:tcPr>
            <w:tcW w:w="533" w:type="pct"/>
          </w:tcPr>
          <w:p w14:paraId="02959F1E" w14:textId="04B199AD" w:rsidR="0020030C" w:rsidRPr="0043655B" w:rsidRDefault="00FF2955" w:rsidP="0020030C">
            <w:pPr>
              <w:tabs>
                <w:tab w:val="decimal" w:pos="791"/>
              </w:tabs>
              <w:ind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9,223</w:t>
            </w:r>
          </w:p>
        </w:tc>
        <w:tc>
          <w:tcPr>
            <w:tcW w:w="146" w:type="pct"/>
          </w:tcPr>
          <w:p w14:paraId="4105EE7B" w14:textId="6BDFB828" w:rsidR="0020030C" w:rsidRPr="0043655B" w:rsidRDefault="0020030C" w:rsidP="0020030C">
            <w:pPr>
              <w:tabs>
                <w:tab w:val="decimal" w:pos="866"/>
              </w:tabs>
              <w:ind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</w:tcPr>
          <w:p w14:paraId="1B9AC173" w14:textId="0A652D89" w:rsidR="0020030C" w:rsidRPr="0043655B" w:rsidRDefault="0020030C" w:rsidP="0020030C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77</w:t>
            </w:r>
            <w:r w:rsidRPr="0043655B">
              <w:rPr>
                <w:rFonts w:ascii="Angsana New" w:hAnsi="Angsana New"/>
                <w:sz w:val="30"/>
                <w:szCs w:val="30"/>
              </w:rPr>
              <w:t>,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521</w:t>
            </w:r>
          </w:p>
        </w:tc>
        <w:tc>
          <w:tcPr>
            <w:tcW w:w="147" w:type="pct"/>
          </w:tcPr>
          <w:p w14:paraId="1AFC1E50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14:paraId="5523AC1E" w14:textId="4BF163C3" w:rsidR="0020030C" w:rsidRPr="0043655B" w:rsidRDefault="008F452B" w:rsidP="0020030C">
            <w:pPr>
              <w:tabs>
                <w:tab w:val="decimal" w:pos="510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48ED88F" w14:textId="77777777" w:rsidR="0020030C" w:rsidRPr="0043655B" w:rsidRDefault="0020030C" w:rsidP="0020030C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0716C1BD" w14:textId="736703F5" w:rsidR="0020030C" w:rsidRPr="0043655B" w:rsidRDefault="0020030C" w:rsidP="0020030C">
            <w:pPr>
              <w:tabs>
                <w:tab w:val="decimal" w:pos="61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</w:tbl>
    <w:p w14:paraId="73AC9152" w14:textId="77777777" w:rsidR="002648B8" w:rsidRPr="0043655B" w:rsidRDefault="002648B8" w:rsidP="002648B8">
      <w:pPr>
        <w:ind w:left="9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4F6D002" w14:textId="031910F7" w:rsidR="00DA2BFE" w:rsidRPr="0043655B" w:rsidRDefault="00DA2BFE" w:rsidP="007C3687">
      <w:pPr>
        <w:numPr>
          <w:ilvl w:val="0"/>
          <w:numId w:val="1"/>
        </w:numPr>
        <w:tabs>
          <w:tab w:val="clear" w:pos="430"/>
          <w:tab w:val="num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ภาษีเงินได้</w:t>
      </w:r>
    </w:p>
    <w:p w14:paraId="7B96B391" w14:textId="568ACA74" w:rsidR="00DA2BFE" w:rsidRPr="0043655B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40"/>
        <w:gridCol w:w="963"/>
        <w:gridCol w:w="1107"/>
        <w:gridCol w:w="270"/>
        <w:gridCol w:w="1080"/>
        <w:gridCol w:w="270"/>
        <w:gridCol w:w="1080"/>
        <w:gridCol w:w="270"/>
        <w:gridCol w:w="1080"/>
      </w:tblGrid>
      <w:tr w:rsidR="00241577" w:rsidRPr="0043655B" w14:paraId="29CC351F" w14:textId="77777777" w:rsidTr="0079431B">
        <w:trPr>
          <w:tblHeader/>
        </w:trPr>
        <w:tc>
          <w:tcPr>
            <w:tcW w:w="4203" w:type="dxa"/>
            <w:gridSpan w:val="2"/>
          </w:tcPr>
          <w:p w14:paraId="097577BC" w14:textId="77777777" w:rsidR="00241577" w:rsidRPr="0043655B" w:rsidRDefault="00241577" w:rsidP="00E13591">
            <w:pPr>
              <w:pStyle w:val="BodyTex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2457" w:type="dxa"/>
            <w:gridSpan w:val="3"/>
          </w:tcPr>
          <w:p w14:paraId="7A7F2DE0" w14:textId="4D38B991" w:rsidR="00241577" w:rsidRPr="0043655B" w:rsidRDefault="00241577" w:rsidP="00E13591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  <w:r w:rsidRPr="0043655B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C0FEE9F" w14:textId="77777777" w:rsidR="00241577" w:rsidRPr="0043655B" w:rsidRDefault="00241577" w:rsidP="00E13591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0A423A88" w14:textId="5BA11C68" w:rsidR="00241577" w:rsidRPr="0043655B" w:rsidRDefault="00241577" w:rsidP="00E13591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43655B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</w:tr>
      <w:tr w:rsidR="00693303" w:rsidRPr="0043655B" w14:paraId="0693D2B4" w14:textId="77777777">
        <w:trPr>
          <w:tblHeader/>
        </w:trPr>
        <w:tc>
          <w:tcPr>
            <w:tcW w:w="3240" w:type="dxa"/>
          </w:tcPr>
          <w:p w14:paraId="1A1EA534" w14:textId="77777777" w:rsidR="00693303" w:rsidRPr="0043655B" w:rsidRDefault="00693303" w:rsidP="00693303">
            <w:pPr>
              <w:pStyle w:val="BodyTex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24B4858C" w14:textId="614A7B75" w:rsidR="00693303" w:rsidRPr="0043655B" w:rsidRDefault="00693303" w:rsidP="00693303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</w:tcPr>
          <w:p w14:paraId="3C74148A" w14:textId="6DFBBF22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4C44D350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76B9475" w14:textId="5425340B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452B11AA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517356" w14:textId="6DA7FA99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FC27624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23B435C" w14:textId="6C5770BC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41577" w:rsidRPr="0043655B" w14:paraId="0EFB4171" w14:textId="77777777" w:rsidTr="0079431B">
        <w:trPr>
          <w:tblHeader/>
        </w:trPr>
        <w:tc>
          <w:tcPr>
            <w:tcW w:w="3240" w:type="dxa"/>
          </w:tcPr>
          <w:p w14:paraId="7006F24B" w14:textId="77777777" w:rsidR="00241577" w:rsidRPr="0043655B" w:rsidRDefault="00241577" w:rsidP="00E13591">
            <w:pPr>
              <w:pStyle w:val="BodyTex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558A1C35" w14:textId="77777777" w:rsidR="00241577" w:rsidRPr="0043655B" w:rsidRDefault="00241577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57" w:type="dxa"/>
            <w:gridSpan w:val="7"/>
          </w:tcPr>
          <w:p w14:paraId="2E690BED" w14:textId="6D583A2B" w:rsidR="00241577" w:rsidRPr="0043655B" w:rsidRDefault="00241577" w:rsidP="00E13591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41577" w:rsidRPr="0043655B" w14:paraId="7841F355" w14:textId="77777777" w:rsidTr="0079431B">
        <w:tc>
          <w:tcPr>
            <w:tcW w:w="4203" w:type="dxa"/>
            <w:gridSpan w:val="2"/>
          </w:tcPr>
          <w:p w14:paraId="580A4452" w14:textId="54B27A8A" w:rsidR="00241577" w:rsidRPr="0043655B" w:rsidRDefault="00241577" w:rsidP="00E13591">
            <w:pPr>
              <w:pStyle w:val="BodyText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1107" w:type="dxa"/>
            <w:vAlign w:val="bottom"/>
          </w:tcPr>
          <w:p w14:paraId="1CEBE771" w14:textId="77777777" w:rsidR="00241577" w:rsidRPr="0043655B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1A91E0" w14:textId="77777777" w:rsidR="00241577" w:rsidRPr="0043655B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5AFE38" w14:textId="77777777" w:rsidR="00241577" w:rsidRPr="0043655B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D75488" w14:textId="77777777" w:rsidR="00241577" w:rsidRPr="0043655B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3D2A2FF" w14:textId="77777777" w:rsidR="00241577" w:rsidRPr="0043655B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C3F650" w14:textId="77777777" w:rsidR="00241577" w:rsidRPr="0043655B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2CD47A2" w14:textId="77777777" w:rsidR="00241577" w:rsidRPr="0043655B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0030C" w:rsidRPr="0043655B" w14:paraId="5C65E85B" w14:textId="77777777" w:rsidTr="0079431B">
        <w:tc>
          <w:tcPr>
            <w:tcW w:w="3240" w:type="dxa"/>
          </w:tcPr>
          <w:p w14:paraId="1520E9C9" w14:textId="77777777" w:rsidR="0020030C" w:rsidRPr="0043655B" w:rsidRDefault="0020030C" w:rsidP="0020030C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สำหรับงวดปัจจุบัน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963" w:type="dxa"/>
          </w:tcPr>
          <w:p w14:paraId="2AB578B2" w14:textId="77777777" w:rsidR="0020030C" w:rsidRPr="0043655B" w:rsidRDefault="0020030C" w:rsidP="0020030C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vAlign w:val="bottom"/>
          </w:tcPr>
          <w:p w14:paraId="0EE412BE" w14:textId="5AC39385" w:rsidR="0020030C" w:rsidRPr="0043655B" w:rsidRDefault="00823B36" w:rsidP="0020030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10,131</w:t>
            </w:r>
          </w:p>
        </w:tc>
        <w:tc>
          <w:tcPr>
            <w:tcW w:w="270" w:type="dxa"/>
          </w:tcPr>
          <w:p w14:paraId="5EAFC0D6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785CC54" w14:textId="3F7E3FA4" w:rsidR="0020030C" w:rsidRPr="0043655B" w:rsidRDefault="0020030C" w:rsidP="002C13F2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491</w:t>
            </w:r>
          </w:p>
        </w:tc>
        <w:tc>
          <w:tcPr>
            <w:tcW w:w="270" w:type="dxa"/>
          </w:tcPr>
          <w:p w14:paraId="02FC6C4A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8D30815" w14:textId="0AD38CA0" w:rsidR="0020030C" w:rsidRPr="0043655B" w:rsidRDefault="00856C7D" w:rsidP="0020030C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16,</w:t>
            </w:r>
            <w:r w:rsidR="001B6171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073</w:t>
            </w:r>
          </w:p>
        </w:tc>
        <w:tc>
          <w:tcPr>
            <w:tcW w:w="270" w:type="dxa"/>
          </w:tcPr>
          <w:p w14:paraId="42E9E61F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22E1199" w14:textId="3CA1D862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3,120</w:t>
            </w:r>
          </w:p>
        </w:tc>
      </w:tr>
      <w:tr w:rsidR="0020030C" w:rsidRPr="0043655B" w14:paraId="019EA618" w14:textId="77777777" w:rsidTr="0079431B">
        <w:tc>
          <w:tcPr>
            <w:tcW w:w="3240" w:type="dxa"/>
          </w:tcPr>
          <w:p w14:paraId="364C1525" w14:textId="77777777" w:rsidR="0020030C" w:rsidRPr="0043655B" w:rsidRDefault="0020030C" w:rsidP="0020030C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1FD406E2" w14:textId="77777777" w:rsidR="0020030C" w:rsidRPr="0043655B" w:rsidRDefault="0020030C" w:rsidP="0020030C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18C8CC" w14:textId="19795680" w:rsidR="0020030C" w:rsidRPr="0043655B" w:rsidRDefault="00823B36" w:rsidP="0020030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10,131</w:t>
            </w:r>
          </w:p>
        </w:tc>
        <w:tc>
          <w:tcPr>
            <w:tcW w:w="270" w:type="dxa"/>
          </w:tcPr>
          <w:p w14:paraId="65DBF287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F41CA1" w14:textId="153E0DC7" w:rsidR="0020030C" w:rsidRPr="0043655B" w:rsidRDefault="0020030C" w:rsidP="002C13F2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491</w:t>
            </w:r>
          </w:p>
        </w:tc>
        <w:tc>
          <w:tcPr>
            <w:tcW w:w="270" w:type="dxa"/>
          </w:tcPr>
          <w:p w14:paraId="4CFB226E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64BCE9" w14:textId="163DE23F" w:rsidR="0020030C" w:rsidRPr="0043655B" w:rsidRDefault="00856C7D" w:rsidP="0020030C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16,</w:t>
            </w:r>
            <w:r w:rsidR="001B6171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073</w:t>
            </w:r>
          </w:p>
        </w:tc>
        <w:tc>
          <w:tcPr>
            <w:tcW w:w="270" w:type="dxa"/>
          </w:tcPr>
          <w:p w14:paraId="08B02684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C250B2" w14:textId="47A378E2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3,120</w:t>
            </w:r>
          </w:p>
        </w:tc>
      </w:tr>
      <w:tr w:rsidR="0020030C" w:rsidRPr="0043655B" w14:paraId="6532642E" w14:textId="4862B29B" w:rsidTr="0079431B">
        <w:tc>
          <w:tcPr>
            <w:tcW w:w="4203" w:type="dxa"/>
            <w:gridSpan w:val="2"/>
          </w:tcPr>
          <w:p w14:paraId="3E5689A3" w14:textId="71A15122" w:rsidR="0020030C" w:rsidRPr="0043655B" w:rsidRDefault="0020030C" w:rsidP="0020030C">
            <w:pPr>
              <w:tabs>
                <w:tab w:val="left" w:pos="540"/>
              </w:tabs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43655B">
              <w:rPr>
                <w:rFonts w:ascii="Angsana New" w:hAnsi="Angsana New" w:hint="cs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vAlign w:val="bottom"/>
          </w:tcPr>
          <w:p w14:paraId="18EAFE6C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A2F29C3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E61DDFA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B8DAC3E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51599FF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C18C73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435F630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20030C" w:rsidRPr="0043655B" w14:paraId="60C21CDA" w14:textId="77777777" w:rsidTr="002C13F2">
        <w:tc>
          <w:tcPr>
            <w:tcW w:w="3240" w:type="dxa"/>
          </w:tcPr>
          <w:p w14:paraId="593A2342" w14:textId="77777777" w:rsidR="0020030C" w:rsidRPr="0043655B" w:rsidRDefault="0020030C" w:rsidP="0020030C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การเปลี่ยนแปลงของผลต่างชั่วคราว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</w:p>
        </w:tc>
        <w:tc>
          <w:tcPr>
            <w:tcW w:w="963" w:type="dxa"/>
          </w:tcPr>
          <w:p w14:paraId="2667800F" w14:textId="77777777" w:rsidR="0020030C" w:rsidRPr="0043655B" w:rsidRDefault="0020030C" w:rsidP="0020030C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vAlign w:val="bottom"/>
          </w:tcPr>
          <w:p w14:paraId="6BA87432" w14:textId="05EE7FCD" w:rsidR="0020030C" w:rsidRPr="0043655B" w:rsidRDefault="002326AA" w:rsidP="0020030C">
            <w:pPr>
              <w:pStyle w:val="acctfourfigures"/>
              <w:tabs>
                <w:tab w:val="clear" w:pos="765"/>
                <w:tab w:val="decimal" w:pos="728"/>
              </w:tabs>
              <w:spacing w:line="240" w:lineRule="auto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14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422</w:t>
            </w:r>
          </w:p>
        </w:tc>
        <w:tc>
          <w:tcPr>
            <w:tcW w:w="270" w:type="dxa"/>
          </w:tcPr>
          <w:p w14:paraId="387E9D92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C6FCA2B" w14:textId="7D8B909E" w:rsidR="0020030C" w:rsidRPr="0043655B" w:rsidRDefault="0020030C" w:rsidP="002C13F2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(35,577)</w:t>
            </w:r>
          </w:p>
        </w:tc>
        <w:tc>
          <w:tcPr>
            <w:tcW w:w="270" w:type="dxa"/>
          </w:tcPr>
          <w:p w14:paraId="17ABD58D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62C3480" w14:textId="6EC3D270" w:rsidR="0020030C" w:rsidRPr="0043655B" w:rsidRDefault="002C4E18" w:rsidP="0020030C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5,251</w:t>
            </w:r>
          </w:p>
        </w:tc>
        <w:tc>
          <w:tcPr>
            <w:tcW w:w="270" w:type="dxa"/>
          </w:tcPr>
          <w:p w14:paraId="58E6E7C4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563F2B" w14:textId="5EA9C03A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(7,974)</w:t>
            </w:r>
          </w:p>
        </w:tc>
      </w:tr>
      <w:tr w:rsidR="0020030C" w:rsidRPr="0043655B" w14:paraId="6DBB601F" w14:textId="77777777" w:rsidTr="0079431B">
        <w:tc>
          <w:tcPr>
            <w:tcW w:w="3240" w:type="dxa"/>
          </w:tcPr>
          <w:p w14:paraId="6ED4203B" w14:textId="30E0625D" w:rsidR="0020030C" w:rsidRPr="0043655B" w:rsidRDefault="0020030C" w:rsidP="0020030C">
            <w:pPr>
              <w:tabs>
                <w:tab w:val="left" w:pos="540"/>
              </w:tabs>
              <w:ind w:left="134" w:right="-108" w:hanging="134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รายได้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)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963" w:type="dxa"/>
          </w:tcPr>
          <w:p w14:paraId="5AE564FA" w14:textId="77777777" w:rsidR="0020030C" w:rsidRPr="0043655B" w:rsidRDefault="0020030C" w:rsidP="0020030C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5FBA3D" w14:textId="1A7510F6" w:rsidR="0020030C" w:rsidRPr="0043655B" w:rsidRDefault="005A4023" w:rsidP="0020030C">
            <w:pPr>
              <w:pStyle w:val="acctfourfigures"/>
              <w:tabs>
                <w:tab w:val="clear" w:pos="765"/>
                <w:tab w:val="decimal" w:pos="728"/>
              </w:tabs>
              <w:spacing w:line="240" w:lineRule="auto"/>
              <w:ind w:right="-107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24,553</w:t>
            </w:r>
          </w:p>
        </w:tc>
        <w:tc>
          <w:tcPr>
            <w:tcW w:w="270" w:type="dxa"/>
          </w:tcPr>
          <w:p w14:paraId="4C7893D2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CBBB13" w14:textId="5BDB9BD5" w:rsidR="0020030C" w:rsidRPr="0043655B" w:rsidRDefault="0020030C" w:rsidP="002C13F2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(35,086)</w:t>
            </w:r>
          </w:p>
        </w:tc>
        <w:tc>
          <w:tcPr>
            <w:tcW w:w="270" w:type="dxa"/>
          </w:tcPr>
          <w:p w14:paraId="4AD4B54C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3C05F1" w14:textId="33D1D0F3" w:rsidR="0020030C" w:rsidRPr="0043655B" w:rsidRDefault="00303F71" w:rsidP="0020030C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21,</w:t>
            </w:r>
            <w:r w:rsidR="00175321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</w:t>
            </w:r>
            <w:r w:rsidR="001B6171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</w:tcPr>
          <w:p w14:paraId="62BCC684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18993B" w14:textId="194950D4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(4,854)</w:t>
            </w:r>
          </w:p>
        </w:tc>
      </w:tr>
    </w:tbl>
    <w:p w14:paraId="43A2ACDE" w14:textId="3BCEED73" w:rsidR="00562C18" w:rsidRPr="0043655B" w:rsidRDefault="00562C18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576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52"/>
        <w:gridCol w:w="938"/>
        <w:gridCol w:w="178"/>
        <w:gridCol w:w="902"/>
        <w:gridCol w:w="180"/>
        <w:gridCol w:w="908"/>
        <w:gridCol w:w="190"/>
        <w:gridCol w:w="981"/>
        <w:gridCol w:w="180"/>
        <w:gridCol w:w="954"/>
        <w:gridCol w:w="180"/>
        <w:gridCol w:w="933"/>
      </w:tblGrid>
      <w:tr w:rsidR="00B16080" w:rsidRPr="0043655B" w14:paraId="7E2CC3EA" w14:textId="77777777" w:rsidTr="00693303">
        <w:trPr>
          <w:trHeight w:val="20"/>
          <w:tblHeader/>
        </w:trPr>
        <w:tc>
          <w:tcPr>
            <w:tcW w:w="1594" w:type="pct"/>
          </w:tcPr>
          <w:p w14:paraId="0A8D6897" w14:textId="64911AC9" w:rsidR="00B16080" w:rsidRPr="0043655B" w:rsidRDefault="00B16080" w:rsidP="00945F30">
            <w:pPr>
              <w:ind w:left="191" w:hanging="191"/>
              <w:rPr>
                <w:rFonts w:ascii="Angsana New" w:hAnsi="Angsana New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3406" w:type="pct"/>
            <w:gridSpan w:val="11"/>
          </w:tcPr>
          <w:p w14:paraId="6DF22971" w14:textId="42E190CE" w:rsidR="00B16080" w:rsidRPr="0043655B" w:rsidRDefault="00B16080" w:rsidP="00945F30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93303" w:rsidRPr="0043655B" w14:paraId="40C25F39" w14:textId="77777777" w:rsidTr="00693303">
        <w:trPr>
          <w:trHeight w:val="20"/>
          <w:tblHeader/>
        </w:trPr>
        <w:tc>
          <w:tcPr>
            <w:tcW w:w="1594" w:type="pct"/>
            <w:vMerge w:val="restart"/>
            <w:vAlign w:val="bottom"/>
          </w:tcPr>
          <w:p w14:paraId="1664EF8E" w14:textId="02FF79A6" w:rsidR="00693303" w:rsidRPr="0043655B" w:rsidRDefault="00693303" w:rsidP="00693303">
            <w:pPr>
              <w:ind w:firstLine="5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622" w:type="pct"/>
            <w:gridSpan w:val="5"/>
          </w:tcPr>
          <w:p w14:paraId="3946E4B1" w14:textId="3943603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99" w:type="pct"/>
          </w:tcPr>
          <w:p w14:paraId="6FC0266D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85" w:type="pct"/>
            <w:gridSpan w:val="5"/>
          </w:tcPr>
          <w:p w14:paraId="398F126B" w14:textId="66091057" w:rsidR="00693303" w:rsidRPr="0043655B" w:rsidRDefault="00693303" w:rsidP="00693303">
            <w:pPr>
              <w:pStyle w:val="acctfourfigures"/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FF7689" w:rsidRPr="0043655B" w14:paraId="23588F2E" w14:textId="77777777" w:rsidTr="00693303">
        <w:trPr>
          <w:trHeight w:val="20"/>
          <w:tblHeader/>
        </w:trPr>
        <w:tc>
          <w:tcPr>
            <w:tcW w:w="1594" w:type="pct"/>
            <w:vMerge/>
          </w:tcPr>
          <w:p w14:paraId="7BCBEB10" w14:textId="77777777" w:rsidR="00B16080" w:rsidRPr="0043655B" w:rsidRDefault="00B16080" w:rsidP="00945F30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0" w:type="pct"/>
            <w:vAlign w:val="bottom"/>
          </w:tcPr>
          <w:p w14:paraId="5905D174" w14:textId="77777777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4F4126BB" w14:textId="77777777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3" w:type="pct"/>
            <w:vAlign w:val="bottom"/>
          </w:tcPr>
          <w:p w14:paraId="1177BABD" w14:textId="77777777" w:rsidR="00B16080" w:rsidRPr="0043655B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3943A03B" w14:textId="77777777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7266BA6B" w14:textId="77777777" w:rsidR="00B16080" w:rsidRPr="0043655B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6A0A838B" w14:textId="77777777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30656242" w14:textId="77777777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9" w:type="pct"/>
            <w:vAlign w:val="bottom"/>
          </w:tcPr>
          <w:p w14:paraId="3C7753FF" w14:textId="77777777" w:rsidR="00B16080" w:rsidRPr="0043655B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48DE2531" w14:textId="77777777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0D45B48D" w14:textId="77777777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4" w:type="pct"/>
            <w:vAlign w:val="bottom"/>
          </w:tcPr>
          <w:p w14:paraId="462C4057" w14:textId="77777777" w:rsidR="00B16080" w:rsidRPr="0043655B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98" w:type="pct"/>
            <w:vAlign w:val="bottom"/>
          </w:tcPr>
          <w:p w14:paraId="2AAD2F82" w14:textId="77777777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51046944" w14:textId="77777777" w:rsidR="00B16080" w:rsidRPr="0043655B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314723C8" w14:textId="77777777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11346D7A" w14:textId="77777777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</w:tr>
      <w:tr w:rsidR="00B16080" w:rsidRPr="0043655B" w14:paraId="77F00460" w14:textId="77777777" w:rsidTr="00693303">
        <w:trPr>
          <w:trHeight w:val="20"/>
          <w:tblHeader/>
        </w:trPr>
        <w:tc>
          <w:tcPr>
            <w:tcW w:w="1594" w:type="pct"/>
          </w:tcPr>
          <w:p w14:paraId="1779917C" w14:textId="77777777" w:rsidR="00B16080" w:rsidRPr="0043655B" w:rsidRDefault="00B16080" w:rsidP="00945F30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06" w:type="pct"/>
            <w:gridSpan w:val="11"/>
          </w:tcPr>
          <w:p w14:paraId="2DCEF73F" w14:textId="04390A5E" w:rsidR="00B16080" w:rsidRPr="0043655B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="00E11755" w:rsidRPr="0043655B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Pr="0043655B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บาท</w:t>
            </w:r>
            <w:r w:rsidRPr="0043655B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FF7689" w:rsidRPr="0043655B" w14:paraId="00B7B659" w14:textId="77777777" w:rsidTr="00693303">
        <w:trPr>
          <w:cantSplit/>
          <w:trHeight w:val="20"/>
        </w:trPr>
        <w:tc>
          <w:tcPr>
            <w:tcW w:w="1594" w:type="pct"/>
          </w:tcPr>
          <w:p w14:paraId="1F290E5E" w14:textId="2846FF1F" w:rsidR="007165A5" w:rsidRPr="0043655B" w:rsidRDefault="007165A5" w:rsidP="007165A5">
            <w:pPr>
              <w:ind w:firstLine="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</w:t>
            </w:r>
            <w:r w:rsidR="00013261"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น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490" w:type="pct"/>
            <w:vAlign w:val="bottom"/>
          </w:tcPr>
          <w:p w14:paraId="0518EE3D" w14:textId="77777777" w:rsidR="007165A5" w:rsidRPr="0043655B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28785594" w14:textId="77777777" w:rsidR="007165A5" w:rsidRPr="0043655B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2B77EA2E" w14:textId="77777777" w:rsidR="007165A5" w:rsidRPr="0043655B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325FB144" w14:textId="77777777" w:rsidR="007165A5" w:rsidRPr="0043655B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1C204D48" w14:textId="77777777" w:rsidR="007165A5" w:rsidRPr="0043655B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" w:type="pct"/>
            <w:vAlign w:val="bottom"/>
          </w:tcPr>
          <w:p w14:paraId="1E4172E3" w14:textId="77777777" w:rsidR="007165A5" w:rsidRPr="0043655B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4FE13CFD" w14:textId="77777777" w:rsidR="007165A5" w:rsidRPr="0043655B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EED9D8A" w14:textId="77777777" w:rsidR="007165A5" w:rsidRPr="0043655B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4CC172A0" w14:textId="77777777" w:rsidR="007165A5" w:rsidRPr="0043655B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34574682" w14:textId="77777777" w:rsidR="007165A5" w:rsidRPr="0043655B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1338AFAA" w14:textId="77777777" w:rsidR="007165A5" w:rsidRPr="0043655B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20030C" w:rsidRPr="0043655B" w14:paraId="439F7226" w14:textId="77777777" w:rsidTr="00693303">
        <w:trPr>
          <w:cantSplit/>
          <w:trHeight w:val="20"/>
        </w:trPr>
        <w:tc>
          <w:tcPr>
            <w:tcW w:w="1594" w:type="pct"/>
          </w:tcPr>
          <w:p w14:paraId="3155F874" w14:textId="2600771B" w:rsidR="0020030C" w:rsidRPr="0043655B" w:rsidRDefault="0020030C" w:rsidP="0020030C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การตีราคาที่ดิน อาคารและอุปกรณ์</w:t>
            </w:r>
          </w:p>
        </w:tc>
        <w:tc>
          <w:tcPr>
            <w:tcW w:w="490" w:type="pct"/>
            <w:vAlign w:val="bottom"/>
          </w:tcPr>
          <w:p w14:paraId="4A29431F" w14:textId="2218402A" w:rsidR="0020030C" w:rsidRPr="0043655B" w:rsidRDefault="00222998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22</w:t>
            </w:r>
            <w:r w:rsidR="00D22374"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,</w:t>
            </w:r>
            <w:r w:rsidR="00D22374"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436</w:t>
            </w:r>
          </w:p>
        </w:tc>
        <w:tc>
          <w:tcPr>
            <w:tcW w:w="93" w:type="pct"/>
            <w:vAlign w:val="bottom"/>
          </w:tcPr>
          <w:p w14:paraId="2C00D2F5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36A9BA8D" w14:textId="04D10A37" w:rsidR="0020030C" w:rsidRPr="0043655B" w:rsidRDefault="006B3767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(44,</w:t>
            </w:r>
            <w:r w:rsidR="001C4D0C"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186</w:t>
            </w: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286679E2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7E5E9197" w14:textId="6326A823" w:rsidR="0020030C" w:rsidRPr="0043655B" w:rsidRDefault="005B0231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17</w:t>
            </w:r>
            <w:r w:rsidR="007A6430"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,</w:t>
            </w:r>
            <w:r w:rsidR="001B6087"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99" w:type="pct"/>
            <w:vAlign w:val="bottom"/>
          </w:tcPr>
          <w:p w14:paraId="0D043A6E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76424914" w14:textId="2D06659B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155,274</w:t>
            </w:r>
          </w:p>
        </w:tc>
        <w:tc>
          <w:tcPr>
            <w:tcW w:w="94" w:type="pct"/>
            <w:vAlign w:val="bottom"/>
          </w:tcPr>
          <w:p w14:paraId="67FA6A2A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0CC7CEAA" w14:textId="3ABCEE0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29</w:t>
            </w: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,033)</w:t>
            </w:r>
          </w:p>
        </w:tc>
        <w:tc>
          <w:tcPr>
            <w:tcW w:w="94" w:type="pct"/>
            <w:vAlign w:val="bottom"/>
          </w:tcPr>
          <w:p w14:paraId="684FF778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5ED59AC5" w14:textId="2A255B1D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126,241</w:t>
            </w:r>
          </w:p>
        </w:tc>
      </w:tr>
      <w:tr w:rsidR="0020030C" w:rsidRPr="0043655B" w14:paraId="757C53EA" w14:textId="77777777" w:rsidTr="00693303">
        <w:trPr>
          <w:cantSplit/>
          <w:trHeight w:val="20"/>
        </w:trPr>
        <w:tc>
          <w:tcPr>
            <w:tcW w:w="1594" w:type="pct"/>
          </w:tcPr>
          <w:p w14:paraId="348905DA" w14:textId="7FD0CE95" w:rsidR="0020030C" w:rsidRPr="0043655B" w:rsidRDefault="009845B5" w:rsidP="0020030C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="0020030C" w:rsidRPr="0043655B">
              <w:rPr>
                <w:rFonts w:ascii="Angsana New" w:hAnsi="Angsana New" w:hint="cs"/>
                <w:sz w:val="28"/>
                <w:szCs w:val="28"/>
                <w:cs/>
              </w:rPr>
              <w:t>จากการประมาณตามหลักคณิตศาสตร์ประกันภัย</w:t>
            </w:r>
          </w:p>
        </w:tc>
        <w:tc>
          <w:tcPr>
            <w:tcW w:w="490" w:type="pct"/>
            <w:vAlign w:val="bottom"/>
          </w:tcPr>
          <w:p w14:paraId="07B24B79" w14:textId="76182AC6" w:rsidR="0020030C" w:rsidRPr="0043655B" w:rsidRDefault="001A53F7" w:rsidP="0004647B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(</w:t>
            </w:r>
            <w:r w:rsidR="00AF16C3"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12,572)</w:t>
            </w:r>
          </w:p>
        </w:tc>
        <w:tc>
          <w:tcPr>
            <w:tcW w:w="93" w:type="pct"/>
            <w:vAlign w:val="bottom"/>
          </w:tcPr>
          <w:p w14:paraId="5E061B2D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2B4D6C5C" w14:textId="7DFC977E" w:rsidR="0020030C" w:rsidRPr="0043655B" w:rsidRDefault="00EE45DA" w:rsidP="006F71A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1,</w:t>
            </w:r>
            <w:r w:rsidR="00D93FF1"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936</w:t>
            </w:r>
          </w:p>
        </w:tc>
        <w:tc>
          <w:tcPr>
            <w:tcW w:w="94" w:type="pct"/>
            <w:vAlign w:val="bottom"/>
          </w:tcPr>
          <w:p w14:paraId="5442C52F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20938C05" w14:textId="619D1422" w:rsidR="0020030C" w:rsidRPr="0043655B" w:rsidRDefault="000F3CC1" w:rsidP="00326FDE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(10,636)</w:t>
            </w:r>
          </w:p>
        </w:tc>
        <w:tc>
          <w:tcPr>
            <w:tcW w:w="99" w:type="pct"/>
            <w:vAlign w:val="bottom"/>
          </w:tcPr>
          <w:p w14:paraId="576F5D87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6663E958" w14:textId="0B52F3B1" w:rsidR="0020030C" w:rsidRPr="0043655B" w:rsidRDefault="0020030C" w:rsidP="0020030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21FBC4FD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52C0E697" w14:textId="3B6D8CB0" w:rsidR="0020030C" w:rsidRPr="0043655B" w:rsidRDefault="0020030C" w:rsidP="0020030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4D5B1009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398319AA" w14:textId="463F9BFC" w:rsidR="0020030C" w:rsidRPr="0043655B" w:rsidRDefault="0020030C" w:rsidP="0020030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20030C" w:rsidRPr="0043655B" w14:paraId="0B3D150A" w14:textId="77777777" w:rsidTr="00693303">
        <w:trPr>
          <w:cantSplit/>
          <w:trHeight w:val="20"/>
        </w:trPr>
        <w:tc>
          <w:tcPr>
            <w:tcW w:w="1594" w:type="pct"/>
          </w:tcPr>
          <w:p w14:paraId="5F2528E1" w14:textId="374F8525" w:rsidR="0020030C" w:rsidRPr="0043655B" w:rsidRDefault="00131CCA" w:rsidP="0020030C">
            <w:pPr>
              <w:ind w:left="191" w:hanging="19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รวมภาษีเงินได้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9E186B" w14:textId="4B569246" w:rsidR="0020030C" w:rsidRPr="0043655B" w:rsidRDefault="00C70B96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20</w:t>
            </w:r>
            <w:r w:rsidR="00C73F9F"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8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="00C73F9F"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864</w:t>
            </w:r>
          </w:p>
        </w:tc>
        <w:tc>
          <w:tcPr>
            <w:tcW w:w="93" w:type="pct"/>
            <w:vAlign w:val="bottom"/>
          </w:tcPr>
          <w:p w14:paraId="5F1B8667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000CD6" w14:textId="4958E66D" w:rsidR="0020030C" w:rsidRPr="0043655B" w:rsidRDefault="00854552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(42,</w:t>
            </w:r>
            <w:r w:rsidR="00C5705A"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250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22F94B68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CE8A34" w14:textId="0221EEAF" w:rsidR="0020030C" w:rsidRPr="0043655B" w:rsidRDefault="007021F9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166,</w:t>
            </w:r>
            <w:r w:rsidR="007544D9"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6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</w:t>
            </w:r>
            <w:r w:rsidR="007544D9"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4</w:t>
            </w:r>
          </w:p>
        </w:tc>
        <w:tc>
          <w:tcPr>
            <w:tcW w:w="99" w:type="pct"/>
            <w:vAlign w:val="bottom"/>
          </w:tcPr>
          <w:p w14:paraId="1E98DA4A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FB03D9" w14:textId="42CD5C65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155,274</w:t>
            </w:r>
          </w:p>
        </w:tc>
        <w:tc>
          <w:tcPr>
            <w:tcW w:w="94" w:type="pct"/>
            <w:vAlign w:val="bottom"/>
          </w:tcPr>
          <w:p w14:paraId="00CF9A2A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9FA2D" w14:textId="4FB4BCE3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29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,033)</w:t>
            </w:r>
          </w:p>
        </w:tc>
        <w:tc>
          <w:tcPr>
            <w:tcW w:w="94" w:type="pct"/>
            <w:vAlign w:val="bottom"/>
          </w:tcPr>
          <w:p w14:paraId="11DF5DAE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9862C" w14:textId="3A9B236B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126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,241</w:t>
            </w:r>
          </w:p>
        </w:tc>
      </w:tr>
      <w:tr w:rsidR="00F64052" w:rsidRPr="0043655B" w14:paraId="3A950914" w14:textId="77777777" w:rsidTr="00693303">
        <w:trPr>
          <w:cantSplit/>
          <w:trHeight w:val="20"/>
        </w:trPr>
        <w:tc>
          <w:tcPr>
            <w:tcW w:w="1594" w:type="pct"/>
          </w:tcPr>
          <w:p w14:paraId="415CC5F3" w14:textId="189303EA" w:rsidR="00F64052" w:rsidRPr="0043655B" w:rsidRDefault="00F64052" w:rsidP="00F64052">
            <w:pPr>
              <w:ind w:left="191" w:hanging="191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490" w:type="pct"/>
            <w:tcBorders>
              <w:top w:val="double" w:sz="4" w:space="0" w:color="auto"/>
            </w:tcBorders>
            <w:vAlign w:val="bottom"/>
          </w:tcPr>
          <w:p w14:paraId="1F22C04A" w14:textId="0F9568BE" w:rsidR="00F64052" w:rsidRPr="0043655B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3" w:type="pct"/>
            <w:vAlign w:val="bottom"/>
          </w:tcPr>
          <w:p w14:paraId="13379587" w14:textId="77777777" w:rsidR="00F64052" w:rsidRPr="0043655B" w:rsidRDefault="00F64052" w:rsidP="00F64052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double" w:sz="4" w:space="0" w:color="auto"/>
            </w:tcBorders>
            <w:vAlign w:val="bottom"/>
          </w:tcPr>
          <w:p w14:paraId="567009D3" w14:textId="346130AF" w:rsidR="00F64052" w:rsidRPr="0043655B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4" w:type="pct"/>
            <w:vAlign w:val="bottom"/>
          </w:tcPr>
          <w:p w14:paraId="2335BCD2" w14:textId="77777777" w:rsidR="00F64052" w:rsidRPr="0043655B" w:rsidRDefault="00F64052" w:rsidP="00F64052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double" w:sz="4" w:space="0" w:color="auto"/>
            </w:tcBorders>
            <w:vAlign w:val="bottom"/>
          </w:tcPr>
          <w:p w14:paraId="5F997D9C" w14:textId="7B101E23" w:rsidR="00F64052" w:rsidRPr="0043655B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" w:type="pct"/>
            <w:vAlign w:val="bottom"/>
          </w:tcPr>
          <w:p w14:paraId="1E74A1CA" w14:textId="77777777" w:rsidR="00F64052" w:rsidRPr="0043655B" w:rsidRDefault="00F64052" w:rsidP="00F64052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double" w:sz="4" w:space="0" w:color="auto"/>
            </w:tcBorders>
            <w:vAlign w:val="bottom"/>
          </w:tcPr>
          <w:p w14:paraId="7B6F8D3C" w14:textId="5B09F735" w:rsidR="00F64052" w:rsidRPr="0043655B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18A2240" w14:textId="77777777" w:rsidR="00F64052" w:rsidRPr="0043655B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double" w:sz="4" w:space="0" w:color="auto"/>
            </w:tcBorders>
            <w:vAlign w:val="bottom"/>
          </w:tcPr>
          <w:p w14:paraId="2B5090A6" w14:textId="285D85DF" w:rsidR="00F64052" w:rsidRPr="0043655B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4CC9E7E7" w14:textId="77777777" w:rsidR="00F64052" w:rsidRPr="0043655B" w:rsidRDefault="00F64052" w:rsidP="00F64052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double" w:sz="4" w:space="0" w:color="auto"/>
            </w:tcBorders>
            <w:vAlign w:val="bottom"/>
          </w:tcPr>
          <w:p w14:paraId="78D265B7" w14:textId="26E578C8" w:rsidR="00F64052" w:rsidRPr="0043655B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DF1643" w:rsidRPr="0043655B" w14:paraId="1C4D2E08" w14:textId="77777777" w:rsidTr="00405FBB">
        <w:trPr>
          <w:trHeight w:val="20"/>
          <w:tblHeader/>
        </w:trPr>
        <w:tc>
          <w:tcPr>
            <w:tcW w:w="1594" w:type="pct"/>
          </w:tcPr>
          <w:p w14:paraId="77D1A688" w14:textId="77777777" w:rsidR="00DF1643" w:rsidRPr="0043655B" w:rsidRDefault="00DF1643">
            <w:pPr>
              <w:ind w:left="191" w:hanging="191"/>
              <w:rPr>
                <w:rFonts w:ascii="Angsana New" w:hAnsi="Angsana New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3406" w:type="pct"/>
            <w:gridSpan w:val="11"/>
          </w:tcPr>
          <w:p w14:paraId="40EE9815" w14:textId="5361EE92" w:rsidR="00DF1643" w:rsidRPr="0043655B" w:rsidRDefault="00DF1643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693303" w:rsidRPr="0043655B" w14:paraId="4ECF80F6" w14:textId="77777777" w:rsidTr="00AD4319">
        <w:trPr>
          <w:trHeight w:val="20"/>
          <w:tblHeader/>
        </w:trPr>
        <w:tc>
          <w:tcPr>
            <w:tcW w:w="1594" w:type="pct"/>
            <w:vMerge w:val="restart"/>
            <w:vAlign w:val="bottom"/>
          </w:tcPr>
          <w:p w14:paraId="57EB988F" w14:textId="77777777" w:rsidR="00693303" w:rsidRPr="0043655B" w:rsidRDefault="00693303" w:rsidP="00693303">
            <w:pPr>
              <w:ind w:firstLine="5"/>
              <w:rPr>
                <w:rFonts w:ascii="Angsana New" w:hAnsi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622" w:type="pct"/>
            <w:gridSpan w:val="5"/>
          </w:tcPr>
          <w:p w14:paraId="044893DF" w14:textId="0F00DE6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99" w:type="pct"/>
          </w:tcPr>
          <w:p w14:paraId="6F5D9765" w14:textId="77777777" w:rsidR="00693303" w:rsidRPr="0043655B" w:rsidRDefault="00693303" w:rsidP="00693303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85" w:type="pct"/>
            <w:gridSpan w:val="5"/>
          </w:tcPr>
          <w:p w14:paraId="7485DF2C" w14:textId="3049BC61" w:rsidR="00693303" w:rsidRPr="0043655B" w:rsidRDefault="00693303" w:rsidP="00693303">
            <w:pPr>
              <w:pStyle w:val="acctfourfigures"/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43655B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DF1643" w:rsidRPr="0043655B" w14:paraId="0AC4F5E4" w14:textId="77777777" w:rsidTr="00AD4319">
        <w:trPr>
          <w:trHeight w:val="20"/>
          <w:tblHeader/>
        </w:trPr>
        <w:tc>
          <w:tcPr>
            <w:tcW w:w="1594" w:type="pct"/>
            <w:vMerge/>
          </w:tcPr>
          <w:p w14:paraId="09933F74" w14:textId="77777777" w:rsidR="00DF1643" w:rsidRPr="0043655B" w:rsidRDefault="00DF1643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0" w:type="pct"/>
            <w:vAlign w:val="bottom"/>
          </w:tcPr>
          <w:p w14:paraId="70F5EFB2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25F98676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3" w:type="pct"/>
            <w:vAlign w:val="bottom"/>
          </w:tcPr>
          <w:p w14:paraId="70A82E03" w14:textId="77777777" w:rsidR="00DF1643" w:rsidRPr="0043655B" w:rsidRDefault="00DF1643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7EFA1E6D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5C6E26D2" w14:textId="77777777" w:rsidR="00DF1643" w:rsidRPr="0043655B" w:rsidRDefault="00DF1643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08D41D6F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4C79E851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9" w:type="pct"/>
            <w:vAlign w:val="bottom"/>
          </w:tcPr>
          <w:p w14:paraId="7BD23FB7" w14:textId="77777777" w:rsidR="00DF1643" w:rsidRPr="0043655B" w:rsidRDefault="00DF1643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4BE35CF2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6C71875A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4" w:type="pct"/>
            <w:vAlign w:val="bottom"/>
          </w:tcPr>
          <w:p w14:paraId="5A6286EC" w14:textId="77777777" w:rsidR="00DF1643" w:rsidRPr="0043655B" w:rsidRDefault="00DF1643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98" w:type="pct"/>
            <w:vAlign w:val="bottom"/>
          </w:tcPr>
          <w:p w14:paraId="10DEF610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54926D9F" w14:textId="77777777" w:rsidR="00DF1643" w:rsidRPr="0043655B" w:rsidRDefault="00DF1643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1084543E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3FA07C15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</w:tr>
      <w:tr w:rsidR="00DF1643" w:rsidRPr="0043655B" w14:paraId="5B09FA8C" w14:textId="77777777" w:rsidTr="00405FBB">
        <w:trPr>
          <w:trHeight w:val="20"/>
          <w:tblHeader/>
        </w:trPr>
        <w:tc>
          <w:tcPr>
            <w:tcW w:w="1594" w:type="pct"/>
          </w:tcPr>
          <w:p w14:paraId="4119F183" w14:textId="77777777" w:rsidR="00DF1643" w:rsidRPr="0043655B" w:rsidRDefault="00DF1643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06" w:type="pct"/>
            <w:gridSpan w:val="11"/>
          </w:tcPr>
          <w:p w14:paraId="1B530596" w14:textId="77777777" w:rsidR="00DF1643" w:rsidRPr="0043655B" w:rsidRDefault="00DF164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พันบาท</w:t>
            </w:r>
            <w:r w:rsidRPr="0043655B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DF1643" w:rsidRPr="0043655B" w14:paraId="5A5F4FFD" w14:textId="77777777" w:rsidTr="00AD4319">
        <w:trPr>
          <w:cantSplit/>
          <w:trHeight w:val="20"/>
        </w:trPr>
        <w:tc>
          <w:tcPr>
            <w:tcW w:w="1594" w:type="pct"/>
          </w:tcPr>
          <w:p w14:paraId="28DDA966" w14:textId="77777777" w:rsidR="00DF1643" w:rsidRPr="0043655B" w:rsidRDefault="00DF1643">
            <w:pPr>
              <w:ind w:firstLine="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490" w:type="pct"/>
            <w:vAlign w:val="bottom"/>
          </w:tcPr>
          <w:p w14:paraId="5AB86E0B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70627A7A" w14:textId="77777777" w:rsidR="00DF1643" w:rsidRPr="0043655B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0D019C66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11D9B51F" w14:textId="77777777" w:rsidR="00DF1643" w:rsidRPr="0043655B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68062559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" w:type="pct"/>
            <w:vAlign w:val="bottom"/>
          </w:tcPr>
          <w:p w14:paraId="4ED3C549" w14:textId="77777777" w:rsidR="00DF1643" w:rsidRPr="0043655B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2D446853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3462F3B9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532CC331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77491779" w14:textId="77777777" w:rsidR="00DF1643" w:rsidRPr="0043655B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4A1673A5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20030C" w:rsidRPr="0043655B" w14:paraId="1B6DFE6F" w14:textId="77777777" w:rsidTr="00AD4319">
        <w:trPr>
          <w:cantSplit/>
          <w:trHeight w:val="20"/>
        </w:trPr>
        <w:tc>
          <w:tcPr>
            <w:tcW w:w="1594" w:type="pct"/>
          </w:tcPr>
          <w:p w14:paraId="0E2D8E6B" w14:textId="7AE601EC" w:rsidR="0020030C" w:rsidRPr="0043655B" w:rsidRDefault="0020030C" w:rsidP="0020030C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การตีราคาที่ดิน อาคารและอุปกรณ์</w:t>
            </w:r>
          </w:p>
        </w:tc>
        <w:tc>
          <w:tcPr>
            <w:tcW w:w="490" w:type="pct"/>
            <w:vAlign w:val="bottom"/>
          </w:tcPr>
          <w:p w14:paraId="04BD5C64" w14:textId="7D093FAD" w:rsidR="0020030C" w:rsidRPr="0043655B" w:rsidRDefault="0039316F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151,856</w:t>
            </w:r>
          </w:p>
        </w:tc>
        <w:tc>
          <w:tcPr>
            <w:tcW w:w="93" w:type="pct"/>
            <w:vAlign w:val="bottom"/>
          </w:tcPr>
          <w:p w14:paraId="6F8E20AC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3A88571A" w14:textId="7F6DE216" w:rsidR="0020030C" w:rsidRPr="0043655B" w:rsidRDefault="0039316F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(30,371)</w:t>
            </w:r>
          </w:p>
        </w:tc>
        <w:tc>
          <w:tcPr>
            <w:tcW w:w="94" w:type="pct"/>
            <w:vAlign w:val="bottom"/>
          </w:tcPr>
          <w:p w14:paraId="1B825A96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72D9F3AC" w14:textId="7A4B029F" w:rsidR="0020030C" w:rsidRPr="0043655B" w:rsidRDefault="00E2061A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121,485</w:t>
            </w:r>
          </w:p>
        </w:tc>
        <w:tc>
          <w:tcPr>
            <w:tcW w:w="99" w:type="pct"/>
            <w:vAlign w:val="bottom"/>
          </w:tcPr>
          <w:p w14:paraId="2E65FCC1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199E47EA" w14:textId="1D398B6A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134,361</w:t>
            </w:r>
          </w:p>
        </w:tc>
        <w:tc>
          <w:tcPr>
            <w:tcW w:w="94" w:type="pct"/>
            <w:vAlign w:val="bottom"/>
          </w:tcPr>
          <w:p w14:paraId="6839A0A4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05D49C1B" w14:textId="57238656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(26,872)</w:t>
            </w:r>
          </w:p>
        </w:tc>
        <w:tc>
          <w:tcPr>
            <w:tcW w:w="94" w:type="pct"/>
            <w:vAlign w:val="bottom"/>
          </w:tcPr>
          <w:p w14:paraId="48757A32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5DDDA774" w14:textId="660A4220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107,489</w:t>
            </w:r>
          </w:p>
        </w:tc>
      </w:tr>
      <w:tr w:rsidR="0020030C" w:rsidRPr="0043655B" w14:paraId="0D6DC8B2" w14:textId="77777777" w:rsidTr="00AD4319">
        <w:trPr>
          <w:cantSplit/>
          <w:trHeight w:val="20"/>
        </w:trPr>
        <w:tc>
          <w:tcPr>
            <w:tcW w:w="1594" w:type="pct"/>
          </w:tcPr>
          <w:p w14:paraId="5DDA4572" w14:textId="72B5617D" w:rsidR="0020030C" w:rsidRPr="0043655B" w:rsidRDefault="009845B5" w:rsidP="0020030C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sz w:val="28"/>
                <w:szCs w:val="28"/>
                <w:cs/>
              </w:rPr>
              <w:t>ข</w:t>
            </w:r>
            <w:r w:rsidR="00547B71" w:rsidRPr="0043655B">
              <w:rPr>
                <w:rFonts w:ascii="Angsana New" w:hAnsi="Angsana New" w:hint="cs"/>
                <w:sz w:val="28"/>
                <w:szCs w:val="28"/>
                <w:cs/>
              </w:rPr>
              <w:t>าดทุน</w:t>
            </w:r>
            <w:r w:rsidR="0020030C" w:rsidRPr="0043655B">
              <w:rPr>
                <w:rFonts w:ascii="Angsana New" w:hAnsi="Angsana New" w:hint="cs"/>
                <w:sz w:val="28"/>
                <w:szCs w:val="28"/>
                <w:cs/>
              </w:rPr>
              <w:t>จากการประมาณตามหลักคณิตศาสตร์ประกันภัย</w:t>
            </w:r>
          </w:p>
        </w:tc>
        <w:tc>
          <w:tcPr>
            <w:tcW w:w="490" w:type="pct"/>
            <w:vAlign w:val="bottom"/>
          </w:tcPr>
          <w:p w14:paraId="19A70E31" w14:textId="5AB810CD" w:rsidR="0020030C" w:rsidRPr="0043655B" w:rsidRDefault="00E2061A" w:rsidP="00A762E4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(6</w:t>
            </w:r>
            <w:r w:rsidR="00A762E4"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,455)</w:t>
            </w:r>
          </w:p>
        </w:tc>
        <w:tc>
          <w:tcPr>
            <w:tcW w:w="93" w:type="pct"/>
            <w:vAlign w:val="bottom"/>
          </w:tcPr>
          <w:p w14:paraId="38D8373B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59CBAC92" w14:textId="7BEE5671" w:rsidR="0020030C" w:rsidRPr="0043655B" w:rsidRDefault="00A762E4" w:rsidP="00A762E4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1,291</w:t>
            </w:r>
          </w:p>
        </w:tc>
        <w:tc>
          <w:tcPr>
            <w:tcW w:w="94" w:type="pct"/>
            <w:vAlign w:val="bottom"/>
          </w:tcPr>
          <w:p w14:paraId="75A84A95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54422566" w14:textId="373B520C" w:rsidR="0020030C" w:rsidRPr="0043655B" w:rsidRDefault="006A2E72" w:rsidP="006A2E7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(5,164)</w:t>
            </w:r>
          </w:p>
        </w:tc>
        <w:tc>
          <w:tcPr>
            <w:tcW w:w="99" w:type="pct"/>
            <w:vAlign w:val="bottom"/>
          </w:tcPr>
          <w:p w14:paraId="08A189DB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38325B32" w14:textId="7F209AA3" w:rsidR="0020030C" w:rsidRPr="0043655B" w:rsidRDefault="0020030C" w:rsidP="0020030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7EE14F52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24AD0BE7" w14:textId="4FFA48ED" w:rsidR="0020030C" w:rsidRPr="0043655B" w:rsidRDefault="0020030C" w:rsidP="0020030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1DAE745D" w14:textId="77777777" w:rsidR="0020030C" w:rsidRPr="0043655B" w:rsidRDefault="0020030C" w:rsidP="0020030C">
            <w:pPr>
              <w:tabs>
                <w:tab w:val="decimal" w:pos="431"/>
              </w:tabs>
              <w:ind w:left="-150" w:right="-124"/>
              <w:jc w:val="lef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48B2C649" w14:textId="74213B05" w:rsidR="0020030C" w:rsidRPr="0043655B" w:rsidRDefault="0020030C" w:rsidP="0020030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20030C" w:rsidRPr="0043655B" w14:paraId="72D83C97" w14:textId="77777777" w:rsidTr="00AD4319">
        <w:trPr>
          <w:cantSplit/>
          <w:trHeight w:val="20"/>
        </w:trPr>
        <w:tc>
          <w:tcPr>
            <w:tcW w:w="1594" w:type="pct"/>
          </w:tcPr>
          <w:p w14:paraId="47B916E7" w14:textId="35441D59" w:rsidR="0020030C" w:rsidRPr="0043655B" w:rsidRDefault="00131CCA" w:rsidP="0020030C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รวมภาษีเงินได้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B06546" w14:textId="18C49B1D" w:rsidR="0020030C" w:rsidRPr="0043655B" w:rsidRDefault="006A2E72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145,401</w:t>
            </w:r>
          </w:p>
        </w:tc>
        <w:tc>
          <w:tcPr>
            <w:tcW w:w="93" w:type="pct"/>
            <w:vAlign w:val="bottom"/>
          </w:tcPr>
          <w:p w14:paraId="642A0199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8C3C40" w14:textId="6A94CD49" w:rsidR="0020030C" w:rsidRPr="0043655B" w:rsidRDefault="007617E8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(29,</w:t>
            </w:r>
            <w:r w:rsidR="000E38F1"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080)</w:t>
            </w:r>
          </w:p>
        </w:tc>
        <w:tc>
          <w:tcPr>
            <w:tcW w:w="94" w:type="pct"/>
            <w:vAlign w:val="bottom"/>
          </w:tcPr>
          <w:p w14:paraId="30F02BC8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CC6AE8" w14:textId="594EE0FB" w:rsidR="0020030C" w:rsidRPr="0043655B" w:rsidRDefault="00BF6490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116,321</w:t>
            </w:r>
          </w:p>
        </w:tc>
        <w:tc>
          <w:tcPr>
            <w:tcW w:w="99" w:type="pct"/>
            <w:vAlign w:val="bottom"/>
          </w:tcPr>
          <w:p w14:paraId="252DF231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B10635" w14:textId="34F08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134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361</w:t>
            </w:r>
          </w:p>
        </w:tc>
        <w:tc>
          <w:tcPr>
            <w:tcW w:w="94" w:type="pct"/>
            <w:vAlign w:val="bottom"/>
          </w:tcPr>
          <w:p w14:paraId="1848193D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FD07E9" w14:textId="5D97DA08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26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872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26254BD0" w14:textId="77777777" w:rsidR="0020030C" w:rsidRPr="0043655B" w:rsidRDefault="0020030C" w:rsidP="0020030C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DA400D" w14:textId="477F25C9" w:rsidR="0020030C" w:rsidRPr="0043655B" w:rsidRDefault="0020030C" w:rsidP="0020030C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107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489</w:t>
            </w:r>
          </w:p>
        </w:tc>
      </w:tr>
      <w:tr w:rsidR="00DF1643" w:rsidRPr="0043655B" w14:paraId="5179DEA0" w14:textId="77777777" w:rsidTr="00AD4319">
        <w:trPr>
          <w:cantSplit/>
          <w:trHeight w:val="20"/>
        </w:trPr>
        <w:tc>
          <w:tcPr>
            <w:tcW w:w="1594" w:type="pct"/>
          </w:tcPr>
          <w:p w14:paraId="6C994F16" w14:textId="77777777" w:rsidR="00DF1643" w:rsidRPr="0043655B" w:rsidRDefault="00DF1643">
            <w:pPr>
              <w:ind w:left="191" w:hanging="191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490" w:type="pct"/>
            <w:tcBorders>
              <w:top w:val="double" w:sz="4" w:space="0" w:color="auto"/>
            </w:tcBorders>
            <w:vAlign w:val="bottom"/>
          </w:tcPr>
          <w:p w14:paraId="507BDDED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3" w:type="pct"/>
            <w:vAlign w:val="bottom"/>
          </w:tcPr>
          <w:p w14:paraId="3AFDAC55" w14:textId="77777777" w:rsidR="00DF1643" w:rsidRPr="0043655B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double" w:sz="4" w:space="0" w:color="auto"/>
            </w:tcBorders>
            <w:vAlign w:val="bottom"/>
          </w:tcPr>
          <w:p w14:paraId="30C90D8D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4" w:type="pct"/>
            <w:vAlign w:val="bottom"/>
          </w:tcPr>
          <w:p w14:paraId="2C199771" w14:textId="77777777" w:rsidR="00DF1643" w:rsidRPr="0043655B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double" w:sz="4" w:space="0" w:color="auto"/>
            </w:tcBorders>
            <w:vAlign w:val="bottom"/>
          </w:tcPr>
          <w:p w14:paraId="6CD38CE2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" w:type="pct"/>
            <w:vAlign w:val="bottom"/>
          </w:tcPr>
          <w:p w14:paraId="0AD0BB35" w14:textId="77777777" w:rsidR="00DF1643" w:rsidRPr="0043655B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double" w:sz="4" w:space="0" w:color="auto"/>
            </w:tcBorders>
            <w:vAlign w:val="bottom"/>
          </w:tcPr>
          <w:p w14:paraId="04AA9289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1EC440AD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double" w:sz="4" w:space="0" w:color="auto"/>
            </w:tcBorders>
            <w:vAlign w:val="bottom"/>
          </w:tcPr>
          <w:p w14:paraId="69F1FB72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3483303" w14:textId="77777777" w:rsidR="00DF1643" w:rsidRPr="0043655B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double" w:sz="4" w:space="0" w:color="auto"/>
            </w:tcBorders>
            <w:vAlign w:val="bottom"/>
          </w:tcPr>
          <w:p w14:paraId="03D9B177" w14:textId="77777777" w:rsidR="00DF1643" w:rsidRPr="0043655B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</w:tr>
    </w:tbl>
    <w:p w14:paraId="14438EBC" w14:textId="7E33C56C" w:rsidR="00405FBB" w:rsidRPr="0043655B" w:rsidRDefault="00405FBB">
      <w:pPr>
        <w:rPr>
          <w:rFonts w:ascii="Angsana New" w:hAnsi="Angsana New"/>
          <w:sz w:val="30"/>
          <w:szCs w:val="30"/>
        </w:rPr>
      </w:pPr>
    </w:p>
    <w:p w14:paraId="1DF58034" w14:textId="77777777" w:rsidR="0057123E" w:rsidRPr="0043655B" w:rsidRDefault="0057123E">
      <w:pPr>
        <w:rPr>
          <w:rFonts w:ascii="Angsana New" w:hAnsi="Angsana New"/>
          <w:sz w:val="30"/>
          <w:szCs w:val="30"/>
        </w:rPr>
      </w:pPr>
    </w:p>
    <w:p w14:paraId="455F0155" w14:textId="77777777" w:rsidR="0057123E" w:rsidRPr="0043655B" w:rsidRDefault="0057123E">
      <w:pPr>
        <w:rPr>
          <w:rFonts w:ascii="Angsana New" w:hAnsi="Angsana New"/>
          <w:sz w:val="30"/>
          <w:szCs w:val="30"/>
        </w:rPr>
      </w:pPr>
    </w:p>
    <w:p w14:paraId="1A4628EF" w14:textId="77777777" w:rsidR="0057123E" w:rsidRPr="0043655B" w:rsidRDefault="0057123E">
      <w:pPr>
        <w:rPr>
          <w:rFonts w:ascii="Angsana New" w:hAnsi="Angsana New"/>
          <w:sz w:val="30"/>
          <w:szCs w:val="30"/>
        </w:rPr>
      </w:pPr>
    </w:p>
    <w:p w14:paraId="7302023F" w14:textId="77777777" w:rsidR="0057123E" w:rsidRPr="0043655B" w:rsidRDefault="0057123E">
      <w:pPr>
        <w:rPr>
          <w:rFonts w:ascii="Angsana New" w:hAnsi="Angsana New"/>
          <w:sz w:val="30"/>
          <w:szCs w:val="30"/>
        </w:rPr>
      </w:pPr>
    </w:p>
    <w:p w14:paraId="0BDFF08E" w14:textId="77777777" w:rsidR="0057123E" w:rsidRPr="0043655B" w:rsidRDefault="0057123E">
      <w:pPr>
        <w:rPr>
          <w:rFonts w:ascii="Angsana New" w:hAnsi="Angsana New"/>
          <w:sz w:val="30"/>
          <w:szCs w:val="30"/>
        </w:rPr>
      </w:pPr>
    </w:p>
    <w:p w14:paraId="3AA3DFDA" w14:textId="77777777" w:rsidR="0057123E" w:rsidRPr="0043655B" w:rsidRDefault="0057123E">
      <w:pPr>
        <w:rPr>
          <w:rFonts w:ascii="Angsana New" w:hAnsi="Angsana New"/>
          <w:sz w:val="30"/>
          <w:szCs w:val="30"/>
        </w:rPr>
      </w:pPr>
    </w:p>
    <w:p w14:paraId="24B96666" w14:textId="77777777" w:rsidR="0057123E" w:rsidRPr="0043655B" w:rsidRDefault="0057123E">
      <w:pPr>
        <w:rPr>
          <w:rFonts w:ascii="Angsana New" w:hAnsi="Angsana New"/>
          <w:sz w:val="30"/>
          <w:szCs w:val="30"/>
        </w:rPr>
      </w:pPr>
    </w:p>
    <w:p w14:paraId="6ED74F71" w14:textId="77777777" w:rsidR="0057123E" w:rsidRPr="0043655B" w:rsidRDefault="0057123E">
      <w:pPr>
        <w:rPr>
          <w:rFonts w:ascii="Angsana New" w:hAnsi="Angsana New"/>
          <w:sz w:val="30"/>
          <w:szCs w:val="30"/>
        </w:rPr>
      </w:pPr>
    </w:p>
    <w:tbl>
      <w:tblPr>
        <w:tblW w:w="9541" w:type="dxa"/>
        <w:tblInd w:w="451" w:type="dxa"/>
        <w:tblLayout w:type="fixed"/>
        <w:tblLook w:val="0000" w:firstRow="0" w:lastRow="0" w:firstColumn="0" w:lastColumn="0" w:noHBand="0" w:noVBand="0"/>
      </w:tblPr>
      <w:tblGrid>
        <w:gridCol w:w="4411"/>
        <w:gridCol w:w="1097"/>
        <w:gridCol w:w="237"/>
        <w:gridCol w:w="1082"/>
        <w:gridCol w:w="240"/>
        <w:gridCol w:w="1023"/>
        <w:gridCol w:w="237"/>
        <w:gridCol w:w="1214"/>
      </w:tblGrid>
      <w:tr w:rsidR="00FC1185" w:rsidRPr="0043655B" w14:paraId="331B4A57" w14:textId="77777777" w:rsidTr="00405FBB">
        <w:trPr>
          <w:trHeight w:val="308"/>
        </w:trPr>
        <w:tc>
          <w:tcPr>
            <w:tcW w:w="2312" w:type="pct"/>
          </w:tcPr>
          <w:p w14:paraId="3692EA15" w14:textId="51C11F4B" w:rsidR="00FC1185" w:rsidRPr="0043655B" w:rsidRDefault="00D86FEB" w:rsidP="00FC1185">
            <w:pPr>
              <w:pStyle w:val="BodyText"/>
              <w:ind w:right="-138"/>
              <w:jc w:val="both"/>
              <w:rPr>
                <w:rFonts w:ascii="Angsana New" w:hAnsi="Angsana New"/>
                <w:sz w:val="22"/>
                <w:szCs w:val="22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2688" w:type="pct"/>
            <w:gridSpan w:val="7"/>
          </w:tcPr>
          <w:p w14:paraId="3D2AEEE3" w14:textId="77777777" w:rsidR="00FC1185" w:rsidRPr="0043655B" w:rsidRDefault="00FC1185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693303" w:rsidRPr="0043655B" w14:paraId="3D7586A9" w14:textId="77777777" w:rsidTr="00C74CEA">
        <w:tc>
          <w:tcPr>
            <w:tcW w:w="2312" w:type="pct"/>
          </w:tcPr>
          <w:p w14:paraId="38FFB735" w14:textId="77777777" w:rsidR="00693303" w:rsidRPr="0043655B" w:rsidRDefault="00693303" w:rsidP="0069330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66" w:type="pct"/>
            <w:gridSpan w:val="3"/>
          </w:tcPr>
          <w:p w14:paraId="452450A8" w14:textId="113AFA95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26" w:type="pct"/>
          </w:tcPr>
          <w:p w14:paraId="1D372628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7" w:type="pct"/>
            <w:gridSpan w:val="3"/>
          </w:tcPr>
          <w:p w14:paraId="67BFA04D" w14:textId="4268D9BD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FC1185" w:rsidRPr="0043655B" w14:paraId="1F538B4E" w14:textId="77777777" w:rsidTr="00405FBB">
        <w:tc>
          <w:tcPr>
            <w:tcW w:w="2312" w:type="pct"/>
          </w:tcPr>
          <w:p w14:paraId="60BBCF51" w14:textId="77777777" w:rsidR="00FC1185" w:rsidRPr="0043655B" w:rsidRDefault="00FC1185" w:rsidP="00FC1185">
            <w:pPr>
              <w:ind w:left="-1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5" w:type="pct"/>
          </w:tcPr>
          <w:p w14:paraId="200D5309" w14:textId="77777777" w:rsidR="00FC1185" w:rsidRPr="0043655B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อัตราภาษี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24" w:type="pct"/>
          </w:tcPr>
          <w:p w14:paraId="3A37365E" w14:textId="77777777" w:rsidR="00FC1185" w:rsidRPr="0043655B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7" w:type="pct"/>
          </w:tcPr>
          <w:p w14:paraId="732D9388" w14:textId="77777777" w:rsidR="00FC1185" w:rsidRPr="0043655B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126" w:type="pct"/>
          </w:tcPr>
          <w:p w14:paraId="3681AB03" w14:textId="77777777" w:rsidR="00FC1185" w:rsidRPr="0043655B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6" w:type="pct"/>
          </w:tcPr>
          <w:p w14:paraId="278A6D6E" w14:textId="77777777" w:rsidR="00FC1185" w:rsidRPr="0043655B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อัตราภาษี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24" w:type="pct"/>
          </w:tcPr>
          <w:p w14:paraId="0494D88D" w14:textId="77777777" w:rsidR="00FC1185" w:rsidRPr="0043655B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36" w:type="pct"/>
          </w:tcPr>
          <w:p w14:paraId="5D44468E" w14:textId="77777777" w:rsidR="00FC1185" w:rsidRPr="0043655B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20030C" w:rsidRPr="0043655B" w14:paraId="634A26C0" w14:textId="77777777" w:rsidTr="00610482">
        <w:tc>
          <w:tcPr>
            <w:tcW w:w="2312" w:type="pct"/>
          </w:tcPr>
          <w:p w14:paraId="63140161" w14:textId="2D89C921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ขาดทุนก่อนภาษีเงินได้</w:t>
            </w:r>
          </w:p>
        </w:tc>
        <w:tc>
          <w:tcPr>
            <w:tcW w:w="575" w:type="pct"/>
          </w:tcPr>
          <w:p w14:paraId="1185E279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</w:tcPr>
          <w:p w14:paraId="584DF593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double" w:sz="4" w:space="0" w:color="auto"/>
            </w:tcBorders>
          </w:tcPr>
          <w:p w14:paraId="41D2FC64" w14:textId="20CDE2CD" w:rsidR="0020030C" w:rsidRPr="0043655B" w:rsidRDefault="002A534A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</w:t>
            </w:r>
            <w:r w:rsidR="008A3B91" w:rsidRPr="0043655B">
              <w:rPr>
                <w:rFonts w:ascii="Angsana New" w:hAnsi="Angsana New"/>
                <w:sz w:val="30"/>
                <w:szCs w:val="30"/>
              </w:rPr>
              <w:t>9</w:t>
            </w:r>
            <w:r w:rsidR="00CB22BE" w:rsidRPr="0043655B">
              <w:rPr>
                <w:rFonts w:ascii="Angsana New" w:hAnsi="Angsana New"/>
                <w:sz w:val="30"/>
                <w:szCs w:val="30"/>
              </w:rPr>
              <w:t>2,968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6" w:type="pct"/>
          </w:tcPr>
          <w:p w14:paraId="5629690F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14:paraId="0DB05166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</w:tcPr>
          <w:p w14:paraId="402F6D94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6" w:type="pct"/>
            <w:tcBorders>
              <w:bottom w:val="double" w:sz="4" w:space="0" w:color="auto"/>
            </w:tcBorders>
          </w:tcPr>
          <w:p w14:paraId="768B9117" w14:textId="6EE97A7D" w:rsidR="0020030C" w:rsidRPr="0043655B" w:rsidRDefault="0020030C" w:rsidP="0020030C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(321,322)</w:t>
            </w:r>
          </w:p>
        </w:tc>
      </w:tr>
      <w:tr w:rsidR="0020030C" w:rsidRPr="0043655B" w14:paraId="143B38F1" w14:textId="77777777" w:rsidTr="00610482">
        <w:tc>
          <w:tcPr>
            <w:tcW w:w="2312" w:type="pct"/>
          </w:tcPr>
          <w:p w14:paraId="2EBD7648" w14:textId="77777777" w:rsidR="0020030C" w:rsidRPr="0043655B" w:rsidRDefault="0020030C" w:rsidP="0020030C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75" w:type="pct"/>
          </w:tcPr>
          <w:p w14:paraId="356F7C87" w14:textId="3AB20742" w:rsidR="0020030C" w:rsidRPr="0043655B" w:rsidRDefault="002A534A" w:rsidP="0020030C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(20)</w:t>
            </w:r>
          </w:p>
        </w:tc>
        <w:tc>
          <w:tcPr>
            <w:tcW w:w="124" w:type="pct"/>
          </w:tcPr>
          <w:p w14:paraId="11090EC1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</w:tcPr>
          <w:p w14:paraId="2387AF13" w14:textId="158ADC63" w:rsidR="0020030C" w:rsidRPr="0043655B" w:rsidRDefault="00B71B7F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="006E738F" w:rsidRPr="0043655B">
              <w:rPr>
                <w:rFonts w:ascii="Angsana New" w:hAnsi="Angsana New"/>
                <w:sz w:val="30"/>
                <w:szCs w:val="30"/>
              </w:rPr>
              <w:t>3</w:t>
            </w:r>
            <w:r w:rsidR="00CB22BE" w:rsidRPr="0043655B">
              <w:rPr>
                <w:rFonts w:ascii="Angsana New" w:hAnsi="Angsana New"/>
                <w:sz w:val="30"/>
                <w:szCs w:val="30"/>
              </w:rPr>
              <w:t>8,594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6" w:type="pct"/>
          </w:tcPr>
          <w:p w14:paraId="27541EC8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14:paraId="612D9EF1" w14:textId="24CA7D7A" w:rsidR="0020030C" w:rsidRPr="0043655B" w:rsidRDefault="0020030C" w:rsidP="0020030C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(20)</w:t>
            </w:r>
          </w:p>
        </w:tc>
        <w:tc>
          <w:tcPr>
            <w:tcW w:w="124" w:type="pct"/>
          </w:tcPr>
          <w:p w14:paraId="2E377DE9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</w:tcPr>
          <w:p w14:paraId="21E61EE0" w14:textId="3757A537" w:rsidR="0020030C" w:rsidRPr="0043655B" w:rsidRDefault="0020030C" w:rsidP="0020030C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(64,264)</w:t>
            </w:r>
          </w:p>
        </w:tc>
      </w:tr>
      <w:tr w:rsidR="0020030C" w:rsidRPr="0043655B" w14:paraId="785319EA" w14:textId="77777777" w:rsidTr="00405FBB">
        <w:trPr>
          <w:trHeight w:val="389"/>
        </w:trPr>
        <w:tc>
          <w:tcPr>
            <w:tcW w:w="2312" w:type="pct"/>
          </w:tcPr>
          <w:p w14:paraId="30BF4FD9" w14:textId="77777777" w:rsidR="0020030C" w:rsidRPr="0043655B" w:rsidRDefault="0020030C" w:rsidP="0020030C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75" w:type="pct"/>
          </w:tcPr>
          <w:p w14:paraId="3666F9C5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</w:tcPr>
          <w:p w14:paraId="2788CE6A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</w:tcPr>
          <w:p w14:paraId="466375CD" w14:textId="26AC871F" w:rsidR="0020030C" w:rsidRPr="0043655B" w:rsidRDefault="00CB22BE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7,164</w:t>
            </w:r>
          </w:p>
        </w:tc>
        <w:tc>
          <w:tcPr>
            <w:tcW w:w="126" w:type="pct"/>
          </w:tcPr>
          <w:p w14:paraId="70AB0346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14:paraId="6BA99168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</w:tcPr>
          <w:p w14:paraId="633C4215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</w:tcPr>
          <w:p w14:paraId="19C010D9" w14:textId="4D234648" w:rsidR="0020030C" w:rsidRPr="0043655B" w:rsidRDefault="0020030C" w:rsidP="0020030C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15,962</w:t>
            </w:r>
          </w:p>
        </w:tc>
      </w:tr>
      <w:tr w:rsidR="0020030C" w:rsidRPr="0043655B" w14:paraId="746DA706" w14:textId="77777777" w:rsidTr="00405FBB">
        <w:trPr>
          <w:trHeight w:val="211"/>
        </w:trPr>
        <w:tc>
          <w:tcPr>
            <w:tcW w:w="2312" w:type="pct"/>
          </w:tcPr>
          <w:p w14:paraId="4CE254A9" w14:textId="3D920F63" w:rsidR="0020030C" w:rsidRPr="0043655B" w:rsidRDefault="0020030C" w:rsidP="0020030C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</w:rPr>
              <w:t>การใช้ขาดทุนทางภาษีเดิม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ที่ไม่ได้บันทึก</w:t>
            </w:r>
          </w:p>
        </w:tc>
        <w:tc>
          <w:tcPr>
            <w:tcW w:w="575" w:type="pct"/>
          </w:tcPr>
          <w:p w14:paraId="21D6C025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</w:tcPr>
          <w:p w14:paraId="469622BC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bottom"/>
          </w:tcPr>
          <w:p w14:paraId="08BF513B" w14:textId="73B13D74" w:rsidR="0020030C" w:rsidRPr="0043655B" w:rsidRDefault="0020030C" w:rsidP="00E675F3">
            <w:pPr>
              <w:pStyle w:val="acctfourfigures"/>
              <w:tabs>
                <w:tab w:val="clear" w:pos="765"/>
                <w:tab w:val="decimal" w:pos="565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30"/>
                <w:szCs w:val="38"/>
                <w:lang w:val="en-US" w:bidi="th-TH"/>
              </w:rPr>
            </w:pPr>
          </w:p>
        </w:tc>
        <w:tc>
          <w:tcPr>
            <w:tcW w:w="126" w:type="pct"/>
          </w:tcPr>
          <w:p w14:paraId="2E9BEA20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14:paraId="2E718F1D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</w:tcPr>
          <w:p w14:paraId="558C1BEF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7B1875D7" w14:textId="4BF08313" w:rsidR="0020030C" w:rsidRPr="0043655B" w:rsidRDefault="0020030C" w:rsidP="0020030C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(11,403)</w:t>
            </w:r>
          </w:p>
        </w:tc>
      </w:tr>
      <w:tr w:rsidR="0020030C" w:rsidRPr="0043655B" w14:paraId="1C721FB9" w14:textId="77777777" w:rsidTr="00405FBB">
        <w:trPr>
          <w:trHeight w:val="211"/>
        </w:trPr>
        <w:tc>
          <w:tcPr>
            <w:tcW w:w="2312" w:type="pct"/>
          </w:tcPr>
          <w:p w14:paraId="03FC4AA2" w14:textId="77777777" w:rsidR="0020030C" w:rsidRPr="0043655B" w:rsidRDefault="0020030C" w:rsidP="0020030C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575" w:type="pct"/>
          </w:tcPr>
          <w:p w14:paraId="00C7E58C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</w:tcPr>
          <w:p w14:paraId="0FBDE449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bottom"/>
          </w:tcPr>
          <w:p w14:paraId="02EB6F62" w14:textId="7C1BA486" w:rsidR="0020030C" w:rsidRPr="0043655B" w:rsidRDefault="00F04EB1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45,643</w:t>
            </w:r>
          </w:p>
        </w:tc>
        <w:tc>
          <w:tcPr>
            <w:tcW w:w="126" w:type="pct"/>
          </w:tcPr>
          <w:p w14:paraId="1D1CBDAF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14:paraId="72A5B1CF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</w:tcPr>
          <w:p w14:paraId="59A3597B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7DBED158" w14:textId="30EDFA2C" w:rsidR="0020030C" w:rsidRPr="0043655B" w:rsidRDefault="0020030C" w:rsidP="0020030C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29,530</w:t>
            </w:r>
          </w:p>
        </w:tc>
      </w:tr>
      <w:tr w:rsidR="0020030C" w:rsidRPr="0043655B" w14:paraId="49132554" w14:textId="77777777" w:rsidTr="00405FBB">
        <w:trPr>
          <w:trHeight w:val="211"/>
        </w:trPr>
        <w:tc>
          <w:tcPr>
            <w:tcW w:w="2312" w:type="pct"/>
          </w:tcPr>
          <w:p w14:paraId="6795A1E7" w14:textId="77777777" w:rsidR="0020030C" w:rsidRPr="0043655B" w:rsidRDefault="0020030C" w:rsidP="0020030C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575" w:type="pct"/>
          </w:tcPr>
          <w:p w14:paraId="72710B88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</w:tcPr>
          <w:p w14:paraId="75D460D5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6F93B21A" w14:textId="58DFDC4E" w:rsidR="0020030C" w:rsidRPr="0043655B" w:rsidRDefault="00E03E7B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10,</w:t>
            </w:r>
            <w:r w:rsidR="00A11D4C" w:rsidRPr="0043655B">
              <w:rPr>
                <w:rFonts w:ascii="Angsana New" w:hAnsi="Angsana New"/>
                <w:sz w:val="30"/>
                <w:szCs w:val="30"/>
              </w:rPr>
              <w:t>340</w:t>
            </w:r>
          </w:p>
        </w:tc>
        <w:tc>
          <w:tcPr>
            <w:tcW w:w="126" w:type="pct"/>
          </w:tcPr>
          <w:p w14:paraId="102490DA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14:paraId="65D5A2FB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</w:tcPr>
          <w:p w14:paraId="4FDA6255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07FB26FB" w14:textId="28DD96A2" w:rsidR="0020030C" w:rsidRPr="0043655B" w:rsidRDefault="0020030C" w:rsidP="0020030C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(4,911)</w:t>
            </w:r>
          </w:p>
        </w:tc>
      </w:tr>
      <w:tr w:rsidR="0020030C" w:rsidRPr="0043655B" w14:paraId="153F3BD2" w14:textId="77777777" w:rsidTr="00405FBB">
        <w:trPr>
          <w:trHeight w:val="388"/>
        </w:trPr>
        <w:tc>
          <w:tcPr>
            <w:tcW w:w="2312" w:type="pct"/>
          </w:tcPr>
          <w:p w14:paraId="7E8BDF8E" w14:textId="6E2E2802" w:rsidR="0020030C" w:rsidRPr="0043655B" w:rsidRDefault="00D72F5F" w:rsidP="0020030C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</w:tcPr>
          <w:p w14:paraId="570C34D5" w14:textId="1E9A2D82" w:rsidR="0020030C" w:rsidRPr="0043655B" w:rsidRDefault="00875AAD" w:rsidP="0020030C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</w:t>
            </w:r>
            <w:r w:rsidR="00520B51" w:rsidRPr="0043655B">
              <w:rPr>
                <w:rFonts w:ascii="Angsana New" w:hAnsi="Angsana New"/>
                <w:sz w:val="30"/>
                <w:szCs w:val="30"/>
              </w:rPr>
              <w:t>13</w:t>
            </w:r>
            <w:r w:rsidRPr="0043655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4" w:type="pct"/>
          </w:tcPr>
          <w:p w14:paraId="0A53BF1A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</w:tcPr>
          <w:p w14:paraId="49D6F541" w14:textId="4B21D191" w:rsidR="0020030C" w:rsidRPr="0043655B" w:rsidRDefault="00F04EB1" w:rsidP="00E675F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24,553</w:t>
            </w:r>
          </w:p>
        </w:tc>
        <w:tc>
          <w:tcPr>
            <w:tcW w:w="126" w:type="pct"/>
          </w:tcPr>
          <w:p w14:paraId="568B89EA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</w:tcPr>
          <w:p w14:paraId="4236C4E7" w14:textId="0FC6D8E0" w:rsidR="0020030C" w:rsidRPr="0043655B" w:rsidRDefault="0020030C" w:rsidP="0020030C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(11)</w:t>
            </w:r>
          </w:p>
        </w:tc>
        <w:tc>
          <w:tcPr>
            <w:tcW w:w="124" w:type="pct"/>
          </w:tcPr>
          <w:p w14:paraId="4A2CA52A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</w:tcPr>
          <w:p w14:paraId="2DC90E88" w14:textId="339472E2" w:rsidR="0020030C" w:rsidRPr="0043655B" w:rsidRDefault="0020030C" w:rsidP="0020030C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(35,086)</w:t>
            </w:r>
          </w:p>
        </w:tc>
      </w:tr>
    </w:tbl>
    <w:p w14:paraId="6A5C8AD3" w14:textId="38CC576F" w:rsidR="00EF5344" w:rsidRPr="0043655B" w:rsidRDefault="00EF5344">
      <w:pPr>
        <w:jc w:val="left"/>
        <w:rPr>
          <w:rFonts w:ascii="Angsana New" w:hAnsi="Angsana New"/>
          <w:sz w:val="22"/>
          <w:szCs w:val="22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132"/>
        <w:gridCol w:w="238"/>
        <w:gridCol w:w="1060"/>
        <w:gridCol w:w="242"/>
        <w:gridCol w:w="1027"/>
        <w:gridCol w:w="270"/>
        <w:gridCol w:w="1161"/>
      </w:tblGrid>
      <w:tr w:rsidR="00057472" w:rsidRPr="0043655B" w14:paraId="582C2A54" w14:textId="77777777" w:rsidTr="00245041">
        <w:trPr>
          <w:trHeight w:val="388"/>
        </w:trPr>
        <w:tc>
          <w:tcPr>
            <w:tcW w:w="4410" w:type="dxa"/>
          </w:tcPr>
          <w:p w14:paraId="05745A09" w14:textId="48BE313A" w:rsidR="00057472" w:rsidRPr="0043655B" w:rsidRDefault="00EF5344" w:rsidP="00057472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</w:rPr>
              <w:br w:type="column"/>
            </w:r>
          </w:p>
        </w:tc>
        <w:tc>
          <w:tcPr>
            <w:tcW w:w="5130" w:type="dxa"/>
            <w:gridSpan w:val="7"/>
          </w:tcPr>
          <w:p w14:paraId="5BAEB394" w14:textId="77777777" w:rsidR="00057472" w:rsidRPr="0043655B" w:rsidRDefault="00057472" w:rsidP="00057472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303" w:rsidRPr="0043655B" w14:paraId="450601E2" w14:textId="77777777" w:rsidTr="00245041">
        <w:trPr>
          <w:trHeight w:val="388"/>
        </w:trPr>
        <w:tc>
          <w:tcPr>
            <w:tcW w:w="4410" w:type="dxa"/>
          </w:tcPr>
          <w:p w14:paraId="3160B222" w14:textId="77777777" w:rsidR="00693303" w:rsidRPr="0043655B" w:rsidRDefault="00693303" w:rsidP="00693303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659E7F1E" w14:textId="721DAFD0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42" w:type="dxa"/>
          </w:tcPr>
          <w:p w14:paraId="0C7F87A8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458" w:type="dxa"/>
            <w:gridSpan w:val="3"/>
          </w:tcPr>
          <w:p w14:paraId="1383DEC6" w14:textId="1A39580F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057472" w:rsidRPr="0043655B" w14:paraId="2DEF020C" w14:textId="77777777" w:rsidTr="00245041">
        <w:trPr>
          <w:trHeight w:val="388"/>
        </w:trPr>
        <w:tc>
          <w:tcPr>
            <w:tcW w:w="4410" w:type="dxa"/>
          </w:tcPr>
          <w:p w14:paraId="12831E89" w14:textId="77777777" w:rsidR="00057472" w:rsidRPr="0043655B" w:rsidRDefault="00057472" w:rsidP="00057472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2" w:type="dxa"/>
          </w:tcPr>
          <w:p w14:paraId="4B3722AB" w14:textId="77777777" w:rsidR="00057472" w:rsidRPr="0043655B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อัตราภาษี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38" w:type="dxa"/>
          </w:tcPr>
          <w:p w14:paraId="1D39DD1B" w14:textId="77777777" w:rsidR="00057472" w:rsidRPr="0043655B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60" w:type="dxa"/>
          </w:tcPr>
          <w:p w14:paraId="4FE40643" w14:textId="77777777" w:rsidR="00057472" w:rsidRPr="0043655B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242" w:type="dxa"/>
          </w:tcPr>
          <w:p w14:paraId="79D10DAE" w14:textId="77777777" w:rsidR="00057472" w:rsidRPr="0043655B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27" w:type="dxa"/>
          </w:tcPr>
          <w:p w14:paraId="6406C824" w14:textId="77777777" w:rsidR="00057472" w:rsidRPr="0043655B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อัตราภาษี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70" w:type="dxa"/>
          </w:tcPr>
          <w:p w14:paraId="7338F7B3" w14:textId="77777777" w:rsidR="00057472" w:rsidRPr="0043655B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61" w:type="dxa"/>
          </w:tcPr>
          <w:p w14:paraId="6B837A12" w14:textId="77777777" w:rsidR="00057472" w:rsidRPr="0043655B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20030C" w:rsidRPr="0043655B" w14:paraId="24C29A22" w14:textId="77777777" w:rsidTr="00245041">
        <w:trPr>
          <w:trHeight w:val="388"/>
        </w:trPr>
        <w:tc>
          <w:tcPr>
            <w:tcW w:w="4410" w:type="dxa"/>
          </w:tcPr>
          <w:p w14:paraId="452E436D" w14:textId="403D4DC0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43655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(ขาดทุน) ก่อนภาษีเงินได้</w:t>
            </w:r>
          </w:p>
        </w:tc>
        <w:tc>
          <w:tcPr>
            <w:tcW w:w="1132" w:type="dxa"/>
          </w:tcPr>
          <w:p w14:paraId="1ADD87DD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3FB1E5E7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double" w:sz="4" w:space="0" w:color="auto"/>
            </w:tcBorders>
          </w:tcPr>
          <w:p w14:paraId="26CDA6BC" w14:textId="09879314" w:rsidR="0020030C" w:rsidRPr="0043655B" w:rsidRDefault="00282E33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86,</w:t>
            </w:r>
            <w:r w:rsidR="00DC437E"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880</w:t>
            </w:r>
          </w:p>
        </w:tc>
        <w:tc>
          <w:tcPr>
            <w:tcW w:w="242" w:type="dxa"/>
          </w:tcPr>
          <w:p w14:paraId="3A824FA4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4361C26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AE2A1EB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</w:tcPr>
          <w:p w14:paraId="036A6C1F" w14:textId="758CF399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35,196</w:t>
            </w:r>
          </w:p>
        </w:tc>
      </w:tr>
      <w:tr w:rsidR="0020030C" w:rsidRPr="0043655B" w14:paraId="500ED6C3" w14:textId="77777777" w:rsidTr="00245041">
        <w:trPr>
          <w:trHeight w:val="388"/>
        </w:trPr>
        <w:tc>
          <w:tcPr>
            <w:tcW w:w="4410" w:type="dxa"/>
          </w:tcPr>
          <w:p w14:paraId="589FDF05" w14:textId="77777777" w:rsidR="0020030C" w:rsidRPr="0043655B" w:rsidRDefault="0020030C" w:rsidP="0020030C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132" w:type="dxa"/>
          </w:tcPr>
          <w:p w14:paraId="083BA666" w14:textId="7A7E8083" w:rsidR="0020030C" w:rsidRPr="0043655B" w:rsidRDefault="00FC53DC" w:rsidP="0020030C">
            <w:pPr>
              <w:tabs>
                <w:tab w:val="decimal" w:pos="6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38" w:type="dxa"/>
          </w:tcPr>
          <w:p w14:paraId="736B59E3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</w:tcPr>
          <w:p w14:paraId="78645A90" w14:textId="2B31A65E" w:rsidR="0020030C" w:rsidRPr="0043655B" w:rsidRDefault="00B25A8A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EF3852"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7,</w:t>
            </w:r>
            <w:r w:rsidR="00DC437E"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376</w:t>
            </w:r>
          </w:p>
        </w:tc>
        <w:tc>
          <w:tcPr>
            <w:tcW w:w="242" w:type="dxa"/>
          </w:tcPr>
          <w:p w14:paraId="3CF34551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BB709C5" w14:textId="750D4E0A" w:rsidR="0020030C" w:rsidRPr="0043655B" w:rsidRDefault="0020030C" w:rsidP="0020030C">
            <w:pPr>
              <w:tabs>
                <w:tab w:val="decimal" w:pos="6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17FEA023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</w:tcPr>
          <w:p w14:paraId="1E5222D4" w14:textId="7FEF001B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7,039</w:t>
            </w:r>
          </w:p>
        </w:tc>
      </w:tr>
      <w:tr w:rsidR="0020030C" w:rsidRPr="0043655B" w14:paraId="0630734D" w14:textId="77777777" w:rsidTr="00245041">
        <w:trPr>
          <w:trHeight w:val="388"/>
        </w:trPr>
        <w:tc>
          <w:tcPr>
            <w:tcW w:w="4410" w:type="dxa"/>
          </w:tcPr>
          <w:p w14:paraId="6451D612" w14:textId="06D7E4E1" w:rsidR="0020030C" w:rsidRPr="0043655B" w:rsidRDefault="0020030C" w:rsidP="0020030C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132" w:type="dxa"/>
          </w:tcPr>
          <w:p w14:paraId="328E6B93" w14:textId="77777777" w:rsidR="0020030C" w:rsidRPr="0043655B" w:rsidRDefault="0020030C" w:rsidP="0020030C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1CC1A39F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</w:tcPr>
          <w:p w14:paraId="4BAECD99" w14:textId="3C572D04" w:rsidR="0020030C" w:rsidRPr="0043655B" w:rsidRDefault="00BB26CD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701</w:t>
            </w:r>
          </w:p>
        </w:tc>
        <w:tc>
          <w:tcPr>
            <w:tcW w:w="242" w:type="dxa"/>
          </w:tcPr>
          <w:p w14:paraId="0C124153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360BF5B" w14:textId="77777777" w:rsidR="0020030C" w:rsidRPr="0043655B" w:rsidRDefault="0020030C" w:rsidP="0020030C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99D45C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2574A025" w14:textId="5948C2AE" w:rsidR="0020030C" w:rsidRPr="0043655B" w:rsidRDefault="00A17446" w:rsidP="0020030C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690</w:t>
            </w:r>
          </w:p>
        </w:tc>
      </w:tr>
      <w:tr w:rsidR="0020030C" w:rsidRPr="0043655B" w14:paraId="4E7C8CF7" w14:textId="77777777" w:rsidTr="006C16CD">
        <w:trPr>
          <w:trHeight w:val="388"/>
        </w:trPr>
        <w:tc>
          <w:tcPr>
            <w:tcW w:w="4410" w:type="dxa"/>
          </w:tcPr>
          <w:p w14:paraId="1931FFCE" w14:textId="3EF58E3E" w:rsidR="0020030C" w:rsidRPr="0043655B" w:rsidRDefault="0020030C" w:rsidP="0020030C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การใช้ขาดทุนทางภาษีเดิมที่ไม่ได้บันทึก</w:t>
            </w:r>
          </w:p>
        </w:tc>
        <w:tc>
          <w:tcPr>
            <w:tcW w:w="1132" w:type="dxa"/>
          </w:tcPr>
          <w:p w14:paraId="2E2F2F78" w14:textId="77777777" w:rsidR="0020030C" w:rsidRPr="0043655B" w:rsidRDefault="0020030C" w:rsidP="0020030C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633CD9D2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vAlign w:val="bottom"/>
          </w:tcPr>
          <w:p w14:paraId="307D3537" w14:textId="0E1C168C" w:rsidR="0020030C" w:rsidRPr="0043655B" w:rsidRDefault="001006EF" w:rsidP="000629AE">
            <w:pPr>
              <w:pStyle w:val="acctfourfigures"/>
              <w:tabs>
                <w:tab w:val="clear" w:pos="765"/>
                <w:tab w:val="decimal" w:pos="236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2" w:type="dxa"/>
            <w:vAlign w:val="bottom"/>
          </w:tcPr>
          <w:p w14:paraId="4E6F5659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</w:tcPr>
          <w:p w14:paraId="2050663B" w14:textId="77777777" w:rsidR="0020030C" w:rsidRPr="0043655B" w:rsidRDefault="0020030C" w:rsidP="0020030C">
            <w:pPr>
              <w:tabs>
                <w:tab w:val="decimal" w:pos="683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6EAD5D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7BFDB102" w14:textId="494FD8AE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(11,403)</w:t>
            </w:r>
          </w:p>
        </w:tc>
      </w:tr>
      <w:tr w:rsidR="0020030C" w:rsidRPr="0043655B" w14:paraId="43F4D2F7" w14:textId="77777777" w:rsidTr="00245041">
        <w:trPr>
          <w:trHeight w:val="388"/>
        </w:trPr>
        <w:tc>
          <w:tcPr>
            <w:tcW w:w="4410" w:type="dxa"/>
          </w:tcPr>
          <w:p w14:paraId="151E84BC" w14:textId="77777777" w:rsidR="0020030C" w:rsidRPr="0043655B" w:rsidRDefault="0020030C" w:rsidP="0020030C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32" w:type="dxa"/>
          </w:tcPr>
          <w:p w14:paraId="4ED6EEBF" w14:textId="77777777" w:rsidR="0020030C" w:rsidRPr="0043655B" w:rsidRDefault="0020030C" w:rsidP="0020030C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2691F60C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4898E9F9" w14:textId="41C35494" w:rsidR="0020030C" w:rsidRPr="0043655B" w:rsidRDefault="00A17446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3,</w:t>
            </w:r>
            <w:r w:rsidR="00842730"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247</w:t>
            </w:r>
          </w:p>
        </w:tc>
        <w:tc>
          <w:tcPr>
            <w:tcW w:w="242" w:type="dxa"/>
          </w:tcPr>
          <w:p w14:paraId="2D54D777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</w:tcPr>
          <w:p w14:paraId="2ADABA30" w14:textId="77777777" w:rsidR="0020030C" w:rsidRPr="0043655B" w:rsidRDefault="0020030C" w:rsidP="0020030C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2581A1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4DEACE2F" w14:textId="02ED40BA" w:rsidR="0020030C" w:rsidRPr="0043655B" w:rsidRDefault="00A17446" w:rsidP="0020030C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(1,180)</w:t>
            </w:r>
          </w:p>
        </w:tc>
      </w:tr>
      <w:tr w:rsidR="0020030C" w:rsidRPr="0043655B" w14:paraId="73C1ED8A" w14:textId="77777777" w:rsidTr="00245041">
        <w:trPr>
          <w:trHeight w:val="388"/>
        </w:trPr>
        <w:tc>
          <w:tcPr>
            <w:tcW w:w="4410" w:type="dxa"/>
          </w:tcPr>
          <w:p w14:paraId="224E2B2B" w14:textId="49DB5EC9" w:rsidR="0020030C" w:rsidRPr="0043655B" w:rsidRDefault="00D72F5F" w:rsidP="0020030C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32" w:type="dxa"/>
          </w:tcPr>
          <w:p w14:paraId="2BDAD781" w14:textId="0EE5FD4E" w:rsidR="0020030C" w:rsidRPr="0043655B" w:rsidRDefault="00EF3852" w:rsidP="0020030C">
            <w:pPr>
              <w:tabs>
                <w:tab w:val="decimal" w:pos="6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</w:t>
            </w:r>
            <w:r w:rsidR="000D69FE" w:rsidRPr="0043655B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8" w:type="dxa"/>
          </w:tcPr>
          <w:p w14:paraId="058A4343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</w:tcPr>
          <w:p w14:paraId="24431B30" w14:textId="43DC2924" w:rsidR="0020030C" w:rsidRPr="0043655B" w:rsidRDefault="001844D4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21,</w:t>
            </w:r>
            <w:r w:rsidR="00EF3852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</w:t>
            </w:r>
            <w:r w:rsidR="001B6171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24</w:t>
            </w:r>
          </w:p>
        </w:tc>
        <w:tc>
          <w:tcPr>
            <w:tcW w:w="242" w:type="dxa"/>
          </w:tcPr>
          <w:p w14:paraId="3D76BC9B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7" w:type="dxa"/>
          </w:tcPr>
          <w:p w14:paraId="0F2E5AAE" w14:textId="7B35A044" w:rsidR="0020030C" w:rsidRPr="0043655B" w:rsidRDefault="0020030C" w:rsidP="0020030C">
            <w:pPr>
              <w:tabs>
                <w:tab w:val="decimal" w:pos="6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(14)</w:t>
            </w:r>
          </w:p>
        </w:tc>
        <w:tc>
          <w:tcPr>
            <w:tcW w:w="270" w:type="dxa"/>
          </w:tcPr>
          <w:p w14:paraId="00598CEC" w14:textId="77777777" w:rsidR="0020030C" w:rsidRPr="0043655B" w:rsidRDefault="0020030C" w:rsidP="0020030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067FE6B2" w14:textId="19D3D090" w:rsidR="0020030C" w:rsidRPr="0043655B" w:rsidRDefault="0020030C" w:rsidP="0020030C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(4,854)</w:t>
            </w:r>
          </w:p>
        </w:tc>
      </w:tr>
    </w:tbl>
    <w:p w14:paraId="71C2BC27" w14:textId="0F49C414" w:rsidR="00881F93" w:rsidRPr="0043655B" w:rsidRDefault="00881F93" w:rsidP="00DA2BFE">
      <w:pPr>
        <w:rPr>
          <w:rFonts w:ascii="Angsana New" w:hAnsi="Angsana New"/>
          <w:sz w:val="30"/>
          <w:szCs w:val="30"/>
          <w:cs/>
        </w:rPr>
      </w:pPr>
    </w:p>
    <w:p w14:paraId="55FEF099" w14:textId="77777777" w:rsidR="00FC5D09" w:rsidRPr="0043655B" w:rsidRDefault="00FC5D09">
      <w:pPr>
        <w:jc w:val="left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/>
          <w:sz w:val="30"/>
          <w:szCs w:val="30"/>
          <w:cs/>
        </w:rPr>
        <w:br w:type="page"/>
      </w:r>
    </w:p>
    <w:tbl>
      <w:tblPr>
        <w:tblW w:w="9540" w:type="dxa"/>
        <w:tblInd w:w="450" w:type="dxa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1080"/>
        <w:gridCol w:w="270"/>
        <w:gridCol w:w="990"/>
        <w:gridCol w:w="270"/>
        <w:gridCol w:w="1260"/>
      </w:tblGrid>
      <w:tr w:rsidR="002F485C" w:rsidRPr="0043655B" w14:paraId="627540BA" w14:textId="77777777" w:rsidTr="00634DCB">
        <w:trPr>
          <w:tblHeader/>
        </w:trPr>
        <w:tc>
          <w:tcPr>
            <w:tcW w:w="4320" w:type="dxa"/>
          </w:tcPr>
          <w:p w14:paraId="1872D9BA" w14:textId="77777777" w:rsidR="00ED0A0B" w:rsidRPr="0043655B" w:rsidRDefault="00ED0A0B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14:paraId="09176B1F" w14:textId="77777777" w:rsidR="00ED0A0B" w:rsidRPr="0043655B" w:rsidRDefault="00ED0A0B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C64A5" w:rsidRPr="0043655B" w14:paraId="6834B7C0" w14:textId="77777777" w:rsidTr="00634DCB">
        <w:trPr>
          <w:tblHeader/>
        </w:trPr>
        <w:tc>
          <w:tcPr>
            <w:tcW w:w="4320" w:type="dxa"/>
          </w:tcPr>
          <w:p w14:paraId="47410FD0" w14:textId="77777777" w:rsidR="00ED0A0B" w:rsidRPr="0043655B" w:rsidRDefault="00F946B5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430" w:type="dxa"/>
            <w:gridSpan w:val="3"/>
          </w:tcPr>
          <w:p w14:paraId="26087C26" w14:textId="77777777" w:rsidR="00ED0A0B" w:rsidRPr="0043655B" w:rsidRDefault="00ED0A0B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2E8F92A0" w14:textId="77777777" w:rsidR="00ED0A0B" w:rsidRPr="0043655B" w:rsidRDefault="00ED0A0B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54F8CF47" w14:textId="77777777" w:rsidR="00ED0A0B" w:rsidRPr="0043655B" w:rsidRDefault="00ED0A0B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563A7A" w:rsidRPr="0043655B" w14:paraId="1C130F6C" w14:textId="77777777">
        <w:trPr>
          <w:tblHeader/>
        </w:trPr>
        <w:tc>
          <w:tcPr>
            <w:tcW w:w="4320" w:type="dxa"/>
          </w:tcPr>
          <w:p w14:paraId="497A1C3D" w14:textId="04E0CB56" w:rsidR="00693303" w:rsidRPr="0043655B" w:rsidRDefault="00693303" w:rsidP="00693303">
            <w:pP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</w:tcPr>
          <w:p w14:paraId="6C9A21AE" w14:textId="5732663B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700B0206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1599D15" w14:textId="7001F364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5EC270B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A28094" w14:textId="4AFE8604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382B6E5B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535628F" w14:textId="31483DA3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F485C" w:rsidRPr="0043655B" w14:paraId="0CFA4009" w14:textId="77777777" w:rsidTr="00634DCB">
        <w:trPr>
          <w:tblHeader/>
        </w:trPr>
        <w:tc>
          <w:tcPr>
            <w:tcW w:w="4320" w:type="dxa"/>
          </w:tcPr>
          <w:p w14:paraId="2243654C" w14:textId="77777777" w:rsidR="00ED0A0B" w:rsidRPr="0043655B" w:rsidRDefault="00ED0A0B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14:paraId="0E91DDE5" w14:textId="79451BFA" w:rsidR="00ED0A0B" w:rsidRPr="0043655B" w:rsidRDefault="00ED0A0B" w:rsidP="00660F02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</w:t>
            </w:r>
            <w:r w:rsidR="00B740BA" w:rsidRPr="0043655B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43655B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63A7A" w:rsidRPr="0043655B" w14:paraId="48E10AAC" w14:textId="77777777" w:rsidTr="00634DCB">
        <w:tc>
          <w:tcPr>
            <w:tcW w:w="4320" w:type="dxa"/>
          </w:tcPr>
          <w:p w14:paraId="77774254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</w:tcPr>
          <w:p w14:paraId="35387F09" w14:textId="3DE3CC75" w:rsidR="0020030C" w:rsidRPr="0043655B" w:rsidRDefault="00360C31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37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31,387</w:t>
            </w:r>
          </w:p>
        </w:tc>
        <w:tc>
          <w:tcPr>
            <w:tcW w:w="270" w:type="dxa"/>
          </w:tcPr>
          <w:p w14:paraId="536E531C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774704" w14:textId="677D9C2A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27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28,983</w:t>
            </w:r>
          </w:p>
        </w:tc>
        <w:tc>
          <w:tcPr>
            <w:tcW w:w="270" w:type="dxa"/>
          </w:tcPr>
          <w:p w14:paraId="5CEC493B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FC24209" w14:textId="5F6B1D6E" w:rsidR="0020030C" w:rsidRPr="0043655B" w:rsidRDefault="00360C31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3E7578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538,196)</w:t>
            </w:r>
          </w:p>
        </w:tc>
        <w:tc>
          <w:tcPr>
            <w:tcW w:w="270" w:type="dxa"/>
          </w:tcPr>
          <w:p w14:paraId="0A6C38CD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74CBC8BE" w14:textId="7A628141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(479,12</w:t>
            </w:r>
            <w:r w:rsidR="002851A8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563A7A" w:rsidRPr="0043655B" w14:paraId="3037DEF4" w14:textId="77777777" w:rsidTr="00634DCB">
        <w:tc>
          <w:tcPr>
            <w:tcW w:w="4320" w:type="dxa"/>
          </w:tcPr>
          <w:p w14:paraId="7C6346D1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7A0B412" w14:textId="2C041890" w:rsidR="0020030C" w:rsidRPr="0043655B" w:rsidRDefault="003E7578" w:rsidP="0020030C">
            <w:pPr>
              <w:pStyle w:val="acctfourfigures"/>
              <w:tabs>
                <w:tab w:val="clear" w:pos="765"/>
                <w:tab w:val="left" w:pos="424"/>
              </w:tabs>
              <w:spacing w:line="240" w:lineRule="atLeast"/>
              <w:ind w:left="-79" w:right="-37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(26,733)</w:t>
            </w:r>
          </w:p>
        </w:tc>
        <w:tc>
          <w:tcPr>
            <w:tcW w:w="270" w:type="dxa"/>
          </w:tcPr>
          <w:p w14:paraId="3B28B8A2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3FEB21" w14:textId="2DA7173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27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(28,477)</w:t>
            </w:r>
          </w:p>
        </w:tc>
        <w:tc>
          <w:tcPr>
            <w:tcW w:w="270" w:type="dxa"/>
          </w:tcPr>
          <w:p w14:paraId="432C2761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0FEF9EA4" w14:textId="6FD5DB7A" w:rsidR="0020030C" w:rsidRPr="0043655B" w:rsidRDefault="003E7578" w:rsidP="0020030C">
            <w:pPr>
              <w:pStyle w:val="acctfourfigures"/>
              <w:tabs>
                <w:tab w:val="clear" w:pos="765"/>
                <w:tab w:val="left" w:pos="430"/>
              </w:tabs>
              <w:spacing w:line="240" w:lineRule="atLeast"/>
              <w:ind w:left="-79" w:right="-16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26,733</w:t>
            </w:r>
          </w:p>
        </w:tc>
        <w:tc>
          <w:tcPr>
            <w:tcW w:w="270" w:type="dxa"/>
          </w:tcPr>
          <w:p w14:paraId="76A5AA5A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C85486A" w14:textId="236EB620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0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28,47</w:t>
            </w:r>
            <w:r w:rsidR="00B914D0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</w:tr>
      <w:tr w:rsidR="00563A7A" w:rsidRPr="0043655B" w14:paraId="250593CC" w14:textId="77777777" w:rsidTr="00634DCB">
        <w:tc>
          <w:tcPr>
            <w:tcW w:w="4320" w:type="dxa"/>
          </w:tcPr>
          <w:p w14:paraId="6A710550" w14:textId="77777777" w:rsidR="0020030C" w:rsidRPr="0043655B" w:rsidRDefault="0020030C" w:rsidP="0020030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CE5C3A1" w14:textId="4E52B1F8" w:rsidR="0020030C" w:rsidRPr="0043655B" w:rsidRDefault="0074368C" w:rsidP="0020030C">
            <w:pPr>
              <w:pStyle w:val="acctfourfigures"/>
              <w:tabs>
                <w:tab w:val="clear" w:pos="765"/>
                <w:tab w:val="decimal" w:pos="387"/>
              </w:tabs>
              <w:spacing w:line="240" w:lineRule="atLeast"/>
              <w:ind w:left="-79" w:right="-46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4,654</w:t>
            </w:r>
          </w:p>
        </w:tc>
        <w:tc>
          <w:tcPr>
            <w:tcW w:w="270" w:type="dxa"/>
          </w:tcPr>
          <w:p w14:paraId="658EAABD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D38F7CB" w14:textId="70493583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506</w:t>
            </w:r>
          </w:p>
        </w:tc>
        <w:tc>
          <w:tcPr>
            <w:tcW w:w="270" w:type="dxa"/>
          </w:tcPr>
          <w:p w14:paraId="7D86E622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B3799D1" w14:textId="04663515" w:rsidR="0020030C" w:rsidRPr="0043655B" w:rsidRDefault="00046C70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(511,463)</w:t>
            </w:r>
          </w:p>
        </w:tc>
        <w:tc>
          <w:tcPr>
            <w:tcW w:w="270" w:type="dxa"/>
          </w:tcPr>
          <w:p w14:paraId="5F14BD51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9AFB6D3" w14:textId="5E032775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(450,643)</w:t>
            </w:r>
          </w:p>
        </w:tc>
      </w:tr>
    </w:tbl>
    <w:p w14:paraId="6203B619" w14:textId="0C18939A" w:rsidR="00DF193E" w:rsidRPr="0043655B" w:rsidRDefault="00DF193E" w:rsidP="002D64B2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558" w:type="dxa"/>
        <w:tblInd w:w="432" w:type="dxa"/>
        <w:tblLook w:val="01E0" w:firstRow="1" w:lastRow="1" w:firstColumn="1" w:lastColumn="1" w:noHBand="0" w:noVBand="0"/>
      </w:tblPr>
      <w:tblGrid>
        <w:gridCol w:w="4275"/>
        <w:gridCol w:w="1143"/>
        <w:gridCol w:w="270"/>
        <w:gridCol w:w="1080"/>
        <w:gridCol w:w="270"/>
        <w:gridCol w:w="990"/>
        <w:gridCol w:w="270"/>
        <w:gridCol w:w="1260"/>
      </w:tblGrid>
      <w:tr w:rsidR="002F485C" w:rsidRPr="0043655B" w14:paraId="2644B4C4" w14:textId="77777777" w:rsidTr="00881F93">
        <w:trPr>
          <w:tblHeader/>
        </w:trPr>
        <w:tc>
          <w:tcPr>
            <w:tcW w:w="4275" w:type="dxa"/>
          </w:tcPr>
          <w:p w14:paraId="5B003DD0" w14:textId="77777777" w:rsidR="00D82D41" w:rsidRPr="0043655B" w:rsidRDefault="00D82D41" w:rsidP="005D001D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283" w:type="dxa"/>
            <w:gridSpan w:val="7"/>
          </w:tcPr>
          <w:p w14:paraId="33502FC0" w14:textId="4195865C" w:rsidR="00D82D41" w:rsidRPr="0043655B" w:rsidRDefault="00D82D41" w:rsidP="005D001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64A5" w:rsidRPr="0043655B" w14:paraId="2B53C316" w14:textId="77777777" w:rsidTr="00881F93">
        <w:trPr>
          <w:tblHeader/>
        </w:trPr>
        <w:tc>
          <w:tcPr>
            <w:tcW w:w="4275" w:type="dxa"/>
          </w:tcPr>
          <w:p w14:paraId="34D778C7" w14:textId="77777777" w:rsidR="00D82D41" w:rsidRPr="0043655B" w:rsidRDefault="00D82D41" w:rsidP="005D001D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493" w:type="dxa"/>
            <w:gridSpan w:val="3"/>
          </w:tcPr>
          <w:p w14:paraId="49413F43" w14:textId="77777777" w:rsidR="00D82D41" w:rsidRPr="0043655B" w:rsidRDefault="00D82D41" w:rsidP="005D001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6724C66D" w14:textId="77777777" w:rsidR="00D82D41" w:rsidRPr="0043655B" w:rsidRDefault="00D82D41" w:rsidP="005D001D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08DD42AE" w14:textId="77777777" w:rsidR="00D82D41" w:rsidRPr="0043655B" w:rsidRDefault="00D82D41" w:rsidP="005D001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563A7A" w:rsidRPr="0043655B" w14:paraId="0E0E1A3C" w14:textId="77777777">
        <w:trPr>
          <w:tblHeader/>
        </w:trPr>
        <w:tc>
          <w:tcPr>
            <w:tcW w:w="4275" w:type="dxa"/>
          </w:tcPr>
          <w:p w14:paraId="476FED79" w14:textId="72E96A2F" w:rsidR="00693303" w:rsidRPr="0043655B" w:rsidRDefault="00693303" w:rsidP="00693303">
            <w:pP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43" w:type="dxa"/>
          </w:tcPr>
          <w:p w14:paraId="2BF60390" w14:textId="36DD8318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7F38587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4565A31" w14:textId="3A93B12B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FCEF4F3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3197DE87" w14:textId="61819F98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A40A920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DA5006D" w14:textId="2587C8AC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F485C" w:rsidRPr="0043655B" w14:paraId="6576FF67" w14:textId="77777777" w:rsidTr="00881F93">
        <w:trPr>
          <w:tblHeader/>
        </w:trPr>
        <w:tc>
          <w:tcPr>
            <w:tcW w:w="4275" w:type="dxa"/>
          </w:tcPr>
          <w:p w14:paraId="4E1131F5" w14:textId="77777777" w:rsidR="00D82D41" w:rsidRPr="0043655B" w:rsidRDefault="00D82D41" w:rsidP="005D001D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283" w:type="dxa"/>
            <w:gridSpan w:val="7"/>
          </w:tcPr>
          <w:p w14:paraId="04B66CC2" w14:textId="6BA10302" w:rsidR="00D82D41" w:rsidRPr="0043655B" w:rsidRDefault="00D82D41" w:rsidP="005D001D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</w:t>
            </w:r>
            <w:r w:rsidR="00B740BA" w:rsidRPr="0043655B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43655B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63A7A" w:rsidRPr="0043655B" w14:paraId="107A8679" w14:textId="77777777" w:rsidTr="00881F93">
        <w:tc>
          <w:tcPr>
            <w:tcW w:w="4275" w:type="dxa"/>
          </w:tcPr>
          <w:p w14:paraId="213103B6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43" w:type="dxa"/>
          </w:tcPr>
          <w:p w14:paraId="7068292B" w14:textId="6C864281" w:rsidR="0020030C" w:rsidRPr="0043655B" w:rsidRDefault="00F62336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3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="00243634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4,334</w:t>
            </w:r>
          </w:p>
        </w:tc>
        <w:tc>
          <w:tcPr>
            <w:tcW w:w="270" w:type="dxa"/>
          </w:tcPr>
          <w:p w14:paraId="67003E78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697882" w14:textId="7E20E7A2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43,110</w:t>
            </w:r>
          </w:p>
        </w:tc>
        <w:tc>
          <w:tcPr>
            <w:tcW w:w="270" w:type="dxa"/>
          </w:tcPr>
          <w:p w14:paraId="5C40D0D1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3D97C79B" w14:textId="7249510C" w:rsidR="0020030C" w:rsidRPr="0043655B" w:rsidRDefault="00F62336" w:rsidP="0020030C">
            <w:pPr>
              <w:pStyle w:val="acctfourfigures"/>
              <w:tabs>
                <w:tab w:val="clear" w:pos="765"/>
                <w:tab w:val="center" w:pos="585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1C23AB" w:rsidRPr="0043655B">
              <w:rPr>
                <w:rFonts w:ascii="Angsana New" w:hAnsi="Angsana New" w:cs="Angsana New"/>
                <w:sz w:val="30"/>
                <w:szCs w:val="30"/>
              </w:rPr>
              <w:t>190,651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2D14B72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48087E" w14:textId="451040C1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155,096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563A7A" w:rsidRPr="0043655B" w14:paraId="780E4F55" w14:textId="77777777" w:rsidTr="00881F93">
        <w:tc>
          <w:tcPr>
            <w:tcW w:w="4275" w:type="dxa"/>
          </w:tcPr>
          <w:p w14:paraId="47857905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66807CF8" w14:textId="0BF3E014" w:rsidR="0020030C" w:rsidRPr="0043655B" w:rsidRDefault="00F62336" w:rsidP="0020030C">
            <w:pPr>
              <w:pStyle w:val="acctfourfigures"/>
              <w:tabs>
                <w:tab w:val="clear" w:pos="765"/>
                <w:tab w:val="left" w:pos="758"/>
              </w:tabs>
              <w:spacing w:line="240" w:lineRule="atLeast"/>
              <w:ind w:left="-79" w:right="-31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(4</w:t>
            </w:r>
            <w:r w:rsidR="00243634" w:rsidRPr="0043655B">
              <w:rPr>
                <w:rFonts w:ascii="Angsana New" w:hAnsi="Angsana New" w:cs="Angsana New"/>
                <w:sz w:val="30"/>
                <w:szCs w:val="30"/>
              </w:rPr>
              <w:t>4,334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A473339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84F895" w14:textId="2887773C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4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(43,110)</w:t>
            </w:r>
          </w:p>
        </w:tc>
        <w:tc>
          <w:tcPr>
            <w:tcW w:w="270" w:type="dxa"/>
          </w:tcPr>
          <w:p w14:paraId="30415508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5567D2C5" w14:textId="3C00911F" w:rsidR="0020030C" w:rsidRPr="0043655B" w:rsidRDefault="00F62336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79" w:right="-28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="00243634" w:rsidRPr="0043655B">
              <w:rPr>
                <w:rFonts w:ascii="Angsana New" w:hAnsi="Angsana New" w:cs="Angsana New"/>
                <w:sz w:val="30"/>
                <w:szCs w:val="30"/>
              </w:rPr>
              <w:t>4,334</w:t>
            </w:r>
          </w:p>
        </w:tc>
        <w:tc>
          <w:tcPr>
            <w:tcW w:w="270" w:type="dxa"/>
          </w:tcPr>
          <w:p w14:paraId="0B0DB89F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705234" w14:textId="26DD44F6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0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43,110</w:t>
            </w:r>
          </w:p>
        </w:tc>
      </w:tr>
      <w:tr w:rsidR="00563A7A" w:rsidRPr="0043655B" w14:paraId="6A826FB5" w14:textId="77777777" w:rsidTr="00881F93">
        <w:tc>
          <w:tcPr>
            <w:tcW w:w="4275" w:type="dxa"/>
          </w:tcPr>
          <w:p w14:paraId="580663CB" w14:textId="5EC4E212" w:rsidR="0020030C" w:rsidRPr="0043655B" w:rsidRDefault="0020030C" w:rsidP="0020030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หนี้สินภาษีเงินได้รอการตัดบัญชีสุทธิ </w:t>
            </w: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2F3C97" w14:textId="20843D9B" w:rsidR="0020030C" w:rsidRPr="0043655B" w:rsidRDefault="00F62336" w:rsidP="0020030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left="-150" w:right="-12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734182B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48FDCA6" w14:textId="4CBD39D4" w:rsidR="0020030C" w:rsidRPr="0043655B" w:rsidRDefault="0020030C" w:rsidP="0020030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left="-150" w:right="-12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109A87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E051F29" w14:textId="6E2916C6" w:rsidR="0020030C" w:rsidRPr="0043655B" w:rsidRDefault="00F62336" w:rsidP="0020030C">
            <w:pPr>
              <w:pStyle w:val="acctfourfigures"/>
              <w:tabs>
                <w:tab w:val="clear" w:pos="765"/>
                <w:tab w:val="center" w:pos="703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(146,317)</w:t>
            </w:r>
          </w:p>
        </w:tc>
        <w:tc>
          <w:tcPr>
            <w:tcW w:w="270" w:type="dxa"/>
          </w:tcPr>
          <w:p w14:paraId="658933DF" w14:textId="77777777" w:rsidR="0020030C" w:rsidRPr="0043655B" w:rsidRDefault="0020030C" w:rsidP="0020030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B97D2E5" w14:textId="72DBBFDF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111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,986)</w:t>
            </w:r>
          </w:p>
        </w:tc>
      </w:tr>
    </w:tbl>
    <w:p w14:paraId="0E9D697E" w14:textId="77777777" w:rsidR="00881F93" w:rsidRPr="0043655B" w:rsidRDefault="00881F93" w:rsidP="00373613">
      <w:pPr>
        <w:jc w:val="left"/>
        <w:rPr>
          <w:rFonts w:ascii="Angsana New" w:hAnsi="Angsana New"/>
          <w:spacing w:val="-2"/>
          <w:sz w:val="30"/>
          <w:szCs w:val="30"/>
          <w:cs/>
        </w:rPr>
      </w:pPr>
    </w:p>
    <w:p w14:paraId="407D41A2" w14:textId="77777777" w:rsidR="00FC5D09" w:rsidRPr="0043655B" w:rsidRDefault="00881F93">
      <w:pPr>
        <w:jc w:val="left"/>
        <w:rPr>
          <w:rFonts w:ascii="Angsana New" w:hAnsi="Angsana New"/>
          <w:spacing w:val="-2"/>
          <w:sz w:val="30"/>
          <w:szCs w:val="30"/>
          <w:cs/>
        </w:rPr>
      </w:pPr>
      <w:r w:rsidRPr="0043655B">
        <w:rPr>
          <w:rFonts w:ascii="Angsana New" w:hAnsi="Angsana New" w:hint="cs"/>
          <w:spacing w:val="-2"/>
          <w:sz w:val="30"/>
          <w:szCs w:val="30"/>
          <w:cs/>
        </w:rPr>
        <w:br w:type="page"/>
      </w:r>
    </w:p>
    <w:p w14:paraId="574F6705" w14:textId="2D681FEC" w:rsidR="00657556" w:rsidRPr="0043655B" w:rsidRDefault="0097486E" w:rsidP="00FC5D09">
      <w:pPr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lastRenderedPageBreak/>
        <w:t>รายการ</w:t>
      </w:r>
      <w:r w:rsidRPr="0043655B">
        <w:rPr>
          <w:rFonts w:ascii="Angsana New" w:hAnsi="Angsana New" w:hint="cs"/>
          <w:spacing w:val="-2"/>
          <w:sz w:val="30"/>
          <w:szCs w:val="30"/>
          <w:cs/>
        </w:rPr>
        <w:t>เคลื่อนไหวของสินทรัพย์และหนี้สินภาษีเงินได้รอการตัดบัญชีที่เกิดขึ้นในระหว่างปีสิ้นสุดวันที่</w:t>
      </w:r>
      <w:r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spacing w:val="-2"/>
          <w:sz w:val="30"/>
          <w:szCs w:val="30"/>
        </w:rPr>
        <w:t>31</w:t>
      </w:r>
      <w:r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43655B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EC3F46" w:rsidRPr="0043655B">
        <w:rPr>
          <w:rFonts w:ascii="Angsana New" w:hAnsi="Angsana New" w:hint="cs"/>
          <w:spacing w:val="-2"/>
          <w:sz w:val="30"/>
          <w:szCs w:val="30"/>
        </w:rPr>
        <w:t>256</w:t>
      </w:r>
      <w:r w:rsidR="00693303" w:rsidRPr="0043655B">
        <w:rPr>
          <w:rFonts w:ascii="Angsana New" w:hAnsi="Angsana New"/>
          <w:spacing w:val="-2"/>
          <w:sz w:val="30"/>
          <w:szCs w:val="30"/>
        </w:rPr>
        <w:t>8</w:t>
      </w:r>
      <w:r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43655B">
        <w:rPr>
          <w:rFonts w:ascii="Angsana New" w:hAnsi="Angsana New" w:hint="cs"/>
          <w:spacing w:val="-2"/>
          <w:sz w:val="30"/>
          <w:szCs w:val="30"/>
          <w:cs/>
        </w:rPr>
        <w:t xml:space="preserve">และ </w:t>
      </w:r>
      <w:r w:rsidR="00EC3F46" w:rsidRPr="0043655B">
        <w:rPr>
          <w:rFonts w:ascii="Angsana New" w:hAnsi="Angsana New" w:hint="cs"/>
          <w:spacing w:val="-2"/>
          <w:sz w:val="30"/>
          <w:szCs w:val="30"/>
        </w:rPr>
        <w:t>256</w:t>
      </w:r>
      <w:r w:rsidR="00693303" w:rsidRPr="0043655B">
        <w:rPr>
          <w:rFonts w:ascii="Angsana New" w:hAnsi="Angsana New"/>
          <w:spacing w:val="-2"/>
          <w:sz w:val="30"/>
          <w:szCs w:val="30"/>
        </w:rPr>
        <w:t>7</w:t>
      </w:r>
      <w:r w:rsidRPr="0043655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43655B">
        <w:rPr>
          <w:rFonts w:ascii="Angsana New" w:hAnsi="Angsana New" w:hint="cs"/>
          <w:spacing w:val="-2"/>
          <w:sz w:val="30"/>
          <w:szCs w:val="30"/>
          <w:cs/>
        </w:rPr>
        <w:t>มีดังนี้</w:t>
      </w:r>
    </w:p>
    <w:p w14:paraId="0624792F" w14:textId="77777777" w:rsidR="00DF193E" w:rsidRPr="0043655B" w:rsidRDefault="00DF193E" w:rsidP="00DF193E">
      <w:pPr>
        <w:ind w:left="540" w:right="18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729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2538"/>
        <w:gridCol w:w="793"/>
        <w:gridCol w:w="268"/>
        <w:gridCol w:w="19"/>
        <w:gridCol w:w="217"/>
        <w:gridCol w:w="691"/>
        <w:gridCol w:w="264"/>
        <w:gridCol w:w="1000"/>
        <w:gridCol w:w="266"/>
        <w:gridCol w:w="997"/>
        <w:gridCol w:w="268"/>
        <w:gridCol w:w="911"/>
        <w:gridCol w:w="336"/>
        <w:gridCol w:w="1161"/>
      </w:tblGrid>
      <w:tr w:rsidR="00DA09EB" w:rsidRPr="0043655B" w14:paraId="73770159" w14:textId="77777777" w:rsidTr="00603B79">
        <w:trPr>
          <w:trHeight w:val="139"/>
          <w:tblHeader/>
        </w:trPr>
        <w:tc>
          <w:tcPr>
            <w:tcW w:w="2538" w:type="dxa"/>
          </w:tcPr>
          <w:p w14:paraId="658EC1F7" w14:textId="77777777" w:rsidR="00DA09EB" w:rsidRPr="0043655B" w:rsidRDefault="00DA09EB" w:rsidP="006E7E6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bookmarkStart w:id="10" w:name="_Hlk63788942"/>
          </w:p>
        </w:tc>
        <w:tc>
          <w:tcPr>
            <w:tcW w:w="793" w:type="dxa"/>
          </w:tcPr>
          <w:p w14:paraId="3F54EDD1" w14:textId="77777777" w:rsidR="00DA09EB" w:rsidRPr="0043655B" w:rsidRDefault="00DA09EB" w:rsidP="006E7E66">
            <w:pPr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0E041209" w14:textId="77777777" w:rsidR="008F0D2E" w:rsidRPr="0043655B" w:rsidRDefault="008F0D2E" w:rsidP="006E7E66">
            <w:pPr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</w:tcPr>
          <w:p w14:paraId="0F4F1FFF" w14:textId="2F759F70" w:rsidR="00DA09EB" w:rsidRPr="0043655B" w:rsidRDefault="00DA09EB" w:rsidP="006E7E66">
            <w:pPr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5894" w:type="dxa"/>
            <w:gridSpan w:val="9"/>
          </w:tcPr>
          <w:p w14:paraId="685DD9BC" w14:textId="745F7B24" w:rsidR="00DA09EB" w:rsidRPr="0043655B" w:rsidRDefault="00DA09EB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bookmarkEnd w:id="10"/>
      <w:tr w:rsidR="00603B79" w:rsidRPr="0043655B" w14:paraId="3177B18B" w14:textId="77777777" w:rsidTr="00603B79">
        <w:trPr>
          <w:trHeight w:val="139"/>
          <w:tblHeader/>
        </w:trPr>
        <w:tc>
          <w:tcPr>
            <w:tcW w:w="3599" w:type="dxa"/>
            <w:gridSpan w:val="3"/>
          </w:tcPr>
          <w:p w14:paraId="17F9E940" w14:textId="77777777" w:rsidR="00603B79" w:rsidRPr="0043655B" w:rsidRDefault="00603B79" w:rsidP="006E7E6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gridSpan w:val="3"/>
          </w:tcPr>
          <w:p w14:paraId="6975FC50" w14:textId="77777777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14:paraId="6E5D6E83" w14:textId="77777777" w:rsidR="00603B79" w:rsidRPr="0043655B" w:rsidRDefault="00603B79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442" w:type="dxa"/>
            <w:gridSpan w:val="5"/>
            <w:tcBorders>
              <w:bottom w:val="single" w:sz="4" w:space="0" w:color="auto"/>
            </w:tcBorders>
          </w:tcPr>
          <w:p w14:paraId="003C2197" w14:textId="0550B67D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รายจ่าย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)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336" w:type="dxa"/>
          </w:tcPr>
          <w:p w14:paraId="57395C53" w14:textId="47AAD863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4E97D29D" w14:textId="77777777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603B79" w:rsidRPr="0043655B" w14:paraId="10AFC432" w14:textId="77777777" w:rsidTr="00603B79">
        <w:trPr>
          <w:trHeight w:val="139"/>
          <w:tblHeader/>
        </w:trPr>
        <w:tc>
          <w:tcPr>
            <w:tcW w:w="3599" w:type="dxa"/>
            <w:gridSpan w:val="3"/>
          </w:tcPr>
          <w:p w14:paraId="12306C3F" w14:textId="77777777" w:rsidR="00603B79" w:rsidRPr="0043655B" w:rsidRDefault="00603B79" w:rsidP="006E7E6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gridSpan w:val="3"/>
          </w:tcPr>
          <w:p w14:paraId="66B564B5" w14:textId="11F37440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  <w:p w14:paraId="57E559F4" w14:textId="77777777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  <w:p w14:paraId="14B8DC8E" w14:textId="6DE9B934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="0020030C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14:paraId="12F1F12E" w14:textId="77777777" w:rsidR="00603B79" w:rsidRPr="0043655B" w:rsidRDefault="00603B79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66BE3106" w14:textId="77777777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96B9FAD" w14:textId="77777777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br/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0D98A4A" w14:textId="77777777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549AF593" w14:textId="77777777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2B517DC3" w14:textId="77777777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bottom"/>
          </w:tcPr>
          <w:p w14:paraId="1236C36C" w14:textId="670C792E" w:rsidR="00603B79" w:rsidRPr="0043655B" w:rsidRDefault="00603B79" w:rsidP="007B05C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ส่วนของ</w:t>
            </w:r>
            <w:r w:rsidRPr="0043655B">
              <w:rPr>
                <w:rFonts w:ascii="Angsana New" w:hAnsi="Angsana New"/>
                <w:sz w:val="30"/>
                <w:szCs w:val="30"/>
              </w:rPr>
              <w:br/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ผู้ถือหุ้น</w:t>
            </w:r>
          </w:p>
        </w:tc>
        <w:tc>
          <w:tcPr>
            <w:tcW w:w="336" w:type="dxa"/>
          </w:tcPr>
          <w:p w14:paraId="7CEB58D6" w14:textId="3B7F002E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4470EDA9" w14:textId="25745FCD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3B5A4257" w14:textId="6559729C" w:rsidR="00603B79" w:rsidRPr="0043655B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="0020030C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</w:tr>
      <w:tr w:rsidR="00DA09EB" w:rsidRPr="0043655B" w14:paraId="5D81FC8E" w14:textId="77777777" w:rsidTr="00603B79">
        <w:trPr>
          <w:trHeight w:val="139"/>
          <w:tblHeader/>
        </w:trPr>
        <w:tc>
          <w:tcPr>
            <w:tcW w:w="2538" w:type="dxa"/>
          </w:tcPr>
          <w:p w14:paraId="2D8E7220" w14:textId="77777777" w:rsidR="00DA09EB" w:rsidRPr="0043655B" w:rsidRDefault="00DA09EB" w:rsidP="006E7E66">
            <w:pPr>
              <w:ind w:left="88" w:right="-79" w:hanging="8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3"/>
          </w:tcPr>
          <w:p w14:paraId="3DD200C1" w14:textId="30135C63" w:rsidR="00DA09EB" w:rsidRPr="0043655B" w:rsidRDefault="00DA09EB" w:rsidP="006E7E6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6111" w:type="dxa"/>
            <w:gridSpan w:val="10"/>
          </w:tcPr>
          <w:p w14:paraId="475330BF" w14:textId="7419BCFF" w:rsidR="00DA09EB" w:rsidRPr="0043655B" w:rsidRDefault="00DA09EB" w:rsidP="006E7E6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603B79" w:rsidRPr="0043655B" w14:paraId="48155355" w14:textId="77777777" w:rsidTr="00603B79">
        <w:trPr>
          <w:trHeight w:val="139"/>
          <w:tblHeader/>
        </w:trPr>
        <w:tc>
          <w:tcPr>
            <w:tcW w:w="3599" w:type="dxa"/>
            <w:gridSpan w:val="3"/>
          </w:tcPr>
          <w:p w14:paraId="5F85736A" w14:textId="77777777" w:rsidR="00603B79" w:rsidRPr="0043655B" w:rsidRDefault="00603B79" w:rsidP="006E7E66">
            <w:pPr>
              <w:ind w:left="88" w:right="-79" w:hanging="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27" w:type="dxa"/>
            <w:gridSpan w:val="3"/>
          </w:tcPr>
          <w:p w14:paraId="1DA99C13" w14:textId="77777777" w:rsidR="00603B79" w:rsidRPr="0043655B" w:rsidRDefault="00603B79" w:rsidP="006E7E6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4" w:type="dxa"/>
          </w:tcPr>
          <w:p w14:paraId="0ED55454" w14:textId="77777777" w:rsidR="00603B79" w:rsidRPr="0043655B" w:rsidRDefault="00603B79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</w:tcPr>
          <w:p w14:paraId="2910E2AC" w14:textId="77777777" w:rsidR="00603B79" w:rsidRPr="0043655B" w:rsidRDefault="00603B79" w:rsidP="006E7E66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14:paraId="07D4B741" w14:textId="77777777" w:rsidR="00603B79" w:rsidRPr="0043655B" w:rsidRDefault="00603B79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0686F921" w14:textId="77777777" w:rsidR="00603B79" w:rsidRPr="0043655B" w:rsidRDefault="00603B79" w:rsidP="006E7E66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</w:tcPr>
          <w:p w14:paraId="7F4DDA80" w14:textId="77777777" w:rsidR="00603B79" w:rsidRPr="0043655B" w:rsidRDefault="00603B79" w:rsidP="006E7E66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</w:tcPr>
          <w:p w14:paraId="1EC8139C" w14:textId="2134BD46" w:rsidR="00603B79" w:rsidRPr="0043655B" w:rsidRDefault="00603B79" w:rsidP="006E7E66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36" w:type="dxa"/>
          </w:tcPr>
          <w:p w14:paraId="0231D781" w14:textId="1948F412" w:rsidR="00603B79" w:rsidRPr="0043655B" w:rsidRDefault="00603B79" w:rsidP="006E7E66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1E15DEE9" w14:textId="77777777" w:rsidR="00603B79" w:rsidRPr="0043655B" w:rsidRDefault="00603B79" w:rsidP="006E7E6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0E4F786A" w14:textId="77777777" w:rsidTr="00603B79">
        <w:trPr>
          <w:trHeight w:val="139"/>
        </w:trPr>
        <w:tc>
          <w:tcPr>
            <w:tcW w:w="3599" w:type="dxa"/>
            <w:gridSpan w:val="3"/>
          </w:tcPr>
          <w:p w14:paraId="752AC7AE" w14:textId="598AB516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ลูกหนี้การค้า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(ค่าเผื่อผลขาดทุน)</w:t>
            </w:r>
          </w:p>
        </w:tc>
        <w:tc>
          <w:tcPr>
            <w:tcW w:w="927" w:type="dxa"/>
            <w:gridSpan w:val="3"/>
          </w:tcPr>
          <w:p w14:paraId="053B5C52" w14:textId="7CC068F8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193</w:t>
            </w:r>
          </w:p>
        </w:tc>
        <w:tc>
          <w:tcPr>
            <w:tcW w:w="264" w:type="dxa"/>
          </w:tcPr>
          <w:p w14:paraId="51515DE0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</w:tcPr>
          <w:p w14:paraId="398B3B09" w14:textId="349ABAE3" w:rsidR="0020030C" w:rsidRPr="0043655B" w:rsidRDefault="00BD4BDA" w:rsidP="00844451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14:paraId="2D6487E3" w14:textId="2CCDC681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04BDCB1D" w14:textId="2F006EA8" w:rsidR="0020030C" w:rsidRPr="0043655B" w:rsidRDefault="00BD4BDA" w:rsidP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64231BD6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</w:tcPr>
          <w:p w14:paraId="309AA711" w14:textId="3EA1F4DA" w:rsidR="0020030C" w:rsidRPr="0043655B" w:rsidRDefault="00BD4BDA" w:rsidP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26C93B43" w14:textId="4F5CA7B5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42889F2E" w14:textId="0CE16639" w:rsidR="0020030C" w:rsidRPr="0043655B" w:rsidRDefault="00844451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193</w:t>
            </w:r>
          </w:p>
        </w:tc>
      </w:tr>
      <w:tr w:rsidR="0020030C" w:rsidRPr="0043655B" w14:paraId="631077A6" w14:textId="77777777" w:rsidTr="00603B79">
        <w:trPr>
          <w:trHeight w:val="348"/>
        </w:trPr>
        <w:tc>
          <w:tcPr>
            <w:tcW w:w="3599" w:type="dxa"/>
            <w:gridSpan w:val="3"/>
          </w:tcPr>
          <w:p w14:paraId="7CE0E8D9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927" w:type="dxa"/>
            <w:gridSpan w:val="3"/>
          </w:tcPr>
          <w:p w14:paraId="5B51BE7F" w14:textId="057E49E9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678</w:t>
            </w:r>
          </w:p>
        </w:tc>
        <w:tc>
          <w:tcPr>
            <w:tcW w:w="264" w:type="dxa"/>
          </w:tcPr>
          <w:p w14:paraId="6A05FD1A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0" w:type="dxa"/>
          </w:tcPr>
          <w:p w14:paraId="02CBCF07" w14:textId="5856E156" w:rsidR="0020030C" w:rsidRPr="0043655B" w:rsidRDefault="00BD4BDA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154</w:t>
            </w:r>
          </w:p>
        </w:tc>
        <w:tc>
          <w:tcPr>
            <w:tcW w:w="266" w:type="dxa"/>
          </w:tcPr>
          <w:p w14:paraId="5FD1E754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</w:tcPr>
          <w:p w14:paraId="12A46CAB" w14:textId="6D99B1A4" w:rsidR="0020030C" w:rsidRPr="0043655B" w:rsidRDefault="00BD4BDA" w:rsidP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1,936</w:t>
            </w:r>
          </w:p>
        </w:tc>
        <w:tc>
          <w:tcPr>
            <w:tcW w:w="268" w:type="dxa"/>
          </w:tcPr>
          <w:p w14:paraId="40953E06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14:paraId="008999F9" w14:textId="3C40D817" w:rsidR="0020030C" w:rsidRPr="0043655B" w:rsidRDefault="00BD4BDA" w:rsidP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76724424" w14:textId="4FE78942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45337B5D" w14:textId="6FB2ACC3" w:rsidR="0020030C" w:rsidRPr="0043655B" w:rsidRDefault="00BD4BDA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15,768</w:t>
            </w:r>
          </w:p>
        </w:tc>
      </w:tr>
      <w:tr w:rsidR="0020030C" w:rsidRPr="0043655B" w14:paraId="497ED89F" w14:textId="77777777" w:rsidTr="00603B79">
        <w:trPr>
          <w:trHeight w:val="348"/>
        </w:trPr>
        <w:tc>
          <w:tcPr>
            <w:tcW w:w="3599" w:type="dxa"/>
            <w:gridSpan w:val="3"/>
          </w:tcPr>
          <w:p w14:paraId="458D0351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09CB057B" w14:textId="414C668D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927" w:type="dxa"/>
            <w:gridSpan w:val="3"/>
            <w:vAlign w:val="bottom"/>
          </w:tcPr>
          <w:p w14:paraId="4C9E01EB" w14:textId="102EAA51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498</w:t>
            </w:r>
          </w:p>
        </w:tc>
        <w:tc>
          <w:tcPr>
            <w:tcW w:w="264" w:type="dxa"/>
            <w:vAlign w:val="bottom"/>
          </w:tcPr>
          <w:p w14:paraId="64BC8416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0" w:type="dxa"/>
            <w:vAlign w:val="bottom"/>
          </w:tcPr>
          <w:p w14:paraId="2F243987" w14:textId="3E1B3ED9" w:rsidR="0020030C" w:rsidRPr="0043655B" w:rsidRDefault="00844451" w:rsidP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  <w:vAlign w:val="bottom"/>
          </w:tcPr>
          <w:p w14:paraId="1BBFBB59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  <w:vAlign w:val="bottom"/>
          </w:tcPr>
          <w:p w14:paraId="25830DDD" w14:textId="3646CFC4" w:rsidR="0020030C" w:rsidRPr="0043655B" w:rsidRDefault="00844451" w:rsidP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53026D67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40B5F38F" w14:textId="559D703D" w:rsidR="0020030C" w:rsidRPr="0043655B" w:rsidRDefault="00844451" w:rsidP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41EC6548" w14:textId="606FEBCD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3415F5AE" w14:textId="281F4301" w:rsidR="0020030C" w:rsidRPr="0043655B" w:rsidRDefault="00844451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4,498</w:t>
            </w:r>
          </w:p>
        </w:tc>
      </w:tr>
      <w:tr w:rsidR="0020030C" w:rsidRPr="0043655B" w14:paraId="0830F010" w14:textId="77777777" w:rsidTr="00603B79">
        <w:trPr>
          <w:trHeight w:val="334"/>
        </w:trPr>
        <w:tc>
          <w:tcPr>
            <w:tcW w:w="3599" w:type="dxa"/>
            <w:gridSpan w:val="3"/>
          </w:tcPr>
          <w:p w14:paraId="22491F62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927" w:type="dxa"/>
            <w:gridSpan w:val="3"/>
            <w:tcBorders>
              <w:bottom w:val="single" w:sz="4" w:space="0" w:color="auto"/>
            </w:tcBorders>
          </w:tcPr>
          <w:p w14:paraId="6A45C159" w14:textId="2101E8E3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10,614</w:t>
            </w:r>
          </w:p>
        </w:tc>
        <w:tc>
          <w:tcPr>
            <w:tcW w:w="264" w:type="dxa"/>
          </w:tcPr>
          <w:p w14:paraId="11176FDE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4B2B46C7" w14:textId="7E8684B0" w:rsidR="0020030C" w:rsidRPr="0043655B" w:rsidRDefault="00844451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314</w:t>
            </w:r>
          </w:p>
        </w:tc>
        <w:tc>
          <w:tcPr>
            <w:tcW w:w="266" w:type="dxa"/>
          </w:tcPr>
          <w:p w14:paraId="564723CC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02352B58" w14:textId="099D5BC9" w:rsidR="0020030C" w:rsidRPr="0043655B" w:rsidRDefault="00844451" w:rsidP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3F54DDDC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41CEBE3B" w14:textId="74D6EDA1" w:rsidR="0020030C" w:rsidRPr="0043655B" w:rsidRDefault="00844451" w:rsidP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71A7E316" w14:textId="4622D83F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5D75B86C" w14:textId="6D6F26DF" w:rsidR="0020030C" w:rsidRPr="0043655B" w:rsidRDefault="00844451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10,928</w:t>
            </w:r>
          </w:p>
        </w:tc>
      </w:tr>
      <w:tr w:rsidR="0020030C" w:rsidRPr="0043655B" w14:paraId="583EFDDF" w14:textId="77777777" w:rsidTr="00603B79">
        <w:trPr>
          <w:trHeight w:val="334"/>
        </w:trPr>
        <w:tc>
          <w:tcPr>
            <w:tcW w:w="3599" w:type="dxa"/>
            <w:gridSpan w:val="3"/>
          </w:tcPr>
          <w:p w14:paraId="76BA2DDB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7E1BA0" w14:textId="55768E15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28,983</w:t>
            </w:r>
          </w:p>
        </w:tc>
        <w:tc>
          <w:tcPr>
            <w:tcW w:w="264" w:type="dxa"/>
          </w:tcPr>
          <w:p w14:paraId="03F6A6B7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14:paraId="286668F0" w14:textId="0AEFC47E" w:rsidR="0020030C" w:rsidRPr="0043655B" w:rsidRDefault="00844451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468</w:t>
            </w:r>
          </w:p>
        </w:tc>
        <w:tc>
          <w:tcPr>
            <w:tcW w:w="266" w:type="dxa"/>
          </w:tcPr>
          <w:p w14:paraId="7BD48A56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23CC0C91" w14:textId="36059586" w:rsidR="0020030C" w:rsidRPr="0043655B" w:rsidRDefault="00844451" w:rsidP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1,936</w:t>
            </w:r>
          </w:p>
        </w:tc>
        <w:tc>
          <w:tcPr>
            <w:tcW w:w="268" w:type="dxa"/>
          </w:tcPr>
          <w:p w14:paraId="285E39C7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2107A469" w14:textId="0F4601E3" w:rsidR="0020030C" w:rsidRPr="0043655B" w:rsidRDefault="00844451" w:rsidP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3A3E8BE2" w14:textId="18C38D12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73F08BC" w14:textId="219F0020" w:rsidR="0020030C" w:rsidRPr="0043655B" w:rsidRDefault="00844451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31,387</w:t>
            </w:r>
          </w:p>
        </w:tc>
      </w:tr>
      <w:tr w:rsidR="0020030C" w:rsidRPr="0043655B" w14:paraId="2D51DF58" w14:textId="77777777" w:rsidTr="00603B79">
        <w:trPr>
          <w:trHeight w:val="377"/>
        </w:trPr>
        <w:tc>
          <w:tcPr>
            <w:tcW w:w="3599" w:type="dxa"/>
            <w:gridSpan w:val="3"/>
          </w:tcPr>
          <w:p w14:paraId="039E2B3B" w14:textId="0963BA9A" w:rsidR="0020030C" w:rsidRPr="0043655B" w:rsidRDefault="0020030C" w:rsidP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</w:tcBorders>
          </w:tcPr>
          <w:p w14:paraId="65ED3A64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4" w:type="dxa"/>
          </w:tcPr>
          <w:p w14:paraId="58E604DD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0B5579C4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14:paraId="692D01C2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</w:tcPr>
          <w:p w14:paraId="7798887F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</w:tcPr>
          <w:p w14:paraId="5B372C65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48444F88" w14:textId="4D8DFD31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36" w:type="dxa"/>
          </w:tcPr>
          <w:p w14:paraId="444B00E2" w14:textId="1D510548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616D7B54" w14:textId="68A2B01C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131293A5" w14:textId="77777777" w:rsidTr="00603B79">
        <w:trPr>
          <w:trHeight w:val="377"/>
        </w:trPr>
        <w:tc>
          <w:tcPr>
            <w:tcW w:w="3599" w:type="dxa"/>
            <w:gridSpan w:val="3"/>
          </w:tcPr>
          <w:p w14:paraId="20393577" w14:textId="40BDBAE8" w:rsidR="0020030C" w:rsidRPr="0043655B" w:rsidRDefault="0020030C" w:rsidP="0020030C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27" w:type="dxa"/>
            <w:gridSpan w:val="3"/>
          </w:tcPr>
          <w:p w14:paraId="4DC4D505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4" w:type="dxa"/>
          </w:tcPr>
          <w:p w14:paraId="132D02E7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</w:tcPr>
          <w:p w14:paraId="40D5027A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14:paraId="46CCE2C1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3D23D730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</w:tcPr>
          <w:p w14:paraId="6D762CC8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</w:tcPr>
          <w:p w14:paraId="4088A742" w14:textId="5DE32102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36" w:type="dxa"/>
          </w:tcPr>
          <w:p w14:paraId="23031472" w14:textId="2C0B1746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4834223F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5CFE9016" w14:textId="77777777" w:rsidTr="000E1DF7">
        <w:trPr>
          <w:trHeight w:val="139"/>
        </w:trPr>
        <w:tc>
          <w:tcPr>
            <w:tcW w:w="3599" w:type="dxa"/>
            <w:gridSpan w:val="3"/>
          </w:tcPr>
          <w:p w14:paraId="38F20744" w14:textId="7F2A837F" w:rsidR="0020030C" w:rsidRPr="0043655B" w:rsidRDefault="0020030C" w:rsidP="0020030C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(จากการตีราคาเพิ่ม)</w:t>
            </w:r>
          </w:p>
        </w:tc>
        <w:tc>
          <w:tcPr>
            <w:tcW w:w="927" w:type="dxa"/>
            <w:gridSpan w:val="3"/>
          </w:tcPr>
          <w:p w14:paraId="380D7C71" w14:textId="65DE89CB" w:rsidR="0020030C" w:rsidRPr="0043655B" w:rsidRDefault="0020030C" w:rsidP="000E1DF7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35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3,837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</w:tcPr>
          <w:p w14:paraId="786BD27D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</w:tcPr>
          <w:p w14:paraId="5B7704A3" w14:textId="79819CAD" w:rsidR="0020030C" w:rsidRPr="0043655B" w:rsidRDefault="0093252B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24,847</w:t>
            </w:r>
          </w:p>
        </w:tc>
        <w:tc>
          <w:tcPr>
            <w:tcW w:w="266" w:type="dxa"/>
          </w:tcPr>
          <w:p w14:paraId="7FF9CB89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32D262DF" w14:textId="65121209" w:rsidR="0020030C" w:rsidRPr="0043655B" w:rsidRDefault="0093252B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(44,186)</w:t>
            </w:r>
          </w:p>
        </w:tc>
        <w:tc>
          <w:tcPr>
            <w:tcW w:w="268" w:type="dxa"/>
          </w:tcPr>
          <w:p w14:paraId="7644935A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</w:tcPr>
          <w:p w14:paraId="58F01F09" w14:textId="2E01AF69" w:rsidR="0020030C" w:rsidRPr="0043655B" w:rsidRDefault="0093252B" w:rsidP="0077644D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36" w:type="dxa"/>
          </w:tcPr>
          <w:p w14:paraId="65E0851F" w14:textId="689C8D93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53C50052" w14:textId="24A084E1" w:rsidR="0020030C" w:rsidRPr="0043655B" w:rsidRDefault="0077644D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(373,176)</w:t>
            </w:r>
          </w:p>
        </w:tc>
      </w:tr>
      <w:tr w:rsidR="0020030C" w:rsidRPr="0043655B" w14:paraId="56C6B23B" w14:textId="77777777" w:rsidTr="00603B79">
        <w:trPr>
          <w:trHeight w:val="139"/>
        </w:trPr>
        <w:tc>
          <w:tcPr>
            <w:tcW w:w="3599" w:type="dxa"/>
            <w:gridSpan w:val="3"/>
          </w:tcPr>
          <w:p w14:paraId="44320242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  <w:p w14:paraId="2CEA88CA" w14:textId="3D178698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927" w:type="dxa"/>
            <w:gridSpan w:val="3"/>
            <w:vAlign w:val="bottom"/>
          </w:tcPr>
          <w:p w14:paraId="3C8E7D55" w14:textId="67F7401F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88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  <w:vAlign w:val="bottom"/>
          </w:tcPr>
          <w:p w14:paraId="416AF873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vAlign w:val="bottom"/>
          </w:tcPr>
          <w:p w14:paraId="3FCA340F" w14:textId="6459AB96" w:rsidR="0020030C" w:rsidRPr="0043655B" w:rsidRDefault="0093252B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(9,520)</w:t>
            </w:r>
          </w:p>
        </w:tc>
        <w:tc>
          <w:tcPr>
            <w:tcW w:w="266" w:type="dxa"/>
            <w:vAlign w:val="bottom"/>
          </w:tcPr>
          <w:p w14:paraId="4B3C0CF3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vAlign w:val="bottom"/>
          </w:tcPr>
          <w:p w14:paraId="30A5C27B" w14:textId="014AC009" w:rsidR="0020030C" w:rsidRPr="0043655B" w:rsidRDefault="0093252B" w:rsidP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010C5E00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  <w:vAlign w:val="bottom"/>
          </w:tcPr>
          <w:p w14:paraId="35DE84EF" w14:textId="11B32CF5" w:rsidR="0020030C" w:rsidRPr="0043655B" w:rsidRDefault="0093252B" w:rsidP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05A7F123" w14:textId="038C3BCB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vAlign w:val="bottom"/>
          </w:tcPr>
          <w:p w14:paraId="6847A513" w14:textId="0D64C22C" w:rsidR="0020030C" w:rsidRPr="0043655B" w:rsidRDefault="0077644D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(98,123)</w:t>
            </w:r>
          </w:p>
        </w:tc>
      </w:tr>
      <w:tr w:rsidR="0020030C" w:rsidRPr="0043655B" w14:paraId="2797654D" w14:textId="77777777" w:rsidTr="00603B79">
        <w:trPr>
          <w:trHeight w:val="139"/>
        </w:trPr>
        <w:tc>
          <w:tcPr>
            <w:tcW w:w="3599" w:type="dxa"/>
            <w:gridSpan w:val="3"/>
          </w:tcPr>
          <w:p w14:paraId="13B00F3C" w14:textId="44608CD1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ค่าตัดจำหน่ายต้นทุนพัฒนาสวนยาง</w:t>
            </w:r>
          </w:p>
        </w:tc>
        <w:tc>
          <w:tcPr>
            <w:tcW w:w="927" w:type="dxa"/>
            <w:gridSpan w:val="3"/>
            <w:vAlign w:val="bottom"/>
          </w:tcPr>
          <w:p w14:paraId="644530A2" w14:textId="78F128B6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989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  <w:vAlign w:val="bottom"/>
          </w:tcPr>
          <w:p w14:paraId="4D67ADC3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vAlign w:val="bottom"/>
          </w:tcPr>
          <w:p w14:paraId="1D81F5CC" w14:textId="28BB2A7E" w:rsidR="0020030C" w:rsidRPr="0043655B" w:rsidRDefault="0093252B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(3,933)</w:t>
            </w:r>
          </w:p>
        </w:tc>
        <w:tc>
          <w:tcPr>
            <w:tcW w:w="266" w:type="dxa"/>
            <w:vAlign w:val="bottom"/>
          </w:tcPr>
          <w:p w14:paraId="1DBF526D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vAlign w:val="bottom"/>
          </w:tcPr>
          <w:p w14:paraId="4FC9E5BB" w14:textId="2BB5C7CD" w:rsidR="0020030C" w:rsidRPr="0043655B" w:rsidRDefault="0093252B" w:rsidP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34A131F2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</w:tcPr>
          <w:p w14:paraId="2BF7087B" w14:textId="21D0765E" w:rsidR="0020030C" w:rsidRPr="0043655B" w:rsidRDefault="0093252B" w:rsidP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55BBDE94" w14:textId="0EA6B193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vAlign w:val="bottom"/>
          </w:tcPr>
          <w:p w14:paraId="2A341E51" w14:textId="77A04B22" w:rsidR="0020030C" w:rsidRPr="0043655B" w:rsidRDefault="0077644D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(39,922)</w:t>
            </w:r>
          </w:p>
        </w:tc>
      </w:tr>
      <w:tr w:rsidR="0020030C" w:rsidRPr="0043655B" w14:paraId="05700BC6" w14:textId="77777777" w:rsidTr="00603B79">
        <w:trPr>
          <w:trHeight w:val="334"/>
        </w:trPr>
        <w:tc>
          <w:tcPr>
            <w:tcW w:w="3599" w:type="dxa"/>
            <w:gridSpan w:val="3"/>
          </w:tcPr>
          <w:p w14:paraId="1FB069F6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927" w:type="dxa"/>
            <w:gridSpan w:val="3"/>
            <w:tcBorders>
              <w:bottom w:val="single" w:sz="4" w:space="0" w:color="auto"/>
            </w:tcBorders>
          </w:tcPr>
          <w:p w14:paraId="4DDDC4C1" w14:textId="4AB9F4A4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(691)</w:t>
            </w:r>
          </w:p>
        </w:tc>
        <w:tc>
          <w:tcPr>
            <w:tcW w:w="264" w:type="dxa"/>
          </w:tcPr>
          <w:p w14:paraId="4FD1F767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450D1BB6" w14:textId="70AE346B" w:rsidR="0020030C" w:rsidRPr="0043655B" w:rsidRDefault="0093252B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(26,284)</w:t>
            </w:r>
          </w:p>
        </w:tc>
        <w:tc>
          <w:tcPr>
            <w:tcW w:w="266" w:type="dxa"/>
          </w:tcPr>
          <w:p w14:paraId="22ECE12C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1F29C20F" w14:textId="77BED598" w:rsidR="0020030C" w:rsidRPr="0043655B" w:rsidRDefault="0093252B" w:rsidP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59D17406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22D3FF58" w14:textId="5559B2F0" w:rsidR="0020030C" w:rsidRPr="0043655B" w:rsidRDefault="0093252B" w:rsidP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4F77232B" w14:textId="54FDAC9E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27EA17F4" w14:textId="374ACEAA" w:rsidR="0020030C" w:rsidRPr="0043655B" w:rsidRDefault="0077644D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(26,975)</w:t>
            </w:r>
          </w:p>
        </w:tc>
      </w:tr>
      <w:tr w:rsidR="0020030C" w:rsidRPr="0043655B" w14:paraId="1061E10C" w14:textId="77777777" w:rsidTr="00603B79">
        <w:trPr>
          <w:trHeight w:val="370"/>
        </w:trPr>
        <w:tc>
          <w:tcPr>
            <w:tcW w:w="3599" w:type="dxa"/>
            <w:gridSpan w:val="3"/>
          </w:tcPr>
          <w:p w14:paraId="36804CCC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0F0BD8" w14:textId="0595383B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479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120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14:paraId="2346403A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14:paraId="591AB421" w14:textId="5E2A9165" w:rsidR="0020030C" w:rsidRPr="0043655B" w:rsidRDefault="0093252B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(14,890)</w:t>
            </w:r>
          </w:p>
        </w:tc>
        <w:tc>
          <w:tcPr>
            <w:tcW w:w="266" w:type="dxa"/>
          </w:tcPr>
          <w:p w14:paraId="707D45A1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365BDA6B" w14:textId="5AE6156B" w:rsidR="0020030C" w:rsidRPr="0043655B" w:rsidRDefault="0093252B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(44,186)</w:t>
            </w:r>
          </w:p>
        </w:tc>
        <w:tc>
          <w:tcPr>
            <w:tcW w:w="268" w:type="dxa"/>
          </w:tcPr>
          <w:p w14:paraId="6A059AF1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422CBF50" w14:textId="6D328344" w:rsidR="0020030C" w:rsidRPr="0043655B" w:rsidRDefault="0093252B" w:rsidP="0077644D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476D1A77" w14:textId="029FA940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23793E29" w14:textId="43656C61" w:rsidR="0020030C" w:rsidRPr="0043655B" w:rsidRDefault="0077644D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(538,196)</w:t>
            </w:r>
          </w:p>
        </w:tc>
      </w:tr>
      <w:tr w:rsidR="0020030C" w:rsidRPr="0043655B" w14:paraId="33202A9F" w14:textId="77777777" w:rsidTr="00603B79">
        <w:trPr>
          <w:trHeight w:val="334"/>
        </w:trPr>
        <w:tc>
          <w:tcPr>
            <w:tcW w:w="3599" w:type="dxa"/>
            <w:gridSpan w:val="3"/>
          </w:tcPr>
          <w:p w14:paraId="16034A53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</w:tcBorders>
          </w:tcPr>
          <w:p w14:paraId="17471823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14:paraId="1D75C338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49CF0047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254A81D4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</w:tcPr>
          <w:p w14:paraId="62539B03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8" w:type="dxa"/>
          </w:tcPr>
          <w:p w14:paraId="5B6CFB53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06E394BD" w14:textId="6D0E5F5A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36" w:type="dxa"/>
          </w:tcPr>
          <w:p w14:paraId="0C0A2A32" w14:textId="4A179CB4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5F902AED" w14:textId="3F9D2E68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0030C" w:rsidRPr="0043655B" w14:paraId="62332BEB" w14:textId="77777777" w:rsidTr="00603B79">
        <w:trPr>
          <w:trHeight w:val="334"/>
        </w:trPr>
        <w:tc>
          <w:tcPr>
            <w:tcW w:w="3599" w:type="dxa"/>
            <w:gridSpan w:val="3"/>
          </w:tcPr>
          <w:p w14:paraId="740FDEBD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27" w:type="dxa"/>
            <w:gridSpan w:val="3"/>
            <w:tcBorders>
              <w:bottom w:val="double" w:sz="4" w:space="0" w:color="auto"/>
            </w:tcBorders>
          </w:tcPr>
          <w:p w14:paraId="1FE0F5B8" w14:textId="781CC088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450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137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</w:tcPr>
          <w:p w14:paraId="143F4D77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bottom w:val="double" w:sz="4" w:space="0" w:color="auto"/>
            </w:tcBorders>
          </w:tcPr>
          <w:p w14:paraId="5B8B9BDB" w14:textId="7DEF7432" w:rsidR="0020030C" w:rsidRPr="0043655B" w:rsidRDefault="0093252B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(14,422)</w:t>
            </w:r>
          </w:p>
        </w:tc>
        <w:tc>
          <w:tcPr>
            <w:tcW w:w="266" w:type="dxa"/>
          </w:tcPr>
          <w:p w14:paraId="15E7014B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bottom w:val="double" w:sz="4" w:space="0" w:color="auto"/>
            </w:tcBorders>
          </w:tcPr>
          <w:p w14:paraId="7C5AB45E" w14:textId="4C8BE5F4" w:rsidR="0020030C" w:rsidRPr="0043655B" w:rsidRDefault="0093252B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(44,250)</w:t>
            </w:r>
          </w:p>
        </w:tc>
        <w:tc>
          <w:tcPr>
            <w:tcW w:w="268" w:type="dxa"/>
          </w:tcPr>
          <w:p w14:paraId="1151D21D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  <w:tcBorders>
              <w:bottom w:val="double" w:sz="4" w:space="0" w:color="auto"/>
            </w:tcBorders>
          </w:tcPr>
          <w:p w14:paraId="43715DC5" w14:textId="45E2BEFD" w:rsidR="0020030C" w:rsidRPr="0043655B" w:rsidRDefault="0093252B" w:rsidP="005C5A2E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3AFAB50B" w14:textId="0833B9F3" w:rsidR="0020030C" w:rsidRPr="0043655B" w:rsidRDefault="0020030C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</w:tcPr>
          <w:p w14:paraId="7AEB1C01" w14:textId="7654ADFB" w:rsidR="0020030C" w:rsidRPr="0043655B" w:rsidRDefault="0077644D" w:rsidP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3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(506,809)</w:t>
            </w:r>
          </w:p>
        </w:tc>
      </w:tr>
    </w:tbl>
    <w:p w14:paraId="46C56BE0" w14:textId="7B76B7B5" w:rsidR="00DD67B0" w:rsidRPr="0043655B" w:rsidRDefault="00DD67B0">
      <w:pPr>
        <w:jc w:val="left"/>
        <w:rPr>
          <w:rFonts w:ascii="Angsana New" w:hAnsi="Angsana New"/>
          <w:sz w:val="30"/>
          <w:szCs w:val="30"/>
        </w:rPr>
      </w:pPr>
    </w:p>
    <w:p w14:paraId="1472A3A7" w14:textId="77777777" w:rsidR="00DD67B0" w:rsidRPr="0043655B" w:rsidRDefault="00DD67B0">
      <w:pPr>
        <w:jc w:val="left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</w:rPr>
        <w:br w:type="page"/>
      </w:r>
    </w:p>
    <w:tbl>
      <w:tblPr>
        <w:tblW w:w="9729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2538"/>
        <w:gridCol w:w="793"/>
        <w:gridCol w:w="268"/>
        <w:gridCol w:w="19"/>
        <w:gridCol w:w="217"/>
        <w:gridCol w:w="691"/>
        <w:gridCol w:w="264"/>
        <w:gridCol w:w="1000"/>
        <w:gridCol w:w="266"/>
        <w:gridCol w:w="997"/>
        <w:gridCol w:w="268"/>
        <w:gridCol w:w="911"/>
        <w:gridCol w:w="336"/>
        <w:gridCol w:w="1161"/>
      </w:tblGrid>
      <w:tr w:rsidR="0020030C" w:rsidRPr="0043655B" w14:paraId="774BB612" w14:textId="77777777">
        <w:trPr>
          <w:trHeight w:val="139"/>
          <w:tblHeader/>
        </w:trPr>
        <w:tc>
          <w:tcPr>
            <w:tcW w:w="2538" w:type="dxa"/>
          </w:tcPr>
          <w:p w14:paraId="6B132712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3" w:type="dxa"/>
          </w:tcPr>
          <w:p w14:paraId="58CED593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11E441F2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</w:tcPr>
          <w:p w14:paraId="7CC296B6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5894" w:type="dxa"/>
            <w:gridSpan w:val="9"/>
          </w:tcPr>
          <w:p w14:paraId="501CADFD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0030C" w:rsidRPr="0043655B" w14:paraId="3335992A" w14:textId="77777777">
        <w:trPr>
          <w:trHeight w:val="139"/>
          <w:tblHeader/>
        </w:trPr>
        <w:tc>
          <w:tcPr>
            <w:tcW w:w="3599" w:type="dxa"/>
            <w:gridSpan w:val="3"/>
          </w:tcPr>
          <w:p w14:paraId="2E94D7B6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gridSpan w:val="3"/>
          </w:tcPr>
          <w:p w14:paraId="1F242EAC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14:paraId="4A1F2FE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442" w:type="dxa"/>
            <w:gridSpan w:val="5"/>
            <w:tcBorders>
              <w:bottom w:val="single" w:sz="4" w:space="0" w:color="auto"/>
            </w:tcBorders>
          </w:tcPr>
          <w:p w14:paraId="297CE22C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รายจ่าย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)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336" w:type="dxa"/>
          </w:tcPr>
          <w:p w14:paraId="36FD6922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32B70B34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20030C" w:rsidRPr="0043655B" w14:paraId="3E86CE9E" w14:textId="77777777">
        <w:trPr>
          <w:trHeight w:val="139"/>
          <w:tblHeader/>
        </w:trPr>
        <w:tc>
          <w:tcPr>
            <w:tcW w:w="3599" w:type="dxa"/>
            <w:gridSpan w:val="3"/>
          </w:tcPr>
          <w:p w14:paraId="2A41C0D8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gridSpan w:val="3"/>
          </w:tcPr>
          <w:p w14:paraId="378FD71E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  <w:p w14:paraId="243C59AA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  <w:p w14:paraId="3A489857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64" w:type="dxa"/>
          </w:tcPr>
          <w:p w14:paraId="0E09035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0AD11FBB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3BB1297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br/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0AC4F38A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40BFAFF4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14CDEDAC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bottom"/>
          </w:tcPr>
          <w:p w14:paraId="3B23A4A5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ส่วนของ</w:t>
            </w:r>
            <w:r w:rsidRPr="0043655B">
              <w:rPr>
                <w:rFonts w:ascii="Angsana New" w:hAnsi="Angsana New"/>
                <w:sz w:val="30"/>
                <w:szCs w:val="30"/>
              </w:rPr>
              <w:br/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ผู้ถือหุ้น</w:t>
            </w:r>
          </w:p>
        </w:tc>
        <w:tc>
          <w:tcPr>
            <w:tcW w:w="336" w:type="dxa"/>
          </w:tcPr>
          <w:p w14:paraId="61701A84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24B62C39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7BCB3A41" w14:textId="77777777" w:rsidR="0020030C" w:rsidRPr="0043655B" w:rsidRDefault="0020030C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  <w:tr w:rsidR="0020030C" w:rsidRPr="0043655B" w14:paraId="7DDFE99F" w14:textId="77777777">
        <w:trPr>
          <w:trHeight w:val="139"/>
          <w:tblHeader/>
        </w:trPr>
        <w:tc>
          <w:tcPr>
            <w:tcW w:w="2538" w:type="dxa"/>
          </w:tcPr>
          <w:p w14:paraId="54B158BE" w14:textId="77777777" w:rsidR="0020030C" w:rsidRPr="0043655B" w:rsidRDefault="0020030C">
            <w:pPr>
              <w:ind w:left="88" w:right="-79" w:hanging="8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3"/>
          </w:tcPr>
          <w:p w14:paraId="32A6469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6111" w:type="dxa"/>
            <w:gridSpan w:val="10"/>
          </w:tcPr>
          <w:p w14:paraId="2FEEF95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20030C" w:rsidRPr="0043655B" w14:paraId="66EB59B5" w14:textId="77777777">
        <w:trPr>
          <w:trHeight w:val="139"/>
          <w:tblHeader/>
        </w:trPr>
        <w:tc>
          <w:tcPr>
            <w:tcW w:w="3599" w:type="dxa"/>
            <w:gridSpan w:val="3"/>
          </w:tcPr>
          <w:p w14:paraId="12127E5D" w14:textId="77777777" w:rsidR="0020030C" w:rsidRPr="0043655B" w:rsidRDefault="0020030C">
            <w:pPr>
              <w:ind w:left="88" w:right="-79" w:hanging="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27" w:type="dxa"/>
            <w:gridSpan w:val="3"/>
          </w:tcPr>
          <w:p w14:paraId="6A86642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4" w:type="dxa"/>
          </w:tcPr>
          <w:p w14:paraId="40BD89C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</w:tcPr>
          <w:p w14:paraId="425C88E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14:paraId="72FD541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7B90FE4D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</w:tcPr>
          <w:p w14:paraId="0478D679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</w:tcPr>
          <w:p w14:paraId="2AC8953C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36" w:type="dxa"/>
          </w:tcPr>
          <w:p w14:paraId="6C11D7E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03942F6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4C910835" w14:textId="77777777">
        <w:trPr>
          <w:trHeight w:val="139"/>
        </w:trPr>
        <w:tc>
          <w:tcPr>
            <w:tcW w:w="3599" w:type="dxa"/>
            <w:gridSpan w:val="3"/>
          </w:tcPr>
          <w:p w14:paraId="6DDD660B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ลูกหนี้การค้า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(ค่าเผื่อผลขาดทุน)</w:t>
            </w:r>
          </w:p>
        </w:tc>
        <w:tc>
          <w:tcPr>
            <w:tcW w:w="927" w:type="dxa"/>
            <w:gridSpan w:val="3"/>
          </w:tcPr>
          <w:p w14:paraId="61A0A669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4" w:type="dxa"/>
          </w:tcPr>
          <w:p w14:paraId="6B1CF211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</w:tcPr>
          <w:p w14:paraId="507F73E8" w14:textId="77777777" w:rsidR="0020030C" w:rsidRPr="0043655B" w:rsidRDefault="0020030C" w:rsidP="00E43CCB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193</w:t>
            </w:r>
          </w:p>
        </w:tc>
        <w:tc>
          <w:tcPr>
            <w:tcW w:w="266" w:type="dxa"/>
          </w:tcPr>
          <w:p w14:paraId="448E5D5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249F356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0ACFD09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</w:tcPr>
          <w:p w14:paraId="6181D81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336" w:type="dxa"/>
          </w:tcPr>
          <w:p w14:paraId="4D4CD7A1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17F9287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193</w:t>
            </w:r>
          </w:p>
        </w:tc>
      </w:tr>
      <w:tr w:rsidR="0020030C" w:rsidRPr="0043655B" w14:paraId="62D192A0" w14:textId="77777777">
        <w:trPr>
          <w:trHeight w:val="348"/>
        </w:trPr>
        <w:tc>
          <w:tcPr>
            <w:tcW w:w="3599" w:type="dxa"/>
            <w:gridSpan w:val="3"/>
          </w:tcPr>
          <w:p w14:paraId="72F4C9F1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927" w:type="dxa"/>
            <w:gridSpan w:val="3"/>
          </w:tcPr>
          <w:p w14:paraId="33F429F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669</w:t>
            </w:r>
          </w:p>
        </w:tc>
        <w:tc>
          <w:tcPr>
            <w:tcW w:w="264" w:type="dxa"/>
          </w:tcPr>
          <w:p w14:paraId="38FA0B7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0" w:type="dxa"/>
          </w:tcPr>
          <w:p w14:paraId="6B95E8C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(3,991)</w:t>
            </w:r>
          </w:p>
        </w:tc>
        <w:tc>
          <w:tcPr>
            <w:tcW w:w="266" w:type="dxa"/>
          </w:tcPr>
          <w:p w14:paraId="71102EB9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</w:tcPr>
          <w:p w14:paraId="14DD68F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0D10AC0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11" w:type="dxa"/>
          </w:tcPr>
          <w:p w14:paraId="53A3D89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336" w:type="dxa"/>
          </w:tcPr>
          <w:p w14:paraId="4FB8E91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03D378E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678</w:t>
            </w:r>
          </w:p>
        </w:tc>
      </w:tr>
      <w:tr w:rsidR="0020030C" w:rsidRPr="0043655B" w14:paraId="0C47A0C6" w14:textId="77777777">
        <w:trPr>
          <w:trHeight w:val="348"/>
        </w:trPr>
        <w:tc>
          <w:tcPr>
            <w:tcW w:w="3599" w:type="dxa"/>
            <w:gridSpan w:val="3"/>
          </w:tcPr>
          <w:p w14:paraId="1CF2EF20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2ECC60CA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927" w:type="dxa"/>
            <w:gridSpan w:val="3"/>
            <w:vAlign w:val="bottom"/>
          </w:tcPr>
          <w:p w14:paraId="71A9E7C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498</w:t>
            </w:r>
          </w:p>
        </w:tc>
        <w:tc>
          <w:tcPr>
            <w:tcW w:w="264" w:type="dxa"/>
            <w:vAlign w:val="bottom"/>
          </w:tcPr>
          <w:p w14:paraId="1E2D47DC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0" w:type="dxa"/>
            <w:vAlign w:val="bottom"/>
          </w:tcPr>
          <w:p w14:paraId="4A2A8DED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  <w:vAlign w:val="bottom"/>
          </w:tcPr>
          <w:p w14:paraId="5D93901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  <w:vAlign w:val="bottom"/>
          </w:tcPr>
          <w:p w14:paraId="010CB2A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5F2D9B4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11" w:type="dxa"/>
            <w:vAlign w:val="bottom"/>
          </w:tcPr>
          <w:p w14:paraId="73AA2BD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336" w:type="dxa"/>
          </w:tcPr>
          <w:p w14:paraId="6260958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2E54F4F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498</w:t>
            </w:r>
          </w:p>
        </w:tc>
      </w:tr>
      <w:tr w:rsidR="0020030C" w:rsidRPr="0043655B" w14:paraId="168F4F74" w14:textId="77777777">
        <w:trPr>
          <w:trHeight w:val="334"/>
        </w:trPr>
        <w:tc>
          <w:tcPr>
            <w:tcW w:w="3599" w:type="dxa"/>
            <w:gridSpan w:val="3"/>
          </w:tcPr>
          <w:p w14:paraId="32EF8002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927" w:type="dxa"/>
            <w:gridSpan w:val="3"/>
            <w:tcBorders>
              <w:bottom w:val="single" w:sz="4" w:space="0" w:color="auto"/>
            </w:tcBorders>
          </w:tcPr>
          <w:p w14:paraId="290E896C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201</w:t>
            </w:r>
          </w:p>
        </w:tc>
        <w:tc>
          <w:tcPr>
            <w:tcW w:w="264" w:type="dxa"/>
          </w:tcPr>
          <w:p w14:paraId="2DBAACA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6D7E7A4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7,413</w:t>
            </w:r>
          </w:p>
        </w:tc>
        <w:tc>
          <w:tcPr>
            <w:tcW w:w="266" w:type="dxa"/>
          </w:tcPr>
          <w:p w14:paraId="2824E58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2A875F9D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266BDA8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12AA8A3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336" w:type="dxa"/>
          </w:tcPr>
          <w:p w14:paraId="3385236B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15AC85A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10,614</w:t>
            </w:r>
          </w:p>
        </w:tc>
      </w:tr>
      <w:tr w:rsidR="0020030C" w:rsidRPr="0043655B" w14:paraId="323E6B67" w14:textId="77777777">
        <w:trPr>
          <w:trHeight w:val="334"/>
        </w:trPr>
        <w:tc>
          <w:tcPr>
            <w:tcW w:w="3599" w:type="dxa"/>
            <w:gridSpan w:val="3"/>
          </w:tcPr>
          <w:p w14:paraId="12E7C014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C075D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25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368</w:t>
            </w:r>
          </w:p>
        </w:tc>
        <w:tc>
          <w:tcPr>
            <w:tcW w:w="264" w:type="dxa"/>
          </w:tcPr>
          <w:p w14:paraId="75748F6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14:paraId="13ADDF9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3,615</w:t>
            </w:r>
          </w:p>
        </w:tc>
        <w:tc>
          <w:tcPr>
            <w:tcW w:w="266" w:type="dxa"/>
          </w:tcPr>
          <w:p w14:paraId="1066C1C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5124ABA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06DB41D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247A038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336" w:type="dxa"/>
          </w:tcPr>
          <w:p w14:paraId="77E6999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649E917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28,983</w:t>
            </w:r>
          </w:p>
        </w:tc>
      </w:tr>
      <w:tr w:rsidR="0020030C" w:rsidRPr="0043655B" w14:paraId="13D770B3" w14:textId="77777777">
        <w:trPr>
          <w:trHeight w:val="377"/>
        </w:trPr>
        <w:tc>
          <w:tcPr>
            <w:tcW w:w="3599" w:type="dxa"/>
            <w:gridSpan w:val="3"/>
          </w:tcPr>
          <w:p w14:paraId="1FAB0F9C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</w:tcBorders>
          </w:tcPr>
          <w:p w14:paraId="0082883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4" w:type="dxa"/>
          </w:tcPr>
          <w:p w14:paraId="2AAFCCAB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354B822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14:paraId="2CCDFDA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</w:tcPr>
          <w:p w14:paraId="7589F20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</w:tcPr>
          <w:p w14:paraId="4817221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3A83B44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36" w:type="dxa"/>
          </w:tcPr>
          <w:p w14:paraId="69A8058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6DE8B79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3C84FD11" w14:textId="77777777">
        <w:trPr>
          <w:trHeight w:val="377"/>
        </w:trPr>
        <w:tc>
          <w:tcPr>
            <w:tcW w:w="3599" w:type="dxa"/>
            <w:gridSpan w:val="3"/>
          </w:tcPr>
          <w:p w14:paraId="4B0B44E4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27" w:type="dxa"/>
            <w:gridSpan w:val="3"/>
          </w:tcPr>
          <w:p w14:paraId="0A5EABB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4" w:type="dxa"/>
          </w:tcPr>
          <w:p w14:paraId="6CEE002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</w:tcPr>
          <w:p w14:paraId="01893B0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14:paraId="08AB3BDD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2C24547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</w:tcPr>
          <w:p w14:paraId="08C95401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</w:tcPr>
          <w:p w14:paraId="2EA8626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36" w:type="dxa"/>
          </w:tcPr>
          <w:p w14:paraId="0CD2BAF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0B5AFC1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1F577E45" w14:textId="77777777">
        <w:trPr>
          <w:trHeight w:val="139"/>
        </w:trPr>
        <w:tc>
          <w:tcPr>
            <w:tcW w:w="3599" w:type="dxa"/>
            <w:gridSpan w:val="3"/>
          </w:tcPr>
          <w:p w14:paraId="54ED520C" w14:textId="77777777" w:rsidR="0020030C" w:rsidRPr="0043655B" w:rsidRDefault="0020030C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43655B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(จากการตีราคาเพิ่ม)</w:t>
            </w:r>
          </w:p>
        </w:tc>
        <w:tc>
          <w:tcPr>
            <w:tcW w:w="927" w:type="dxa"/>
            <w:gridSpan w:val="3"/>
          </w:tcPr>
          <w:p w14:paraId="2F7188D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898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</w:tcPr>
          <w:p w14:paraId="319BDBA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</w:tcPr>
          <w:p w14:paraId="434661F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20,473</w:t>
            </w:r>
          </w:p>
        </w:tc>
        <w:tc>
          <w:tcPr>
            <w:tcW w:w="266" w:type="dxa"/>
          </w:tcPr>
          <w:p w14:paraId="7E28574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6CAA35BB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(29,032)</w:t>
            </w:r>
          </w:p>
        </w:tc>
        <w:tc>
          <w:tcPr>
            <w:tcW w:w="268" w:type="dxa"/>
          </w:tcPr>
          <w:p w14:paraId="58DC447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</w:tcPr>
          <w:p w14:paraId="153A601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8,620</w:t>
            </w:r>
          </w:p>
        </w:tc>
        <w:tc>
          <w:tcPr>
            <w:tcW w:w="336" w:type="dxa"/>
          </w:tcPr>
          <w:p w14:paraId="7B863A2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677219D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35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3,837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20030C" w:rsidRPr="0043655B" w14:paraId="715B2062" w14:textId="77777777">
        <w:trPr>
          <w:trHeight w:val="139"/>
        </w:trPr>
        <w:tc>
          <w:tcPr>
            <w:tcW w:w="3599" w:type="dxa"/>
            <w:gridSpan w:val="3"/>
          </w:tcPr>
          <w:p w14:paraId="7A93D303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  <w:p w14:paraId="141311E7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927" w:type="dxa"/>
            <w:gridSpan w:val="3"/>
            <w:vAlign w:val="bottom"/>
          </w:tcPr>
          <w:p w14:paraId="3AA28F7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376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  <w:vAlign w:val="bottom"/>
          </w:tcPr>
          <w:p w14:paraId="09671CE1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vAlign w:val="bottom"/>
          </w:tcPr>
          <w:p w14:paraId="53CBAA3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227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6" w:type="dxa"/>
            <w:vAlign w:val="bottom"/>
          </w:tcPr>
          <w:p w14:paraId="474F09C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vAlign w:val="bottom"/>
          </w:tcPr>
          <w:p w14:paraId="3E37F249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0356BB2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  <w:vAlign w:val="bottom"/>
          </w:tcPr>
          <w:p w14:paraId="3157935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07BBB92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vAlign w:val="bottom"/>
          </w:tcPr>
          <w:p w14:paraId="47BB23D9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88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20030C" w:rsidRPr="0043655B" w14:paraId="0B32B25D" w14:textId="77777777">
        <w:trPr>
          <w:trHeight w:val="139"/>
        </w:trPr>
        <w:tc>
          <w:tcPr>
            <w:tcW w:w="3599" w:type="dxa"/>
            <w:gridSpan w:val="3"/>
          </w:tcPr>
          <w:p w14:paraId="4FF646A9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ค่าตัดจำหน่ายต้นทุนพัฒนาสวนยาง</w:t>
            </w:r>
          </w:p>
        </w:tc>
        <w:tc>
          <w:tcPr>
            <w:tcW w:w="927" w:type="dxa"/>
            <w:gridSpan w:val="3"/>
            <w:vAlign w:val="bottom"/>
          </w:tcPr>
          <w:p w14:paraId="3601B35D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938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  <w:vAlign w:val="bottom"/>
          </w:tcPr>
          <w:p w14:paraId="7A4AB4D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vAlign w:val="bottom"/>
          </w:tcPr>
          <w:p w14:paraId="1F07EBC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051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6" w:type="dxa"/>
            <w:vAlign w:val="bottom"/>
          </w:tcPr>
          <w:p w14:paraId="0DED052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vAlign w:val="bottom"/>
          </w:tcPr>
          <w:p w14:paraId="58EAF35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48874D51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</w:tcPr>
          <w:p w14:paraId="09ADF30C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7151C5E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vAlign w:val="bottom"/>
          </w:tcPr>
          <w:p w14:paraId="692352F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989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20030C" w:rsidRPr="0043655B" w14:paraId="1CFE3F4C" w14:textId="77777777">
        <w:trPr>
          <w:trHeight w:val="334"/>
        </w:trPr>
        <w:tc>
          <w:tcPr>
            <w:tcW w:w="3599" w:type="dxa"/>
            <w:gridSpan w:val="3"/>
          </w:tcPr>
          <w:p w14:paraId="32F14B17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927" w:type="dxa"/>
            <w:gridSpan w:val="3"/>
            <w:tcBorders>
              <w:bottom w:val="single" w:sz="4" w:space="0" w:color="auto"/>
            </w:tcBorders>
          </w:tcPr>
          <w:p w14:paraId="6DDA78C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838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</w:tcPr>
          <w:p w14:paraId="7157AEA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4BD4000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9,147</w:t>
            </w:r>
          </w:p>
        </w:tc>
        <w:tc>
          <w:tcPr>
            <w:tcW w:w="266" w:type="dxa"/>
          </w:tcPr>
          <w:p w14:paraId="1F11F1C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0E74FB9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38E5A93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5D98EA5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4E62B2CB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3B71EF8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(691)</w:t>
            </w:r>
          </w:p>
        </w:tc>
      </w:tr>
      <w:tr w:rsidR="0020030C" w:rsidRPr="0043655B" w14:paraId="56EE2302" w14:textId="77777777">
        <w:trPr>
          <w:trHeight w:val="370"/>
        </w:trPr>
        <w:tc>
          <w:tcPr>
            <w:tcW w:w="3599" w:type="dxa"/>
            <w:gridSpan w:val="3"/>
          </w:tcPr>
          <w:p w14:paraId="60CEFDC1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E9C95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482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050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14:paraId="46DD6AC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14:paraId="3756A81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23,342</w:t>
            </w:r>
          </w:p>
        </w:tc>
        <w:tc>
          <w:tcPr>
            <w:tcW w:w="266" w:type="dxa"/>
          </w:tcPr>
          <w:p w14:paraId="127C4D7C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45B5459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29,032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8" w:type="dxa"/>
          </w:tcPr>
          <w:p w14:paraId="563ABC5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2659432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8,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620</w:t>
            </w:r>
          </w:p>
        </w:tc>
        <w:tc>
          <w:tcPr>
            <w:tcW w:w="336" w:type="dxa"/>
          </w:tcPr>
          <w:p w14:paraId="49731E2B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6059250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479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120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</w:tr>
      <w:tr w:rsidR="0020030C" w:rsidRPr="0043655B" w14:paraId="01ED3423" w14:textId="77777777">
        <w:trPr>
          <w:trHeight w:val="334"/>
        </w:trPr>
        <w:tc>
          <w:tcPr>
            <w:tcW w:w="3599" w:type="dxa"/>
            <w:gridSpan w:val="3"/>
          </w:tcPr>
          <w:p w14:paraId="08C1D6AD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</w:tcBorders>
          </w:tcPr>
          <w:p w14:paraId="0F55614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14:paraId="598082C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322604C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7792232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</w:tcPr>
          <w:p w14:paraId="3C5A84D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8" w:type="dxa"/>
          </w:tcPr>
          <w:p w14:paraId="77A76D5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6D1AB41D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36" w:type="dxa"/>
          </w:tcPr>
          <w:p w14:paraId="347CB32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2EF180F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0030C" w:rsidRPr="0043655B" w14:paraId="241974EA" w14:textId="77777777">
        <w:trPr>
          <w:trHeight w:val="334"/>
        </w:trPr>
        <w:tc>
          <w:tcPr>
            <w:tcW w:w="3599" w:type="dxa"/>
            <w:gridSpan w:val="3"/>
          </w:tcPr>
          <w:p w14:paraId="03F5E33B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27" w:type="dxa"/>
            <w:gridSpan w:val="3"/>
            <w:tcBorders>
              <w:bottom w:val="double" w:sz="4" w:space="0" w:color="auto"/>
            </w:tcBorders>
          </w:tcPr>
          <w:p w14:paraId="0B1B10F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456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682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</w:tcPr>
          <w:p w14:paraId="2866F651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bottom w:val="double" w:sz="4" w:space="0" w:color="auto"/>
            </w:tcBorders>
          </w:tcPr>
          <w:p w14:paraId="1104522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26,957</w:t>
            </w:r>
          </w:p>
        </w:tc>
        <w:tc>
          <w:tcPr>
            <w:tcW w:w="266" w:type="dxa"/>
          </w:tcPr>
          <w:p w14:paraId="6DD0751C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bottom w:val="double" w:sz="4" w:space="0" w:color="auto"/>
            </w:tcBorders>
          </w:tcPr>
          <w:p w14:paraId="7129B64B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(29,032)</w:t>
            </w:r>
          </w:p>
        </w:tc>
        <w:tc>
          <w:tcPr>
            <w:tcW w:w="268" w:type="dxa"/>
          </w:tcPr>
          <w:p w14:paraId="684356A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11" w:type="dxa"/>
            <w:tcBorders>
              <w:bottom w:val="double" w:sz="4" w:space="0" w:color="auto"/>
            </w:tcBorders>
          </w:tcPr>
          <w:p w14:paraId="7A6024CC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8,620</w:t>
            </w:r>
          </w:p>
        </w:tc>
        <w:tc>
          <w:tcPr>
            <w:tcW w:w="336" w:type="dxa"/>
          </w:tcPr>
          <w:p w14:paraId="5570A809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</w:tcPr>
          <w:p w14:paraId="5DEB39E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3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450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137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14:paraId="5FB69B75" w14:textId="410316BB" w:rsidR="00DD67B0" w:rsidRPr="0043655B" w:rsidRDefault="00DD67B0">
      <w:pPr>
        <w:jc w:val="left"/>
        <w:rPr>
          <w:rFonts w:ascii="Angsana New" w:hAnsi="Angsana New"/>
          <w:sz w:val="30"/>
          <w:szCs w:val="30"/>
        </w:rPr>
      </w:pPr>
    </w:p>
    <w:p w14:paraId="2E8BD9CE" w14:textId="77777777" w:rsidR="00DD67B0" w:rsidRPr="0043655B" w:rsidRDefault="00DD67B0">
      <w:pPr>
        <w:jc w:val="left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</w:rPr>
        <w:br w:type="page"/>
      </w:r>
    </w:p>
    <w:tbl>
      <w:tblPr>
        <w:tblW w:w="9307" w:type="dxa"/>
        <w:tblInd w:w="449" w:type="dxa"/>
        <w:tblLayout w:type="fixed"/>
        <w:tblLook w:val="01E0" w:firstRow="1" w:lastRow="1" w:firstColumn="1" w:lastColumn="1" w:noHBand="0" w:noVBand="0"/>
      </w:tblPr>
      <w:tblGrid>
        <w:gridCol w:w="3781"/>
        <w:gridCol w:w="1170"/>
        <w:gridCol w:w="269"/>
        <w:gridCol w:w="1132"/>
        <w:gridCol w:w="271"/>
        <w:gridCol w:w="1219"/>
        <w:gridCol w:w="269"/>
        <w:gridCol w:w="1196"/>
      </w:tblGrid>
      <w:tr w:rsidR="00DC275A" w:rsidRPr="0043655B" w14:paraId="2A598540" w14:textId="77777777" w:rsidTr="00BE7231">
        <w:trPr>
          <w:tblHeader/>
        </w:trPr>
        <w:tc>
          <w:tcPr>
            <w:tcW w:w="3781" w:type="dxa"/>
          </w:tcPr>
          <w:p w14:paraId="362CA0C8" w14:textId="77777777" w:rsidR="00DC275A" w:rsidRPr="0043655B" w:rsidRDefault="00DC275A" w:rsidP="00CC77CD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5526" w:type="dxa"/>
            <w:gridSpan w:val="7"/>
            <w:vAlign w:val="bottom"/>
          </w:tcPr>
          <w:p w14:paraId="3E0D96A8" w14:textId="0FDD5BE0" w:rsidR="00DC275A" w:rsidRPr="0043655B" w:rsidRDefault="00DC275A" w:rsidP="00E219C5">
            <w:pPr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60DC2" w:rsidRPr="0043655B" w14:paraId="4BE039F8" w14:textId="77777777" w:rsidTr="00091A45">
        <w:trPr>
          <w:tblHeader/>
        </w:trPr>
        <w:tc>
          <w:tcPr>
            <w:tcW w:w="3781" w:type="dxa"/>
          </w:tcPr>
          <w:p w14:paraId="5D67B3B9" w14:textId="77777777" w:rsidR="00DC275A" w:rsidRPr="0043655B" w:rsidRDefault="00DC275A" w:rsidP="00CC77CD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170" w:type="dxa"/>
            <w:vAlign w:val="bottom"/>
          </w:tcPr>
          <w:p w14:paraId="6E66B192" w14:textId="77777777" w:rsidR="00DC275A" w:rsidRPr="0043655B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" w:type="dxa"/>
            <w:vAlign w:val="bottom"/>
          </w:tcPr>
          <w:p w14:paraId="74B7276C" w14:textId="77777777" w:rsidR="00DC275A" w:rsidRPr="0043655B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vAlign w:val="bottom"/>
          </w:tcPr>
          <w:p w14:paraId="12DDF03C" w14:textId="7BFFDDCB" w:rsidR="00DC275A" w:rsidRPr="0043655B" w:rsidRDefault="00DC275A" w:rsidP="00E219C5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="007E18B3" w:rsidRPr="0043655B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รายจ่าย</w:t>
            </w:r>
            <w:r w:rsidR="007E18B3" w:rsidRPr="0043655B">
              <w:rPr>
                <w:rFonts w:ascii="Angsana New" w:hAnsi="Angsana New" w:hint="cs"/>
                <w:sz w:val="30"/>
                <w:szCs w:val="30"/>
              </w:rPr>
              <w:t>)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69" w:type="dxa"/>
            <w:vAlign w:val="bottom"/>
          </w:tcPr>
          <w:p w14:paraId="6755DCA0" w14:textId="77777777" w:rsidR="00DC275A" w:rsidRPr="0043655B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</w:tcPr>
          <w:p w14:paraId="1B0FE566" w14:textId="77777777" w:rsidR="00DC275A" w:rsidRPr="0043655B" w:rsidRDefault="00DC275A" w:rsidP="00E219C5">
            <w:pPr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400428" w:rsidRPr="0043655B" w14:paraId="1F648BB9" w14:textId="77777777" w:rsidTr="00091A45">
        <w:trPr>
          <w:tblHeader/>
        </w:trPr>
        <w:tc>
          <w:tcPr>
            <w:tcW w:w="3781" w:type="dxa"/>
          </w:tcPr>
          <w:p w14:paraId="46DF4568" w14:textId="77777777" w:rsidR="00DC275A" w:rsidRPr="0043655B" w:rsidRDefault="00DC275A" w:rsidP="00CC77CD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170" w:type="dxa"/>
            <w:vAlign w:val="bottom"/>
          </w:tcPr>
          <w:p w14:paraId="289D192D" w14:textId="3626C63B" w:rsidR="00E219C5" w:rsidRPr="0043655B" w:rsidRDefault="00DC275A" w:rsidP="0094302D">
            <w:pPr>
              <w:ind w:left="-83" w:right="-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  <w:p w14:paraId="39C5A3FD" w14:textId="037795EF" w:rsidR="00E219C5" w:rsidRPr="0043655B" w:rsidRDefault="00DC275A" w:rsidP="0094302D">
            <w:pPr>
              <w:ind w:left="-83" w:right="-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  <w:p w14:paraId="7E767348" w14:textId="5B783C7B" w:rsidR="00DC275A" w:rsidRPr="0043655B" w:rsidRDefault="00EC3F46" w:rsidP="0094302D">
            <w:pPr>
              <w:ind w:left="-83"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="0020030C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69" w:type="dxa"/>
            <w:vAlign w:val="bottom"/>
          </w:tcPr>
          <w:p w14:paraId="21317C75" w14:textId="77777777" w:rsidR="00DC275A" w:rsidRPr="0043655B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vAlign w:val="bottom"/>
          </w:tcPr>
          <w:p w14:paraId="02804C2E" w14:textId="52441E95" w:rsidR="00DC275A" w:rsidRPr="0043655B" w:rsidRDefault="00DC275A" w:rsidP="0094302D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  <w:r w:rsidR="007E18B3" w:rsidRPr="0043655B">
              <w:rPr>
                <w:rFonts w:ascii="Angsana New" w:hAnsi="Angsana New" w:hint="cs"/>
                <w:sz w:val="30"/>
                <w:szCs w:val="30"/>
              </w:rPr>
              <w:br/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6A74123C" w14:textId="77777777" w:rsidR="00DC275A" w:rsidRPr="0043655B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14:paraId="40E9628C" w14:textId="1F539C62" w:rsidR="00DC275A" w:rsidRPr="0043655B" w:rsidRDefault="00DC275A" w:rsidP="0094302D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69" w:type="dxa"/>
            <w:vAlign w:val="bottom"/>
          </w:tcPr>
          <w:p w14:paraId="6B7D5DDC" w14:textId="3D49525C" w:rsidR="00DC275A" w:rsidRPr="0043655B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</w:tcPr>
          <w:p w14:paraId="4AE3A603" w14:textId="0773E266" w:rsidR="007E7A62" w:rsidRPr="0043655B" w:rsidRDefault="00DC275A" w:rsidP="0094302D">
            <w:pPr>
              <w:ind w:left="-200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  <w:p w14:paraId="4386A494" w14:textId="7559B968" w:rsidR="00DC275A" w:rsidRPr="0043655B" w:rsidRDefault="00EC3F46" w:rsidP="0094302D">
            <w:pPr>
              <w:ind w:left="-200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="0020030C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</w:tr>
      <w:tr w:rsidR="00DC275A" w:rsidRPr="0043655B" w14:paraId="12DED8D3" w14:textId="77777777" w:rsidTr="00BE7231">
        <w:tc>
          <w:tcPr>
            <w:tcW w:w="3781" w:type="dxa"/>
          </w:tcPr>
          <w:p w14:paraId="21DCF269" w14:textId="77777777" w:rsidR="00DC275A" w:rsidRPr="0043655B" w:rsidRDefault="00DC275A" w:rsidP="00CC77CD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26" w:type="dxa"/>
            <w:gridSpan w:val="7"/>
          </w:tcPr>
          <w:p w14:paraId="10B1DFAE" w14:textId="2253B98A" w:rsidR="00DC275A" w:rsidRPr="0043655B" w:rsidRDefault="00DC275A" w:rsidP="00DC275A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260DC2" w:rsidRPr="0043655B" w14:paraId="302B1110" w14:textId="77777777" w:rsidTr="00091A45">
        <w:tc>
          <w:tcPr>
            <w:tcW w:w="3781" w:type="dxa"/>
          </w:tcPr>
          <w:p w14:paraId="07C33AE3" w14:textId="77777777" w:rsidR="00DC275A" w:rsidRPr="0043655B" w:rsidRDefault="00DC275A" w:rsidP="00CC77CD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</w:tcPr>
          <w:p w14:paraId="67B6D939" w14:textId="77777777" w:rsidR="00DC275A" w:rsidRPr="0043655B" w:rsidRDefault="00DC275A" w:rsidP="00CC77CD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</w:tcPr>
          <w:p w14:paraId="6CB859D6" w14:textId="77777777" w:rsidR="00DC275A" w:rsidRPr="0043655B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</w:tcPr>
          <w:p w14:paraId="775B69CA" w14:textId="77777777" w:rsidR="00DC275A" w:rsidRPr="0043655B" w:rsidRDefault="00DC275A" w:rsidP="00CC77C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</w:tcPr>
          <w:p w14:paraId="0F7E106A" w14:textId="77777777" w:rsidR="00DC275A" w:rsidRPr="0043655B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</w:tcPr>
          <w:p w14:paraId="67E429A1" w14:textId="77777777" w:rsidR="00DC275A" w:rsidRPr="0043655B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</w:tcPr>
          <w:p w14:paraId="30767FCB" w14:textId="52B0E8EA" w:rsidR="00DC275A" w:rsidRPr="0043655B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</w:tcPr>
          <w:p w14:paraId="4D116A62" w14:textId="198A1CB6" w:rsidR="00DC275A" w:rsidRPr="0043655B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368A83BB" w14:textId="77777777" w:rsidTr="00091A45">
        <w:tc>
          <w:tcPr>
            <w:tcW w:w="3781" w:type="dxa"/>
          </w:tcPr>
          <w:p w14:paraId="1626FB16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170" w:type="dxa"/>
            <w:vAlign w:val="bottom"/>
          </w:tcPr>
          <w:p w14:paraId="707B470B" w14:textId="423088AC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198</w:t>
            </w:r>
          </w:p>
        </w:tc>
        <w:tc>
          <w:tcPr>
            <w:tcW w:w="269" w:type="dxa"/>
            <w:vAlign w:val="bottom"/>
          </w:tcPr>
          <w:p w14:paraId="446158D9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659A4D61" w14:textId="7B8505CA" w:rsidR="0020030C" w:rsidRPr="0043655B" w:rsidRDefault="00F62336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373</w:t>
            </w:r>
          </w:p>
        </w:tc>
        <w:tc>
          <w:tcPr>
            <w:tcW w:w="271" w:type="dxa"/>
            <w:vAlign w:val="bottom"/>
          </w:tcPr>
          <w:p w14:paraId="546D900E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9" w:type="dxa"/>
            <w:vAlign w:val="bottom"/>
          </w:tcPr>
          <w:p w14:paraId="6E30FC70" w14:textId="4EE8BEDC" w:rsidR="0020030C" w:rsidRPr="0043655B" w:rsidRDefault="00F62336" w:rsidP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1,291</w:t>
            </w:r>
          </w:p>
        </w:tc>
        <w:tc>
          <w:tcPr>
            <w:tcW w:w="269" w:type="dxa"/>
            <w:vAlign w:val="bottom"/>
          </w:tcPr>
          <w:p w14:paraId="4CB473E4" w14:textId="00523E69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41CED33C" w14:textId="3EDDEDE9" w:rsidR="0020030C" w:rsidRPr="0043655B" w:rsidRDefault="00F62336" w:rsidP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12</w:t>
            </w:r>
            <w:r w:rsidR="00D87B1A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,862</w:t>
            </w:r>
          </w:p>
        </w:tc>
      </w:tr>
      <w:tr w:rsidR="0020030C" w:rsidRPr="0043655B" w14:paraId="001BA7BF" w14:textId="77777777" w:rsidTr="00091A45">
        <w:tc>
          <w:tcPr>
            <w:tcW w:w="3781" w:type="dxa"/>
          </w:tcPr>
          <w:p w14:paraId="46F081C8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50AEB67A" w14:textId="0FC54CF9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170" w:type="dxa"/>
            <w:vAlign w:val="bottom"/>
          </w:tcPr>
          <w:p w14:paraId="599B4058" w14:textId="7561CC7B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24,268</w:t>
            </w:r>
          </w:p>
        </w:tc>
        <w:tc>
          <w:tcPr>
            <w:tcW w:w="269" w:type="dxa"/>
            <w:vAlign w:val="bottom"/>
          </w:tcPr>
          <w:p w14:paraId="34006635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2" w:type="dxa"/>
            <w:vAlign w:val="bottom"/>
          </w:tcPr>
          <w:p w14:paraId="0E5DCADC" w14:textId="62FCD132" w:rsidR="0020030C" w:rsidRPr="0043655B" w:rsidRDefault="00D87B1A" w:rsidP="00D87B1A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0BA3ABD1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19" w:type="dxa"/>
            <w:vAlign w:val="bottom"/>
          </w:tcPr>
          <w:p w14:paraId="7F70217D" w14:textId="17F244EE" w:rsidR="0020030C" w:rsidRPr="0043655B" w:rsidRDefault="00D87B1A" w:rsidP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0BC1B28C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96" w:type="dxa"/>
            <w:vAlign w:val="bottom"/>
          </w:tcPr>
          <w:p w14:paraId="20EB5B56" w14:textId="727EEE12" w:rsidR="0020030C" w:rsidRPr="0043655B" w:rsidRDefault="00D87B1A" w:rsidP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24,268</w:t>
            </w:r>
          </w:p>
        </w:tc>
      </w:tr>
      <w:tr w:rsidR="0020030C" w:rsidRPr="0043655B" w14:paraId="709F597C" w14:textId="77777777" w:rsidTr="00091A45">
        <w:tc>
          <w:tcPr>
            <w:tcW w:w="3781" w:type="dxa"/>
          </w:tcPr>
          <w:p w14:paraId="4A4BB717" w14:textId="48B23E95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</w:t>
            </w:r>
            <w:r w:rsidR="00AD1125" w:rsidRPr="0043655B">
              <w:rPr>
                <w:rFonts w:ascii="Angsana New" w:hAnsi="Angsana New" w:hint="cs"/>
                <w:sz w:val="30"/>
                <w:szCs w:val="30"/>
                <w:cs/>
              </w:rPr>
              <w:t>ให้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กู้ยืมระยะยาว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ด้อยค่า)</w:t>
            </w:r>
          </w:p>
        </w:tc>
        <w:tc>
          <w:tcPr>
            <w:tcW w:w="1170" w:type="dxa"/>
            <w:vAlign w:val="bottom"/>
          </w:tcPr>
          <w:p w14:paraId="55BBD8F4" w14:textId="300B46F5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049</w:t>
            </w:r>
          </w:p>
        </w:tc>
        <w:tc>
          <w:tcPr>
            <w:tcW w:w="269" w:type="dxa"/>
            <w:vAlign w:val="bottom"/>
          </w:tcPr>
          <w:p w14:paraId="227EDC30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2" w:type="dxa"/>
            <w:vAlign w:val="bottom"/>
          </w:tcPr>
          <w:p w14:paraId="77D1E537" w14:textId="444B292A" w:rsidR="0020030C" w:rsidRPr="0043655B" w:rsidRDefault="00D87B1A" w:rsidP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4A536FA2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19" w:type="dxa"/>
            <w:vAlign w:val="bottom"/>
          </w:tcPr>
          <w:p w14:paraId="7DEE6F0B" w14:textId="12770DC5" w:rsidR="0020030C" w:rsidRPr="0043655B" w:rsidRDefault="00D87B1A" w:rsidP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3F26E6FE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96" w:type="dxa"/>
            <w:vAlign w:val="bottom"/>
          </w:tcPr>
          <w:p w14:paraId="52786AA0" w14:textId="15516E4F" w:rsidR="0020030C" w:rsidRPr="0043655B" w:rsidRDefault="00D87B1A" w:rsidP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5,049</w:t>
            </w:r>
          </w:p>
        </w:tc>
      </w:tr>
      <w:tr w:rsidR="0020030C" w:rsidRPr="0043655B" w14:paraId="447A475A" w14:textId="77777777" w:rsidTr="00091A45">
        <w:tc>
          <w:tcPr>
            <w:tcW w:w="3781" w:type="dxa"/>
          </w:tcPr>
          <w:p w14:paraId="66FEA0AA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166935E" w14:textId="19BAFCD0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2,595</w:t>
            </w:r>
          </w:p>
        </w:tc>
        <w:tc>
          <w:tcPr>
            <w:tcW w:w="269" w:type="dxa"/>
            <w:vAlign w:val="bottom"/>
          </w:tcPr>
          <w:p w14:paraId="67304F6B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bottom"/>
          </w:tcPr>
          <w:p w14:paraId="4363A6A5" w14:textId="567C4C73" w:rsidR="0020030C" w:rsidRPr="0043655B" w:rsidRDefault="00DE25E1" w:rsidP="0020030C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271" w:type="dxa"/>
            <w:vAlign w:val="bottom"/>
          </w:tcPr>
          <w:p w14:paraId="7A6CA401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bottom"/>
          </w:tcPr>
          <w:p w14:paraId="32C231FC" w14:textId="050294EF" w:rsidR="0020030C" w:rsidRPr="0043655B" w:rsidRDefault="00D87B1A" w:rsidP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4A7625FB" w14:textId="515E8932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bottom"/>
          </w:tcPr>
          <w:p w14:paraId="319BE3AE" w14:textId="7C3F50B0" w:rsidR="0020030C" w:rsidRPr="0043655B" w:rsidRDefault="00B54CE6" w:rsidP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2,155</w:t>
            </w:r>
          </w:p>
        </w:tc>
      </w:tr>
      <w:tr w:rsidR="0020030C" w:rsidRPr="0043655B" w14:paraId="4BC64591" w14:textId="77777777" w:rsidTr="00091A45">
        <w:tc>
          <w:tcPr>
            <w:tcW w:w="3781" w:type="dxa"/>
          </w:tcPr>
          <w:p w14:paraId="1AFAEBB6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3157EC" w14:textId="41924931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43,110</w:t>
            </w:r>
          </w:p>
        </w:tc>
        <w:tc>
          <w:tcPr>
            <w:tcW w:w="269" w:type="dxa"/>
            <w:vAlign w:val="bottom"/>
          </w:tcPr>
          <w:p w14:paraId="2B06B20E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E99B34" w14:textId="5A9C6E6B" w:rsidR="0020030C" w:rsidRPr="0043655B" w:rsidRDefault="00B54CE6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(67)</w:t>
            </w:r>
          </w:p>
        </w:tc>
        <w:tc>
          <w:tcPr>
            <w:tcW w:w="271" w:type="dxa"/>
            <w:vAlign w:val="bottom"/>
          </w:tcPr>
          <w:p w14:paraId="19D6E69A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04F2D6" w14:textId="0CF5C57D" w:rsidR="0020030C" w:rsidRPr="0043655B" w:rsidRDefault="00D87B1A" w:rsidP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1,291</w:t>
            </w:r>
          </w:p>
        </w:tc>
        <w:tc>
          <w:tcPr>
            <w:tcW w:w="269" w:type="dxa"/>
            <w:vAlign w:val="bottom"/>
          </w:tcPr>
          <w:p w14:paraId="26D23F91" w14:textId="09EB4D66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DD6DB2" w14:textId="33E27FE3" w:rsidR="0020030C" w:rsidRPr="0043655B" w:rsidRDefault="00D87B1A" w:rsidP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</w:t>
            </w:r>
            <w:r w:rsidR="00B54CE6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4,334</w:t>
            </w:r>
          </w:p>
        </w:tc>
      </w:tr>
      <w:tr w:rsidR="0020030C" w:rsidRPr="0043655B" w14:paraId="0DC838E1" w14:textId="77777777" w:rsidTr="00091A45">
        <w:tc>
          <w:tcPr>
            <w:tcW w:w="3781" w:type="dxa"/>
          </w:tcPr>
          <w:p w14:paraId="1067A7EA" w14:textId="77777777" w:rsidR="0020030C" w:rsidRPr="0043655B" w:rsidRDefault="0020030C" w:rsidP="0020030C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3A1867C" w14:textId="77777777" w:rsidR="0020030C" w:rsidRPr="0043655B" w:rsidRDefault="0020030C" w:rsidP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16B13205" w14:textId="77777777" w:rsidR="0020030C" w:rsidRPr="0043655B" w:rsidRDefault="0020030C" w:rsidP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vAlign w:val="bottom"/>
          </w:tcPr>
          <w:p w14:paraId="26D89DBE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54D82341" w14:textId="77777777" w:rsidR="0020030C" w:rsidRPr="0043655B" w:rsidRDefault="0020030C" w:rsidP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14:paraId="548FD897" w14:textId="77777777" w:rsidR="0020030C" w:rsidRPr="0043655B" w:rsidRDefault="0020030C" w:rsidP="0020030C">
            <w:pPr>
              <w:tabs>
                <w:tab w:val="decimal" w:pos="754"/>
              </w:tabs>
              <w:ind w:left="-128" w:right="75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0FE5C749" w14:textId="0FE4B8BD" w:rsidR="0020030C" w:rsidRPr="0043655B" w:rsidRDefault="0020030C" w:rsidP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vAlign w:val="bottom"/>
          </w:tcPr>
          <w:p w14:paraId="7D1AF224" w14:textId="6CBAEAB0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5C5FF8AF" w14:textId="77777777" w:rsidTr="00091A45">
        <w:tc>
          <w:tcPr>
            <w:tcW w:w="3781" w:type="dxa"/>
          </w:tcPr>
          <w:p w14:paraId="553AD57F" w14:textId="77777777" w:rsidR="0020030C" w:rsidRPr="0043655B" w:rsidRDefault="0020030C" w:rsidP="0020030C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4D1D4719" w14:textId="77777777" w:rsidR="0020030C" w:rsidRPr="0043655B" w:rsidRDefault="0020030C" w:rsidP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773D5B60" w14:textId="77777777" w:rsidR="0020030C" w:rsidRPr="0043655B" w:rsidRDefault="0020030C" w:rsidP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07E77527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1C5286C5" w14:textId="77777777" w:rsidR="0020030C" w:rsidRPr="0043655B" w:rsidRDefault="0020030C" w:rsidP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9" w:type="dxa"/>
            <w:vAlign w:val="bottom"/>
          </w:tcPr>
          <w:p w14:paraId="7C8C3171" w14:textId="77777777" w:rsidR="0020030C" w:rsidRPr="0043655B" w:rsidRDefault="0020030C" w:rsidP="0020030C">
            <w:pPr>
              <w:tabs>
                <w:tab w:val="decimal" w:pos="754"/>
              </w:tabs>
              <w:ind w:left="-128" w:right="75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4C86EE4E" w14:textId="2D74FFF5" w:rsidR="0020030C" w:rsidRPr="0043655B" w:rsidRDefault="0020030C" w:rsidP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6F70FB27" w14:textId="3F7806A0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70CBAEAD" w14:textId="77777777" w:rsidTr="00091A45">
        <w:tc>
          <w:tcPr>
            <w:tcW w:w="3781" w:type="dxa"/>
          </w:tcPr>
          <w:p w14:paraId="68D4329B" w14:textId="37778F3A" w:rsidR="0020030C" w:rsidRPr="0043655B" w:rsidRDefault="0020030C" w:rsidP="0020030C">
            <w:pPr>
              <w:ind w:left="144" w:right="-79" w:hanging="14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ที่ดิน อาคารและอุปกรณ์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70" w:type="dxa"/>
            <w:vAlign w:val="bottom"/>
          </w:tcPr>
          <w:p w14:paraId="2FA646C4" w14:textId="63F75DF2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(120,441)</w:t>
            </w:r>
          </w:p>
        </w:tc>
        <w:tc>
          <w:tcPr>
            <w:tcW w:w="269" w:type="dxa"/>
            <w:vAlign w:val="bottom"/>
          </w:tcPr>
          <w:p w14:paraId="18F59A9B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2138F823" w14:textId="0E2E9DA3" w:rsidR="0020030C" w:rsidRPr="0043655B" w:rsidRDefault="00B54CE6" w:rsidP="0020030C">
            <w:pPr>
              <w:pStyle w:val="acctfourfigures"/>
              <w:spacing w:line="240" w:lineRule="atLeast"/>
              <w:ind w:left="-128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24,958</w:t>
            </w:r>
          </w:p>
        </w:tc>
        <w:tc>
          <w:tcPr>
            <w:tcW w:w="271" w:type="dxa"/>
            <w:vAlign w:val="bottom"/>
          </w:tcPr>
          <w:p w14:paraId="60DF61D1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9" w:type="dxa"/>
            <w:vAlign w:val="bottom"/>
          </w:tcPr>
          <w:p w14:paraId="3F8A7D1E" w14:textId="21FBEB54" w:rsidR="0020030C" w:rsidRPr="0043655B" w:rsidRDefault="00A50A6A" w:rsidP="0020030C">
            <w:pPr>
              <w:pStyle w:val="acctfourfigures"/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(30,371)</w:t>
            </w:r>
          </w:p>
        </w:tc>
        <w:tc>
          <w:tcPr>
            <w:tcW w:w="269" w:type="dxa"/>
            <w:vAlign w:val="bottom"/>
          </w:tcPr>
          <w:p w14:paraId="79AB746C" w14:textId="2951BB48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419E4BB8" w14:textId="4C6888BD" w:rsidR="0020030C" w:rsidRPr="0043655B" w:rsidRDefault="00A50A6A" w:rsidP="0020030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B54CE6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125,854</w:t>
            </w:r>
            <w:r w:rsidR="007209B9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20030C" w:rsidRPr="0043655B" w14:paraId="70DE1571" w14:textId="77777777" w:rsidTr="00091A45">
        <w:tc>
          <w:tcPr>
            <w:tcW w:w="3781" w:type="dxa"/>
          </w:tcPr>
          <w:p w14:paraId="50F92513" w14:textId="0F74B76E" w:rsidR="0020030C" w:rsidRPr="0043655B" w:rsidRDefault="0020030C" w:rsidP="0020030C">
            <w:pPr>
              <w:ind w:left="301" w:right="-79" w:hanging="301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43655B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สังหาริมทรัพย์เพื่อการลงทุน </w:t>
            </w:r>
            <w:r w:rsidRPr="0043655B"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43655B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70" w:type="dxa"/>
            <w:vAlign w:val="bottom"/>
          </w:tcPr>
          <w:p w14:paraId="0110180F" w14:textId="498BC51E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(24,183)</w:t>
            </w:r>
          </w:p>
        </w:tc>
        <w:tc>
          <w:tcPr>
            <w:tcW w:w="269" w:type="dxa"/>
            <w:vAlign w:val="bottom"/>
          </w:tcPr>
          <w:p w14:paraId="617795DE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43BD5C1D" w14:textId="4542A88D" w:rsidR="0020030C" w:rsidRPr="0043655B" w:rsidRDefault="00A50A6A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(6,619)</w:t>
            </w:r>
          </w:p>
        </w:tc>
        <w:tc>
          <w:tcPr>
            <w:tcW w:w="271" w:type="dxa"/>
            <w:vAlign w:val="bottom"/>
          </w:tcPr>
          <w:p w14:paraId="64949679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vAlign w:val="bottom"/>
          </w:tcPr>
          <w:p w14:paraId="67187203" w14:textId="587FABD6" w:rsidR="0020030C" w:rsidRPr="0043655B" w:rsidRDefault="00A50A6A" w:rsidP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067517C6" w14:textId="3EEEB812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vAlign w:val="bottom"/>
          </w:tcPr>
          <w:p w14:paraId="551DBCBA" w14:textId="1D665D14" w:rsidR="0020030C" w:rsidRPr="0043655B" w:rsidRDefault="007209B9" w:rsidP="0020030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(30,802)</w:t>
            </w:r>
          </w:p>
        </w:tc>
      </w:tr>
      <w:tr w:rsidR="0020030C" w:rsidRPr="0043655B" w14:paraId="42C2FE6D" w14:textId="77777777" w:rsidTr="00091A45">
        <w:tc>
          <w:tcPr>
            <w:tcW w:w="3781" w:type="dxa"/>
          </w:tcPr>
          <w:p w14:paraId="12E98325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358D5EB" w14:textId="6CF431FF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(10,472)</w:t>
            </w:r>
          </w:p>
        </w:tc>
        <w:tc>
          <w:tcPr>
            <w:tcW w:w="269" w:type="dxa"/>
            <w:vAlign w:val="bottom"/>
          </w:tcPr>
          <w:p w14:paraId="22136A0C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bottom"/>
          </w:tcPr>
          <w:p w14:paraId="5DD80162" w14:textId="7787BCC3" w:rsidR="0020030C" w:rsidRPr="0043655B" w:rsidRDefault="004D7FD6" w:rsidP="0020030C">
            <w:pPr>
              <w:pStyle w:val="acctfourfigures"/>
              <w:spacing w:line="240" w:lineRule="atLeast"/>
              <w:ind w:left="-128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(23,523)</w:t>
            </w:r>
          </w:p>
        </w:tc>
        <w:tc>
          <w:tcPr>
            <w:tcW w:w="271" w:type="dxa"/>
            <w:vAlign w:val="bottom"/>
          </w:tcPr>
          <w:p w14:paraId="19AEEF08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bottom"/>
          </w:tcPr>
          <w:p w14:paraId="79854222" w14:textId="34F02508" w:rsidR="0020030C" w:rsidRPr="0043655B" w:rsidRDefault="00A50A6A" w:rsidP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646C9390" w14:textId="2FDAD760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bottom"/>
          </w:tcPr>
          <w:p w14:paraId="3465DC58" w14:textId="3D1C9206" w:rsidR="0020030C" w:rsidRPr="0043655B" w:rsidRDefault="007209B9" w:rsidP="0020030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4D7FD6"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33,995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20030C" w:rsidRPr="0043655B" w14:paraId="27251D6D" w14:textId="77777777" w:rsidTr="00091A45">
        <w:tc>
          <w:tcPr>
            <w:tcW w:w="3781" w:type="dxa"/>
          </w:tcPr>
          <w:p w14:paraId="4DA76900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73F0D4" w14:textId="750476DA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(155,096)</w:t>
            </w:r>
          </w:p>
        </w:tc>
        <w:tc>
          <w:tcPr>
            <w:tcW w:w="269" w:type="dxa"/>
            <w:vAlign w:val="bottom"/>
          </w:tcPr>
          <w:p w14:paraId="3CEAC7F6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060522" w14:textId="59609AFA" w:rsidR="0020030C" w:rsidRPr="0043655B" w:rsidRDefault="00A50A6A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4D7FD6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5,184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1" w:type="dxa"/>
            <w:vAlign w:val="bottom"/>
          </w:tcPr>
          <w:p w14:paraId="242C52D7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9A6633" w14:textId="2A425FF3" w:rsidR="0020030C" w:rsidRPr="0043655B" w:rsidRDefault="00A50A6A" w:rsidP="0020030C">
            <w:pPr>
              <w:pStyle w:val="acctfourfigures"/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(30,371)</w:t>
            </w:r>
          </w:p>
        </w:tc>
        <w:tc>
          <w:tcPr>
            <w:tcW w:w="269" w:type="dxa"/>
            <w:vAlign w:val="bottom"/>
          </w:tcPr>
          <w:p w14:paraId="4453E68B" w14:textId="0846FE6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C03E5B" w14:textId="424AA30B" w:rsidR="0020030C" w:rsidRPr="0043655B" w:rsidRDefault="007209B9" w:rsidP="0020030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4D7FD6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190,651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  <w:tr w:rsidR="0020030C" w:rsidRPr="0043655B" w14:paraId="63BEDECD" w14:textId="77777777" w:rsidTr="00091A45">
        <w:tc>
          <w:tcPr>
            <w:tcW w:w="3781" w:type="dxa"/>
          </w:tcPr>
          <w:p w14:paraId="4B7DCE55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4616F7E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18FEFBBC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vAlign w:val="bottom"/>
          </w:tcPr>
          <w:p w14:paraId="090C0F4D" w14:textId="77777777" w:rsidR="0020030C" w:rsidRPr="0043655B" w:rsidRDefault="0020030C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2EB3B2B3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vAlign w:val="bottom"/>
          </w:tcPr>
          <w:p w14:paraId="3EDB3992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7B3C66E2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vAlign w:val="bottom"/>
          </w:tcPr>
          <w:p w14:paraId="5743EBEE" w14:textId="77777777" w:rsidR="0020030C" w:rsidRPr="0043655B" w:rsidRDefault="0020030C" w:rsidP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0030C" w:rsidRPr="0043655B" w14:paraId="3F57AB8D" w14:textId="77777777" w:rsidTr="00091A45">
        <w:tc>
          <w:tcPr>
            <w:tcW w:w="3781" w:type="dxa"/>
          </w:tcPr>
          <w:p w14:paraId="6422E158" w14:textId="77777777" w:rsidR="0020030C" w:rsidRPr="0043655B" w:rsidRDefault="0020030C" w:rsidP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292BE2E8" w14:textId="788E55F8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(111,986)</w:t>
            </w:r>
          </w:p>
        </w:tc>
        <w:tc>
          <w:tcPr>
            <w:tcW w:w="269" w:type="dxa"/>
            <w:vAlign w:val="bottom"/>
          </w:tcPr>
          <w:p w14:paraId="13ACB460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vAlign w:val="bottom"/>
          </w:tcPr>
          <w:p w14:paraId="63909566" w14:textId="3DB4D0D3" w:rsidR="0020030C" w:rsidRPr="0043655B" w:rsidRDefault="00A50A6A" w:rsidP="0020030C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(5,251)</w:t>
            </w:r>
          </w:p>
        </w:tc>
        <w:tc>
          <w:tcPr>
            <w:tcW w:w="271" w:type="dxa"/>
            <w:vAlign w:val="bottom"/>
          </w:tcPr>
          <w:p w14:paraId="75DD4212" w14:textId="77777777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  <w:vAlign w:val="bottom"/>
          </w:tcPr>
          <w:p w14:paraId="5D19CB5F" w14:textId="14D5F5D5" w:rsidR="0020030C" w:rsidRPr="0043655B" w:rsidRDefault="00A50A6A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(29,080)</w:t>
            </w:r>
          </w:p>
        </w:tc>
        <w:tc>
          <w:tcPr>
            <w:tcW w:w="269" w:type="dxa"/>
            <w:vAlign w:val="bottom"/>
          </w:tcPr>
          <w:p w14:paraId="5E61088E" w14:textId="7327E8C5" w:rsidR="0020030C" w:rsidRPr="0043655B" w:rsidRDefault="0020030C" w:rsidP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bottom w:val="double" w:sz="4" w:space="0" w:color="auto"/>
            </w:tcBorders>
            <w:vAlign w:val="bottom"/>
          </w:tcPr>
          <w:p w14:paraId="4B921C62" w14:textId="58892281" w:rsidR="0020030C" w:rsidRPr="0043655B" w:rsidRDefault="007209B9" w:rsidP="0020030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(146,317)</w:t>
            </w:r>
          </w:p>
        </w:tc>
      </w:tr>
    </w:tbl>
    <w:p w14:paraId="313A7B3B" w14:textId="4E1B962D" w:rsidR="00F10BCE" w:rsidRPr="0043655B" w:rsidRDefault="00F10BCE">
      <w:pPr>
        <w:jc w:val="left"/>
        <w:rPr>
          <w:rFonts w:ascii="Angsana New" w:hAnsi="Angsana New"/>
          <w:sz w:val="30"/>
          <w:szCs w:val="30"/>
        </w:rPr>
      </w:pPr>
    </w:p>
    <w:p w14:paraId="135D2267" w14:textId="77777777" w:rsidR="00F10BCE" w:rsidRPr="0043655B" w:rsidRDefault="00F10BCE">
      <w:pPr>
        <w:jc w:val="left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</w:rPr>
        <w:br w:type="page"/>
      </w:r>
    </w:p>
    <w:tbl>
      <w:tblPr>
        <w:tblW w:w="9307" w:type="dxa"/>
        <w:tblInd w:w="449" w:type="dxa"/>
        <w:tblLayout w:type="fixed"/>
        <w:tblLook w:val="01E0" w:firstRow="1" w:lastRow="1" w:firstColumn="1" w:lastColumn="1" w:noHBand="0" w:noVBand="0"/>
      </w:tblPr>
      <w:tblGrid>
        <w:gridCol w:w="3781"/>
        <w:gridCol w:w="1170"/>
        <w:gridCol w:w="269"/>
        <w:gridCol w:w="1132"/>
        <w:gridCol w:w="271"/>
        <w:gridCol w:w="1219"/>
        <w:gridCol w:w="269"/>
        <w:gridCol w:w="1196"/>
      </w:tblGrid>
      <w:tr w:rsidR="0020030C" w:rsidRPr="0043655B" w14:paraId="7353B790" w14:textId="77777777">
        <w:trPr>
          <w:tblHeader/>
        </w:trPr>
        <w:tc>
          <w:tcPr>
            <w:tcW w:w="3781" w:type="dxa"/>
          </w:tcPr>
          <w:p w14:paraId="1B1A64A7" w14:textId="77777777" w:rsidR="0020030C" w:rsidRPr="0043655B" w:rsidRDefault="0020030C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5526" w:type="dxa"/>
            <w:gridSpan w:val="7"/>
            <w:vAlign w:val="bottom"/>
          </w:tcPr>
          <w:p w14:paraId="5E941E1A" w14:textId="77777777" w:rsidR="0020030C" w:rsidRPr="0043655B" w:rsidRDefault="0020030C">
            <w:pPr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0030C" w:rsidRPr="0043655B" w14:paraId="1AF8C205" w14:textId="77777777">
        <w:trPr>
          <w:tblHeader/>
        </w:trPr>
        <w:tc>
          <w:tcPr>
            <w:tcW w:w="3781" w:type="dxa"/>
          </w:tcPr>
          <w:p w14:paraId="6DB613A2" w14:textId="77777777" w:rsidR="0020030C" w:rsidRPr="0043655B" w:rsidRDefault="0020030C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170" w:type="dxa"/>
            <w:vAlign w:val="bottom"/>
          </w:tcPr>
          <w:p w14:paraId="7D1C25A9" w14:textId="77777777" w:rsidR="0020030C" w:rsidRPr="0043655B" w:rsidRDefault="0020030C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" w:type="dxa"/>
            <w:vAlign w:val="bottom"/>
          </w:tcPr>
          <w:p w14:paraId="3BDDAF51" w14:textId="77777777" w:rsidR="0020030C" w:rsidRPr="0043655B" w:rsidRDefault="0020030C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vAlign w:val="bottom"/>
          </w:tcPr>
          <w:p w14:paraId="429B980F" w14:textId="77777777" w:rsidR="0020030C" w:rsidRPr="0043655B" w:rsidRDefault="0020030C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รายจ่าย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)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69" w:type="dxa"/>
            <w:vAlign w:val="bottom"/>
          </w:tcPr>
          <w:p w14:paraId="662544EC" w14:textId="77777777" w:rsidR="0020030C" w:rsidRPr="0043655B" w:rsidRDefault="0020030C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</w:tcPr>
          <w:p w14:paraId="3ED20AE5" w14:textId="77777777" w:rsidR="0020030C" w:rsidRPr="0043655B" w:rsidRDefault="0020030C">
            <w:pPr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20030C" w:rsidRPr="0043655B" w14:paraId="093DA397" w14:textId="77777777">
        <w:trPr>
          <w:tblHeader/>
        </w:trPr>
        <w:tc>
          <w:tcPr>
            <w:tcW w:w="3781" w:type="dxa"/>
          </w:tcPr>
          <w:p w14:paraId="5437F097" w14:textId="77777777" w:rsidR="0020030C" w:rsidRPr="0043655B" w:rsidRDefault="0020030C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170" w:type="dxa"/>
            <w:vAlign w:val="bottom"/>
          </w:tcPr>
          <w:p w14:paraId="0115A23B" w14:textId="77777777" w:rsidR="0020030C" w:rsidRPr="0043655B" w:rsidRDefault="0020030C">
            <w:pPr>
              <w:ind w:left="-83" w:right="-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  <w:p w14:paraId="35FD6EF3" w14:textId="77777777" w:rsidR="0020030C" w:rsidRPr="0043655B" w:rsidRDefault="0020030C">
            <w:pPr>
              <w:ind w:left="-83" w:right="-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  <w:p w14:paraId="56963EFD" w14:textId="77777777" w:rsidR="0020030C" w:rsidRPr="0043655B" w:rsidRDefault="0020030C">
            <w:pPr>
              <w:ind w:left="-83"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69" w:type="dxa"/>
            <w:vAlign w:val="bottom"/>
          </w:tcPr>
          <w:p w14:paraId="5CFB45A0" w14:textId="77777777" w:rsidR="0020030C" w:rsidRPr="0043655B" w:rsidRDefault="0020030C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vAlign w:val="bottom"/>
          </w:tcPr>
          <w:p w14:paraId="2EAB0389" w14:textId="77777777" w:rsidR="0020030C" w:rsidRPr="0043655B" w:rsidRDefault="0020030C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br/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71B374A2" w14:textId="77777777" w:rsidR="0020030C" w:rsidRPr="0043655B" w:rsidRDefault="0020030C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14:paraId="0C8E7134" w14:textId="77777777" w:rsidR="0020030C" w:rsidRPr="0043655B" w:rsidRDefault="0020030C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69" w:type="dxa"/>
            <w:vAlign w:val="bottom"/>
          </w:tcPr>
          <w:p w14:paraId="4F997F3A" w14:textId="77777777" w:rsidR="0020030C" w:rsidRPr="0043655B" w:rsidRDefault="0020030C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</w:tcPr>
          <w:p w14:paraId="4EB2BBC5" w14:textId="77777777" w:rsidR="0020030C" w:rsidRPr="0043655B" w:rsidRDefault="0020030C">
            <w:pPr>
              <w:ind w:left="-200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  <w:p w14:paraId="39DA5D64" w14:textId="77777777" w:rsidR="0020030C" w:rsidRPr="0043655B" w:rsidRDefault="0020030C">
            <w:pPr>
              <w:ind w:left="-200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  <w:tr w:rsidR="0020030C" w:rsidRPr="0043655B" w14:paraId="1FC26B68" w14:textId="77777777">
        <w:tc>
          <w:tcPr>
            <w:tcW w:w="3781" w:type="dxa"/>
          </w:tcPr>
          <w:p w14:paraId="1CB99EAA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26" w:type="dxa"/>
            <w:gridSpan w:val="7"/>
          </w:tcPr>
          <w:p w14:paraId="1808AC3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20030C" w:rsidRPr="0043655B" w14:paraId="3D798074" w14:textId="77777777">
        <w:tc>
          <w:tcPr>
            <w:tcW w:w="3781" w:type="dxa"/>
          </w:tcPr>
          <w:p w14:paraId="009F3094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</w:tcPr>
          <w:p w14:paraId="76174F4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</w:tcPr>
          <w:p w14:paraId="7749CC8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</w:tcPr>
          <w:p w14:paraId="653966E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</w:tcPr>
          <w:p w14:paraId="662EC8B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</w:tcPr>
          <w:p w14:paraId="2BD647C1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</w:tcPr>
          <w:p w14:paraId="568B90F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</w:tcPr>
          <w:p w14:paraId="4344B25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30114DB2" w14:textId="77777777">
        <w:tc>
          <w:tcPr>
            <w:tcW w:w="3781" w:type="dxa"/>
          </w:tcPr>
          <w:p w14:paraId="7941B05D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170" w:type="dxa"/>
            <w:vAlign w:val="bottom"/>
          </w:tcPr>
          <w:p w14:paraId="6817D1E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12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921</w:t>
            </w:r>
          </w:p>
        </w:tc>
        <w:tc>
          <w:tcPr>
            <w:tcW w:w="269" w:type="dxa"/>
            <w:vAlign w:val="bottom"/>
          </w:tcPr>
          <w:p w14:paraId="74DC56F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44014FF2" w14:textId="77777777" w:rsidR="0020030C" w:rsidRPr="0043655B" w:rsidRDefault="0020030C">
            <w:pPr>
              <w:pStyle w:val="acctfourfigures"/>
              <w:tabs>
                <w:tab w:val="clear" w:pos="765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723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1" w:type="dxa"/>
            <w:vAlign w:val="bottom"/>
          </w:tcPr>
          <w:p w14:paraId="0164C77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9" w:type="dxa"/>
            <w:vAlign w:val="bottom"/>
          </w:tcPr>
          <w:p w14:paraId="1244DDD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76FEA6F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225849BB" w14:textId="77777777" w:rsidR="0020030C" w:rsidRPr="0043655B" w:rsidRDefault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198</w:t>
            </w:r>
          </w:p>
        </w:tc>
      </w:tr>
      <w:tr w:rsidR="0020030C" w:rsidRPr="0043655B" w14:paraId="597B0AC3" w14:textId="77777777">
        <w:tc>
          <w:tcPr>
            <w:tcW w:w="3781" w:type="dxa"/>
          </w:tcPr>
          <w:p w14:paraId="22DE7970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4BE57403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170" w:type="dxa"/>
            <w:vAlign w:val="bottom"/>
          </w:tcPr>
          <w:p w14:paraId="3CA0650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18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148</w:t>
            </w:r>
          </w:p>
        </w:tc>
        <w:tc>
          <w:tcPr>
            <w:tcW w:w="269" w:type="dxa"/>
            <w:vAlign w:val="bottom"/>
          </w:tcPr>
          <w:p w14:paraId="705020B1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2" w:type="dxa"/>
            <w:vAlign w:val="bottom"/>
          </w:tcPr>
          <w:p w14:paraId="4D032920" w14:textId="77777777" w:rsidR="0020030C" w:rsidRPr="0043655B" w:rsidRDefault="0020030C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6,120</w:t>
            </w:r>
          </w:p>
        </w:tc>
        <w:tc>
          <w:tcPr>
            <w:tcW w:w="271" w:type="dxa"/>
            <w:vAlign w:val="bottom"/>
          </w:tcPr>
          <w:p w14:paraId="0D4D9029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19" w:type="dxa"/>
            <w:vAlign w:val="bottom"/>
          </w:tcPr>
          <w:p w14:paraId="73A03F1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65A08EF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96" w:type="dxa"/>
            <w:vAlign w:val="bottom"/>
          </w:tcPr>
          <w:p w14:paraId="5B9AB768" w14:textId="77777777" w:rsidR="0020030C" w:rsidRPr="0043655B" w:rsidRDefault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24,268</w:t>
            </w:r>
          </w:p>
        </w:tc>
      </w:tr>
      <w:tr w:rsidR="0020030C" w:rsidRPr="0043655B" w14:paraId="64DBF443" w14:textId="77777777">
        <w:tc>
          <w:tcPr>
            <w:tcW w:w="3781" w:type="dxa"/>
          </w:tcPr>
          <w:p w14:paraId="6058CFF3" w14:textId="6BAB893E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</w:t>
            </w:r>
            <w:r w:rsidR="000F766C" w:rsidRPr="0043655B">
              <w:rPr>
                <w:rFonts w:ascii="Angsana New" w:hAnsi="Angsana New" w:hint="cs"/>
                <w:sz w:val="30"/>
                <w:szCs w:val="30"/>
                <w:cs/>
              </w:rPr>
              <w:t>ให้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กู้ยืมระยะยาว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ด้อยค่า)</w:t>
            </w:r>
          </w:p>
        </w:tc>
        <w:tc>
          <w:tcPr>
            <w:tcW w:w="1170" w:type="dxa"/>
            <w:vAlign w:val="bottom"/>
          </w:tcPr>
          <w:p w14:paraId="4A2E99C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049</w:t>
            </w:r>
          </w:p>
        </w:tc>
        <w:tc>
          <w:tcPr>
            <w:tcW w:w="269" w:type="dxa"/>
            <w:vAlign w:val="bottom"/>
          </w:tcPr>
          <w:p w14:paraId="78CF6FB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2" w:type="dxa"/>
            <w:vAlign w:val="bottom"/>
          </w:tcPr>
          <w:p w14:paraId="48FCBCC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22E40D1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19" w:type="dxa"/>
            <w:vAlign w:val="bottom"/>
          </w:tcPr>
          <w:p w14:paraId="21D6240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2F31457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96" w:type="dxa"/>
            <w:vAlign w:val="bottom"/>
          </w:tcPr>
          <w:p w14:paraId="104291B1" w14:textId="77777777" w:rsidR="0020030C" w:rsidRPr="0043655B" w:rsidRDefault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049</w:t>
            </w:r>
          </w:p>
        </w:tc>
      </w:tr>
      <w:tr w:rsidR="0020030C" w:rsidRPr="0043655B" w14:paraId="0DCA1911" w14:textId="77777777">
        <w:tc>
          <w:tcPr>
            <w:tcW w:w="3781" w:type="dxa"/>
          </w:tcPr>
          <w:p w14:paraId="65369AAF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AD91E7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715</w:t>
            </w:r>
          </w:p>
        </w:tc>
        <w:tc>
          <w:tcPr>
            <w:tcW w:w="269" w:type="dxa"/>
            <w:vAlign w:val="bottom"/>
          </w:tcPr>
          <w:p w14:paraId="767199FB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bottom"/>
          </w:tcPr>
          <w:p w14:paraId="7F2D3694" w14:textId="77777777" w:rsidR="0020030C" w:rsidRPr="0043655B" w:rsidRDefault="0020030C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1,880</w:t>
            </w:r>
          </w:p>
        </w:tc>
        <w:tc>
          <w:tcPr>
            <w:tcW w:w="271" w:type="dxa"/>
            <w:vAlign w:val="bottom"/>
          </w:tcPr>
          <w:p w14:paraId="0493CA79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bottom"/>
          </w:tcPr>
          <w:p w14:paraId="34CB3D6E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740064A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bottom"/>
          </w:tcPr>
          <w:p w14:paraId="4E221D47" w14:textId="77777777" w:rsidR="0020030C" w:rsidRPr="0043655B" w:rsidRDefault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2,595</w:t>
            </w:r>
          </w:p>
        </w:tc>
      </w:tr>
      <w:tr w:rsidR="0020030C" w:rsidRPr="0043655B" w14:paraId="2765FE79" w14:textId="77777777">
        <w:tc>
          <w:tcPr>
            <w:tcW w:w="3781" w:type="dxa"/>
          </w:tcPr>
          <w:p w14:paraId="1D3066B6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E11D2C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36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833</w:t>
            </w:r>
          </w:p>
        </w:tc>
        <w:tc>
          <w:tcPr>
            <w:tcW w:w="269" w:type="dxa"/>
            <w:vAlign w:val="bottom"/>
          </w:tcPr>
          <w:p w14:paraId="2B28FEA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BDDBBA" w14:textId="77777777" w:rsidR="0020030C" w:rsidRPr="0043655B" w:rsidRDefault="0020030C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6,277</w:t>
            </w:r>
          </w:p>
        </w:tc>
        <w:tc>
          <w:tcPr>
            <w:tcW w:w="271" w:type="dxa"/>
            <w:vAlign w:val="bottom"/>
          </w:tcPr>
          <w:p w14:paraId="34A35BF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0BF40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379EE1C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4872B9" w14:textId="77777777" w:rsidR="0020030C" w:rsidRPr="0043655B" w:rsidRDefault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43,110</w:t>
            </w:r>
          </w:p>
        </w:tc>
      </w:tr>
      <w:tr w:rsidR="0020030C" w:rsidRPr="0043655B" w14:paraId="76FE3091" w14:textId="77777777">
        <w:tc>
          <w:tcPr>
            <w:tcW w:w="3781" w:type="dxa"/>
          </w:tcPr>
          <w:p w14:paraId="0EE02494" w14:textId="77777777" w:rsidR="0020030C" w:rsidRPr="0043655B" w:rsidRDefault="0020030C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7E7F338" w14:textId="77777777" w:rsidR="0020030C" w:rsidRPr="0043655B" w:rsidRDefault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286A80B0" w14:textId="77777777" w:rsidR="0020030C" w:rsidRPr="0043655B" w:rsidRDefault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vAlign w:val="bottom"/>
          </w:tcPr>
          <w:p w14:paraId="18D7B58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265B0057" w14:textId="77777777" w:rsidR="0020030C" w:rsidRPr="0043655B" w:rsidRDefault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14:paraId="0C28C15B" w14:textId="77777777" w:rsidR="0020030C" w:rsidRPr="0043655B" w:rsidRDefault="0020030C">
            <w:pPr>
              <w:tabs>
                <w:tab w:val="decimal" w:pos="754"/>
              </w:tabs>
              <w:ind w:left="-128" w:right="75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128E78EF" w14:textId="77777777" w:rsidR="0020030C" w:rsidRPr="0043655B" w:rsidRDefault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vAlign w:val="bottom"/>
          </w:tcPr>
          <w:p w14:paraId="7EC2172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3C9A2933" w14:textId="77777777">
        <w:tc>
          <w:tcPr>
            <w:tcW w:w="3781" w:type="dxa"/>
          </w:tcPr>
          <w:p w14:paraId="109A13F4" w14:textId="77777777" w:rsidR="0020030C" w:rsidRPr="0043655B" w:rsidRDefault="0020030C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01FC3310" w14:textId="77777777" w:rsidR="0020030C" w:rsidRPr="0043655B" w:rsidRDefault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433FA1DD" w14:textId="77777777" w:rsidR="0020030C" w:rsidRPr="0043655B" w:rsidRDefault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7B3165D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311CCFAF" w14:textId="77777777" w:rsidR="0020030C" w:rsidRPr="0043655B" w:rsidRDefault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9" w:type="dxa"/>
            <w:vAlign w:val="bottom"/>
          </w:tcPr>
          <w:p w14:paraId="395839AD" w14:textId="77777777" w:rsidR="0020030C" w:rsidRPr="0043655B" w:rsidRDefault="0020030C">
            <w:pPr>
              <w:tabs>
                <w:tab w:val="decimal" w:pos="754"/>
              </w:tabs>
              <w:ind w:left="-128" w:right="75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08A9782B" w14:textId="77777777" w:rsidR="0020030C" w:rsidRPr="0043655B" w:rsidRDefault="0020030C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6873C6A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030C" w:rsidRPr="0043655B" w14:paraId="260F581E" w14:textId="77777777">
        <w:tc>
          <w:tcPr>
            <w:tcW w:w="3781" w:type="dxa"/>
          </w:tcPr>
          <w:p w14:paraId="012B6C83" w14:textId="77777777" w:rsidR="0020030C" w:rsidRPr="0043655B" w:rsidRDefault="0020030C">
            <w:pPr>
              <w:ind w:left="144" w:right="-79" w:hanging="14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ที่ดิน อาคารและอุปกรณ์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70" w:type="dxa"/>
            <w:vAlign w:val="bottom"/>
          </w:tcPr>
          <w:p w14:paraId="79EE8F0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103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451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4FF26E57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227FE0CA" w14:textId="77777777" w:rsidR="0020030C" w:rsidRPr="0043655B" w:rsidRDefault="0020030C">
            <w:pPr>
              <w:pStyle w:val="acctfourfigures"/>
              <w:spacing w:line="240" w:lineRule="atLeast"/>
              <w:ind w:left="-128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9,882</w:t>
            </w:r>
          </w:p>
        </w:tc>
        <w:tc>
          <w:tcPr>
            <w:tcW w:w="271" w:type="dxa"/>
            <w:vAlign w:val="bottom"/>
          </w:tcPr>
          <w:p w14:paraId="1EDF6F6A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9" w:type="dxa"/>
            <w:vAlign w:val="bottom"/>
          </w:tcPr>
          <w:p w14:paraId="7CC1FAAA" w14:textId="77777777" w:rsidR="0020030C" w:rsidRPr="0043655B" w:rsidRDefault="0020030C">
            <w:pPr>
              <w:pStyle w:val="acctfourfigures"/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(26,872)</w:t>
            </w:r>
          </w:p>
        </w:tc>
        <w:tc>
          <w:tcPr>
            <w:tcW w:w="269" w:type="dxa"/>
            <w:vAlign w:val="bottom"/>
          </w:tcPr>
          <w:p w14:paraId="38BA3EB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5C042514" w14:textId="77777777" w:rsidR="0020030C" w:rsidRPr="0043655B" w:rsidRDefault="0020030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(120,441)</w:t>
            </w:r>
          </w:p>
        </w:tc>
      </w:tr>
      <w:tr w:rsidR="0020030C" w:rsidRPr="0043655B" w14:paraId="4F8CE8C3" w14:textId="77777777">
        <w:tc>
          <w:tcPr>
            <w:tcW w:w="3781" w:type="dxa"/>
          </w:tcPr>
          <w:p w14:paraId="35B4474C" w14:textId="77777777" w:rsidR="0020030C" w:rsidRPr="0043655B" w:rsidRDefault="0020030C">
            <w:pPr>
              <w:ind w:left="301" w:right="-79" w:hanging="301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43655B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สังหาริมทรัพย์เพื่อการลงทุน </w:t>
            </w:r>
            <w:r w:rsidRPr="0043655B"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43655B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70" w:type="dxa"/>
            <w:vAlign w:val="bottom"/>
          </w:tcPr>
          <w:p w14:paraId="602004A0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21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045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475E5C0B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09FDFDBF" w14:textId="77777777" w:rsidR="0020030C" w:rsidRPr="0043655B" w:rsidRDefault="0020030C" w:rsidP="00780913">
            <w:pPr>
              <w:pStyle w:val="acctfourfigures"/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(3,138)</w:t>
            </w:r>
          </w:p>
        </w:tc>
        <w:tc>
          <w:tcPr>
            <w:tcW w:w="271" w:type="dxa"/>
            <w:vAlign w:val="bottom"/>
          </w:tcPr>
          <w:p w14:paraId="6FFC4381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vAlign w:val="bottom"/>
          </w:tcPr>
          <w:p w14:paraId="3BB691C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6602E73D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vAlign w:val="bottom"/>
          </w:tcPr>
          <w:p w14:paraId="186E039A" w14:textId="77777777" w:rsidR="0020030C" w:rsidRPr="0043655B" w:rsidRDefault="0020030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(24,183)</w:t>
            </w:r>
          </w:p>
        </w:tc>
      </w:tr>
      <w:tr w:rsidR="0020030C" w:rsidRPr="0043655B" w14:paraId="6878595F" w14:textId="77777777">
        <w:tc>
          <w:tcPr>
            <w:tcW w:w="3781" w:type="dxa"/>
          </w:tcPr>
          <w:p w14:paraId="6BCA550F" w14:textId="77777777" w:rsidR="0020030C" w:rsidRPr="0043655B" w:rsidRDefault="0020030C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C2E009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42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1BD92FC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bottom"/>
          </w:tcPr>
          <w:p w14:paraId="760A51A9" w14:textId="77777777" w:rsidR="0020030C" w:rsidRPr="0043655B" w:rsidRDefault="0020030C" w:rsidP="00780913">
            <w:pPr>
              <w:pStyle w:val="acctfourfigures"/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(5,047)</w:t>
            </w:r>
          </w:p>
        </w:tc>
        <w:tc>
          <w:tcPr>
            <w:tcW w:w="271" w:type="dxa"/>
            <w:vAlign w:val="bottom"/>
          </w:tcPr>
          <w:p w14:paraId="04EBA9F9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bottom"/>
          </w:tcPr>
          <w:p w14:paraId="5FE46662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5838AEE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bottom"/>
          </w:tcPr>
          <w:p w14:paraId="119A533F" w14:textId="77777777" w:rsidR="0020030C" w:rsidRPr="0043655B" w:rsidRDefault="0020030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(10,472)</w:t>
            </w:r>
          </w:p>
        </w:tc>
      </w:tr>
      <w:tr w:rsidR="0020030C" w:rsidRPr="0043655B" w14:paraId="4A340644" w14:textId="77777777">
        <w:tc>
          <w:tcPr>
            <w:tcW w:w="3781" w:type="dxa"/>
          </w:tcPr>
          <w:p w14:paraId="6C098845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BDBB73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129,92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3DCCF25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79929F" w14:textId="77777777" w:rsidR="0020030C" w:rsidRPr="0043655B" w:rsidRDefault="0020030C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1,697</w:t>
            </w:r>
          </w:p>
        </w:tc>
        <w:tc>
          <w:tcPr>
            <w:tcW w:w="271" w:type="dxa"/>
            <w:vAlign w:val="bottom"/>
          </w:tcPr>
          <w:p w14:paraId="24FAE59C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475149" w14:textId="77777777" w:rsidR="0020030C" w:rsidRPr="0043655B" w:rsidRDefault="0020030C">
            <w:pPr>
              <w:pStyle w:val="acctfourfigures"/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(26,872)</w:t>
            </w:r>
          </w:p>
        </w:tc>
        <w:tc>
          <w:tcPr>
            <w:tcW w:w="269" w:type="dxa"/>
            <w:vAlign w:val="bottom"/>
          </w:tcPr>
          <w:p w14:paraId="73063F8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BFE7FF" w14:textId="77777777" w:rsidR="0020030C" w:rsidRPr="0043655B" w:rsidRDefault="0020030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(155,096)</w:t>
            </w:r>
          </w:p>
        </w:tc>
      </w:tr>
      <w:tr w:rsidR="0020030C" w:rsidRPr="0043655B" w14:paraId="7C602A30" w14:textId="77777777">
        <w:tc>
          <w:tcPr>
            <w:tcW w:w="3781" w:type="dxa"/>
          </w:tcPr>
          <w:p w14:paraId="48E1365E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2EFA1EC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3E23922F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vAlign w:val="bottom"/>
          </w:tcPr>
          <w:p w14:paraId="75ABD86F" w14:textId="77777777" w:rsidR="0020030C" w:rsidRPr="0043655B" w:rsidRDefault="0020030C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5C9B167B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vAlign w:val="bottom"/>
          </w:tcPr>
          <w:p w14:paraId="44BA45C6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391395A5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vAlign w:val="bottom"/>
          </w:tcPr>
          <w:p w14:paraId="3F60B72E" w14:textId="77777777" w:rsidR="0020030C" w:rsidRPr="0043655B" w:rsidRDefault="0020030C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0030C" w:rsidRPr="0043655B" w14:paraId="272215FD" w14:textId="77777777">
        <w:tc>
          <w:tcPr>
            <w:tcW w:w="3781" w:type="dxa"/>
          </w:tcPr>
          <w:p w14:paraId="103F6269" w14:textId="77777777" w:rsidR="0020030C" w:rsidRPr="0043655B" w:rsidRDefault="0020030C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6AAF0A11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93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088</w:t>
            </w: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582229A8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vAlign w:val="bottom"/>
          </w:tcPr>
          <w:p w14:paraId="31A4F90F" w14:textId="77777777" w:rsidR="0020030C" w:rsidRPr="0043655B" w:rsidRDefault="0020030C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7,974</w:t>
            </w:r>
          </w:p>
        </w:tc>
        <w:tc>
          <w:tcPr>
            <w:tcW w:w="271" w:type="dxa"/>
            <w:vAlign w:val="bottom"/>
          </w:tcPr>
          <w:p w14:paraId="20F384ED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  <w:vAlign w:val="bottom"/>
          </w:tcPr>
          <w:p w14:paraId="393F2EB9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(26,872)</w:t>
            </w:r>
          </w:p>
        </w:tc>
        <w:tc>
          <w:tcPr>
            <w:tcW w:w="269" w:type="dxa"/>
            <w:vAlign w:val="bottom"/>
          </w:tcPr>
          <w:p w14:paraId="47F032A4" w14:textId="77777777" w:rsidR="0020030C" w:rsidRPr="0043655B" w:rsidRDefault="0020030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bottom w:val="double" w:sz="4" w:space="0" w:color="auto"/>
            </w:tcBorders>
            <w:vAlign w:val="bottom"/>
          </w:tcPr>
          <w:p w14:paraId="64D3A9B3" w14:textId="77777777" w:rsidR="0020030C" w:rsidRPr="0043655B" w:rsidRDefault="0020030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(111,986)</w:t>
            </w:r>
          </w:p>
        </w:tc>
      </w:tr>
    </w:tbl>
    <w:p w14:paraId="6FD8D524" w14:textId="708390C7" w:rsidR="00EA1EDE" w:rsidRPr="0043655B" w:rsidRDefault="00EA1EDE">
      <w:pPr>
        <w:jc w:val="left"/>
        <w:rPr>
          <w:rFonts w:ascii="Angsana New" w:hAnsi="Angsana New"/>
          <w:sz w:val="30"/>
          <w:szCs w:val="30"/>
          <w:cs/>
        </w:rPr>
      </w:pPr>
    </w:p>
    <w:p w14:paraId="79A9DD1A" w14:textId="77777777" w:rsidR="00F10BCE" w:rsidRPr="0043655B" w:rsidRDefault="00F10BCE">
      <w:pPr>
        <w:jc w:val="left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br w:type="page"/>
      </w:r>
    </w:p>
    <w:p w14:paraId="7F457D44" w14:textId="137B3B97" w:rsidR="00424088" w:rsidRPr="0043655B" w:rsidRDefault="00424088" w:rsidP="00C21B3E">
      <w:pPr>
        <w:ind w:left="540"/>
        <w:rPr>
          <w:rFonts w:ascii="Angsana New" w:hAnsi="Angsana New"/>
          <w:i/>
          <w:iCs/>
          <w:color w:val="0000FF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lastRenderedPageBreak/>
        <w:t>สินทรัพย์ภาษีเงินได้รอการตัดบัญชีที่เกิดจากขาดทุนทางภาษีที่มิได้รับรู้ในงบการเงินมีรายละเอียดดังนี้</w:t>
      </w:r>
    </w:p>
    <w:p w14:paraId="27E3A1A0" w14:textId="77777777" w:rsidR="00424088" w:rsidRPr="0043655B" w:rsidRDefault="00424088" w:rsidP="00424088">
      <w:pPr>
        <w:ind w:left="540"/>
        <w:rPr>
          <w:rFonts w:ascii="Angsana New" w:hAnsi="Angsana New"/>
          <w:sz w:val="30"/>
          <w:szCs w:val="30"/>
        </w:rPr>
      </w:pPr>
    </w:p>
    <w:tbl>
      <w:tblPr>
        <w:tblW w:w="9117" w:type="dxa"/>
        <w:tblInd w:w="450" w:type="dxa"/>
        <w:tblLook w:val="01E0" w:firstRow="1" w:lastRow="1" w:firstColumn="1" w:lastColumn="1" w:noHBand="0" w:noVBand="0"/>
      </w:tblPr>
      <w:tblGrid>
        <w:gridCol w:w="3978"/>
        <w:gridCol w:w="1080"/>
        <w:gridCol w:w="270"/>
        <w:gridCol w:w="1089"/>
        <w:gridCol w:w="270"/>
        <w:gridCol w:w="1080"/>
        <w:gridCol w:w="270"/>
        <w:gridCol w:w="1080"/>
      </w:tblGrid>
      <w:tr w:rsidR="00CC64A5" w:rsidRPr="0043655B" w14:paraId="222E6AE4" w14:textId="77777777" w:rsidTr="0066670E">
        <w:tc>
          <w:tcPr>
            <w:tcW w:w="3978" w:type="dxa"/>
          </w:tcPr>
          <w:p w14:paraId="62BC3DC8" w14:textId="77777777" w:rsidR="00424088" w:rsidRPr="0043655B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9" w:type="dxa"/>
            <w:gridSpan w:val="3"/>
          </w:tcPr>
          <w:p w14:paraId="6A9B0682" w14:textId="77777777" w:rsidR="00424088" w:rsidRPr="0043655B" w:rsidRDefault="00424088" w:rsidP="00AF299B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85595CC" w14:textId="77777777" w:rsidR="00424088" w:rsidRPr="0043655B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66609484" w14:textId="77777777" w:rsidR="00424088" w:rsidRPr="0043655B" w:rsidRDefault="00424088" w:rsidP="00AF299B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3A7A" w:rsidRPr="0043655B" w14:paraId="5C91E120" w14:textId="77777777" w:rsidTr="0066670E">
        <w:tc>
          <w:tcPr>
            <w:tcW w:w="3978" w:type="dxa"/>
          </w:tcPr>
          <w:p w14:paraId="69C7659F" w14:textId="77777777" w:rsidR="00693303" w:rsidRPr="0043655B" w:rsidRDefault="00693303" w:rsidP="00693303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9278D4" w14:textId="3879A214" w:rsidR="00693303" w:rsidRPr="0043655B" w:rsidRDefault="00693303" w:rsidP="00693303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0B321E5B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9" w:type="dxa"/>
          </w:tcPr>
          <w:p w14:paraId="1CC34B86" w14:textId="4D761538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B350B94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09F394" w14:textId="4502CB0E" w:rsidR="00693303" w:rsidRPr="0043655B" w:rsidRDefault="00693303" w:rsidP="00693303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51D21AD4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5C1B59" w14:textId="5A756FF6" w:rsidR="00693303" w:rsidRPr="0043655B" w:rsidRDefault="00693303" w:rsidP="0069330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F485C" w:rsidRPr="0043655B" w14:paraId="6B1BF626" w14:textId="77777777" w:rsidTr="0066670E">
        <w:tc>
          <w:tcPr>
            <w:tcW w:w="3978" w:type="dxa"/>
          </w:tcPr>
          <w:p w14:paraId="63766084" w14:textId="77777777" w:rsidR="00424088" w:rsidRPr="0043655B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139" w:type="dxa"/>
            <w:gridSpan w:val="7"/>
          </w:tcPr>
          <w:p w14:paraId="4F618444" w14:textId="77777777" w:rsidR="00424088" w:rsidRPr="0043655B" w:rsidRDefault="00424088" w:rsidP="00AF299B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63A7A" w:rsidRPr="0043655B" w14:paraId="5BE790F5" w14:textId="77777777" w:rsidTr="00FE48B1">
        <w:tc>
          <w:tcPr>
            <w:tcW w:w="3978" w:type="dxa"/>
          </w:tcPr>
          <w:p w14:paraId="2ABEFAA7" w14:textId="77777777" w:rsidR="0020030C" w:rsidRPr="0043655B" w:rsidRDefault="0020030C" w:rsidP="0020030C">
            <w:pPr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</w:tcPr>
          <w:p w14:paraId="7BA2B367" w14:textId="66168AF6" w:rsidR="0020030C" w:rsidRPr="0043655B" w:rsidRDefault="00EC13D2" w:rsidP="0020030C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22</w:t>
            </w:r>
            <w:r w:rsidR="000D69FE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0D69FE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215</w:t>
            </w:r>
          </w:p>
        </w:tc>
        <w:tc>
          <w:tcPr>
            <w:tcW w:w="270" w:type="dxa"/>
          </w:tcPr>
          <w:p w14:paraId="2BC97559" w14:textId="77777777" w:rsidR="0020030C" w:rsidRPr="0043655B" w:rsidRDefault="0020030C" w:rsidP="0020030C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</w:tcPr>
          <w:p w14:paraId="6AA7A5C8" w14:textId="6FA14F17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162,840</w:t>
            </w:r>
          </w:p>
        </w:tc>
        <w:tc>
          <w:tcPr>
            <w:tcW w:w="270" w:type="dxa"/>
          </w:tcPr>
          <w:p w14:paraId="3C8FCA50" w14:textId="77777777" w:rsidR="0020030C" w:rsidRPr="0043655B" w:rsidRDefault="0020030C" w:rsidP="0020030C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514509" w14:textId="01700B52" w:rsidR="0020030C" w:rsidRPr="0043655B" w:rsidRDefault="00C01101" w:rsidP="0020030C">
            <w:pPr>
              <w:pStyle w:val="acctfourfigures"/>
              <w:tabs>
                <w:tab w:val="clear" w:pos="765"/>
                <w:tab w:val="decimal" w:pos="492"/>
              </w:tabs>
              <w:spacing w:line="240" w:lineRule="atLeast"/>
              <w:ind w:left="-140" w:right="-1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FD272A4" w14:textId="77777777" w:rsidR="0020030C" w:rsidRPr="0043655B" w:rsidRDefault="0020030C" w:rsidP="0020030C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784C789" w14:textId="106FF560" w:rsidR="0020030C" w:rsidRPr="0043655B" w:rsidRDefault="0020030C" w:rsidP="0020030C">
            <w:pPr>
              <w:pStyle w:val="acctfourfigures"/>
              <w:tabs>
                <w:tab w:val="clear" w:pos="765"/>
                <w:tab w:val="decimal" w:pos="492"/>
              </w:tabs>
              <w:spacing w:line="240" w:lineRule="atLeast"/>
              <w:ind w:left="-140" w:right="-1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563A7A" w:rsidRPr="0043655B" w14:paraId="15E11008" w14:textId="77777777" w:rsidTr="00FE48B1">
        <w:tc>
          <w:tcPr>
            <w:tcW w:w="3978" w:type="dxa"/>
          </w:tcPr>
          <w:p w14:paraId="5DB0FE10" w14:textId="77777777" w:rsidR="0020030C" w:rsidRPr="0043655B" w:rsidRDefault="0020030C" w:rsidP="0020030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A0F9DB4" w14:textId="3ED027B3" w:rsidR="0020030C" w:rsidRPr="0043655B" w:rsidRDefault="00EC13D2" w:rsidP="0020030C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22</w:t>
            </w:r>
            <w:r w:rsidR="000D69FE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0D69FE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215</w:t>
            </w:r>
          </w:p>
        </w:tc>
        <w:tc>
          <w:tcPr>
            <w:tcW w:w="270" w:type="dxa"/>
          </w:tcPr>
          <w:p w14:paraId="7421DFD3" w14:textId="77777777" w:rsidR="0020030C" w:rsidRPr="0043655B" w:rsidRDefault="0020030C" w:rsidP="0020030C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</w:tcPr>
          <w:p w14:paraId="52948EE6" w14:textId="0F8BAA7E" w:rsidR="0020030C" w:rsidRPr="0043655B" w:rsidRDefault="0020030C" w:rsidP="0020030C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162,840</w:t>
            </w:r>
          </w:p>
        </w:tc>
        <w:tc>
          <w:tcPr>
            <w:tcW w:w="270" w:type="dxa"/>
          </w:tcPr>
          <w:p w14:paraId="283AE11A" w14:textId="77777777" w:rsidR="0020030C" w:rsidRPr="0043655B" w:rsidRDefault="0020030C" w:rsidP="0020030C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5DA6A39" w14:textId="426EF080" w:rsidR="0020030C" w:rsidRPr="0043655B" w:rsidRDefault="00C01101" w:rsidP="0020030C">
            <w:pPr>
              <w:pStyle w:val="acctfourfigures"/>
              <w:tabs>
                <w:tab w:val="clear" w:pos="765"/>
                <w:tab w:val="decimal" w:pos="492"/>
              </w:tabs>
              <w:spacing w:line="240" w:lineRule="atLeast"/>
              <w:ind w:left="-140" w:right="-11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72A0D5C" w14:textId="77777777" w:rsidR="0020030C" w:rsidRPr="0043655B" w:rsidRDefault="0020030C" w:rsidP="0020030C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34F579F" w14:textId="552B7BC9" w:rsidR="0020030C" w:rsidRPr="0043655B" w:rsidRDefault="0020030C" w:rsidP="0020030C">
            <w:pPr>
              <w:pStyle w:val="acctfourfigures"/>
              <w:tabs>
                <w:tab w:val="clear" w:pos="765"/>
                <w:tab w:val="decimal" w:pos="492"/>
              </w:tabs>
              <w:spacing w:line="240" w:lineRule="atLeast"/>
              <w:ind w:left="-140" w:right="-11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7630CF42" w14:textId="77777777" w:rsidR="00B960AC" w:rsidRPr="0043655B" w:rsidRDefault="00B960AC" w:rsidP="002D64B2">
      <w:pPr>
        <w:jc w:val="thaiDistribute"/>
        <w:rPr>
          <w:rFonts w:ascii="Angsana New" w:hAnsi="Angsana New"/>
          <w:sz w:val="30"/>
          <w:szCs w:val="30"/>
        </w:rPr>
      </w:pPr>
    </w:p>
    <w:p w14:paraId="498C0B57" w14:textId="03DFDFEC" w:rsidR="00090048" w:rsidRPr="0043655B" w:rsidRDefault="00090048" w:rsidP="00090048">
      <w:pPr>
        <w:tabs>
          <w:tab w:val="left" w:pos="100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ขาดทุนทางภาษีจะสิ้นอายุ</w:t>
      </w:r>
      <w:r w:rsidR="001B11FF" w:rsidRPr="0043655B">
        <w:rPr>
          <w:rFonts w:ascii="Angsana New" w:hAnsi="Angsana New" w:hint="cs"/>
          <w:sz w:val="30"/>
          <w:szCs w:val="30"/>
          <w:cs/>
        </w:rPr>
        <w:t xml:space="preserve">ภายในระยะเวลา </w:t>
      </w:r>
      <w:r w:rsidR="00EC3F46" w:rsidRPr="0043655B">
        <w:rPr>
          <w:rFonts w:ascii="Angsana New" w:hAnsi="Angsana New"/>
          <w:sz w:val="30"/>
          <w:szCs w:val="30"/>
        </w:rPr>
        <w:t>5</w:t>
      </w:r>
      <w:r w:rsidR="001B11FF" w:rsidRPr="0043655B">
        <w:rPr>
          <w:rFonts w:ascii="Angsana New" w:hAnsi="Angsana New"/>
          <w:sz w:val="30"/>
          <w:szCs w:val="30"/>
        </w:rPr>
        <w:t xml:space="preserve"> </w:t>
      </w:r>
      <w:r w:rsidR="001B11FF" w:rsidRPr="0043655B">
        <w:rPr>
          <w:rFonts w:ascii="Angsana New" w:hAnsi="Angsana New" w:hint="cs"/>
          <w:sz w:val="30"/>
          <w:szCs w:val="30"/>
          <w:cs/>
        </w:rPr>
        <w:t>ปี ตามประมวลรัษฎากร</w:t>
      </w:r>
      <w:r w:rsidRPr="0043655B">
        <w:rPr>
          <w:rFonts w:ascii="Angsana New" w:hAnsi="Angsana New" w:hint="cs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ผลแตกต่างชั่วคราวที่ใช้หักภาษีที่ยังไม่สิ้นอายุตามกฎหมายที่เกี่ยวกับภาษีเงินได้ในปัจจุบันนั้น กลุ่ม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จะมีกำไรทางภาษีเพียงพอที่จะใช้ประโยชน์ทางภาษีดังกล่าว</w:t>
      </w:r>
    </w:p>
    <w:p w14:paraId="2C5F9EEE" w14:textId="06979271" w:rsidR="00063ACB" w:rsidRPr="0043655B" w:rsidRDefault="00063ACB">
      <w:pPr>
        <w:jc w:val="left"/>
        <w:rPr>
          <w:rFonts w:ascii="Angsana New" w:hAnsi="Angsana New"/>
          <w:sz w:val="30"/>
          <w:szCs w:val="30"/>
        </w:rPr>
      </w:pPr>
    </w:p>
    <w:p w14:paraId="570DF54B" w14:textId="16C71BBB" w:rsidR="00DA2BFE" w:rsidRPr="0043655B" w:rsidRDefault="00971600" w:rsidP="0066670E">
      <w:pPr>
        <w:numPr>
          <w:ilvl w:val="0"/>
          <w:numId w:val="1"/>
        </w:numPr>
        <w:tabs>
          <w:tab w:val="clear" w:pos="430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t>กำไร</w:t>
      </w:r>
      <w:r w:rsidR="001B11FF" w:rsidRPr="0043655B">
        <w:rPr>
          <w:rFonts w:ascii="Angsana New" w:hAnsi="Angsana New" w:hint="cs"/>
          <w:b/>
          <w:bCs/>
          <w:sz w:val="30"/>
          <w:szCs w:val="30"/>
          <w:cs/>
        </w:rPr>
        <w:t xml:space="preserve"> (ขาดทุน) </w:t>
      </w:r>
      <w:r w:rsidR="00DA2BFE" w:rsidRPr="0043655B">
        <w:rPr>
          <w:rFonts w:ascii="Angsana New" w:hAnsi="Angsana New" w:hint="cs"/>
          <w:b/>
          <w:bCs/>
          <w:sz w:val="30"/>
          <w:szCs w:val="30"/>
          <w:cs/>
        </w:rPr>
        <w:t>ต่อหุ้น</w:t>
      </w:r>
    </w:p>
    <w:p w14:paraId="4D8822B9" w14:textId="77777777" w:rsidR="00DA2BFE" w:rsidRPr="0043655B" w:rsidRDefault="00DA2BFE" w:rsidP="00DA2BFE">
      <w:pPr>
        <w:ind w:left="540"/>
        <w:rPr>
          <w:rFonts w:ascii="Angsana New" w:hAnsi="Angsana New"/>
          <w:sz w:val="30"/>
          <w:szCs w:val="30"/>
          <w:lang w:val="en-GB"/>
        </w:rPr>
      </w:pPr>
    </w:p>
    <w:tbl>
      <w:tblPr>
        <w:tblW w:w="9225" w:type="dxa"/>
        <w:tblInd w:w="477" w:type="dxa"/>
        <w:tblLayout w:type="fixed"/>
        <w:tblLook w:val="0000" w:firstRow="0" w:lastRow="0" w:firstColumn="0" w:lastColumn="0" w:noHBand="0" w:noVBand="0"/>
      </w:tblPr>
      <w:tblGrid>
        <w:gridCol w:w="4587"/>
        <w:gridCol w:w="958"/>
        <w:gridCol w:w="242"/>
        <w:gridCol w:w="970"/>
        <w:gridCol w:w="236"/>
        <w:gridCol w:w="983"/>
        <w:gridCol w:w="256"/>
        <w:gridCol w:w="993"/>
      </w:tblGrid>
      <w:tr w:rsidR="00DA2BFE" w:rsidRPr="0043655B" w14:paraId="48CE9E59" w14:textId="77777777" w:rsidTr="00233905">
        <w:tc>
          <w:tcPr>
            <w:tcW w:w="2486" w:type="pct"/>
          </w:tcPr>
          <w:p w14:paraId="791B28EC" w14:textId="77777777" w:rsidR="00DA2BFE" w:rsidRPr="0043655B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176" w:type="pct"/>
            <w:gridSpan w:val="3"/>
          </w:tcPr>
          <w:p w14:paraId="21FDEFFB" w14:textId="77777777" w:rsidR="00DA2BFE" w:rsidRPr="0043655B" w:rsidRDefault="00DA2BFE" w:rsidP="0066670E">
            <w:pPr>
              <w:pStyle w:val="BodyText"/>
              <w:ind w:left="-103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25EC289B" w14:textId="77777777" w:rsidR="00DA2BFE" w:rsidRPr="0043655B" w:rsidRDefault="00DA2BFE" w:rsidP="0066670E">
            <w:pPr>
              <w:pStyle w:val="BodyText"/>
              <w:ind w:left="-103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10" w:type="pct"/>
            <w:gridSpan w:val="3"/>
          </w:tcPr>
          <w:p w14:paraId="6FDE9387" w14:textId="77777777" w:rsidR="00DA2BFE" w:rsidRPr="0043655B" w:rsidRDefault="00DA2BFE" w:rsidP="0066670E">
            <w:pPr>
              <w:pStyle w:val="BodyText"/>
              <w:ind w:left="-103" w:right="-13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93303" w:rsidRPr="0043655B" w14:paraId="326B956C" w14:textId="77777777" w:rsidTr="00233905">
        <w:tc>
          <w:tcPr>
            <w:tcW w:w="2486" w:type="pct"/>
          </w:tcPr>
          <w:p w14:paraId="399DA35C" w14:textId="77777777" w:rsidR="00693303" w:rsidRPr="0043655B" w:rsidRDefault="00693303" w:rsidP="0069330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19" w:type="pct"/>
          </w:tcPr>
          <w:p w14:paraId="6F90D0E4" w14:textId="076C02B2" w:rsidR="00693303" w:rsidRPr="0043655B" w:rsidRDefault="00693303" w:rsidP="00693303">
            <w:pPr>
              <w:pStyle w:val="BodyText"/>
              <w:ind w:left="-103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1" w:type="pct"/>
          </w:tcPr>
          <w:p w14:paraId="21AABE2E" w14:textId="77777777" w:rsidR="00693303" w:rsidRPr="0043655B" w:rsidRDefault="00693303" w:rsidP="00693303">
            <w:pPr>
              <w:pStyle w:val="BodyText"/>
              <w:ind w:left="-103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6" w:type="pct"/>
          </w:tcPr>
          <w:p w14:paraId="2E4EAE39" w14:textId="5ED98BE6" w:rsidR="00693303" w:rsidRPr="0043655B" w:rsidRDefault="00693303" w:rsidP="00693303">
            <w:pPr>
              <w:pStyle w:val="BodyText"/>
              <w:ind w:left="-103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8" w:type="pct"/>
          </w:tcPr>
          <w:p w14:paraId="1B7E8D70" w14:textId="77777777" w:rsidR="00693303" w:rsidRPr="0043655B" w:rsidRDefault="00693303" w:rsidP="00693303">
            <w:pPr>
              <w:pStyle w:val="BodyText"/>
              <w:ind w:left="-103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6104B529" w14:textId="4D57867D" w:rsidR="00693303" w:rsidRPr="0043655B" w:rsidRDefault="00693303" w:rsidP="00693303">
            <w:pPr>
              <w:pStyle w:val="BodyText"/>
              <w:ind w:left="-103" w:right="-138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9" w:type="pct"/>
          </w:tcPr>
          <w:p w14:paraId="0CA6DDEF" w14:textId="77777777" w:rsidR="00693303" w:rsidRPr="0043655B" w:rsidRDefault="00693303" w:rsidP="00693303">
            <w:pPr>
              <w:pStyle w:val="BodyText"/>
              <w:ind w:left="-103" w:right="-138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8" w:type="pct"/>
          </w:tcPr>
          <w:p w14:paraId="789CCCD9" w14:textId="78539469" w:rsidR="00693303" w:rsidRPr="0043655B" w:rsidRDefault="00693303" w:rsidP="00693303">
            <w:pPr>
              <w:pStyle w:val="BodyText"/>
              <w:ind w:left="-103" w:right="-138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531B79" w:rsidRPr="0043655B" w14:paraId="0F4CD95A" w14:textId="77777777" w:rsidTr="00233905">
        <w:trPr>
          <w:trHeight w:val="245"/>
        </w:trPr>
        <w:tc>
          <w:tcPr>
            <w:tcW w:w="2486" w:type="pct"/>
          </w:tcPr>
          <w:p w14:paraId="64501BFC" w14:textId="77777777" w:rsidR="00531B79" w:rsidRPr="0043655B" w:rsidRDefault="00531B79" w:rsidP="00531B79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14" w:type="pct"/>
            <w:gridSpan w:val="7"/>
          </w:tcPr>
          <w:p w14:paraId="704E84E3" w14:textId="77777777" w:rsidR="00531B79" w:rsidRPr="0043655B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/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พันหุ้น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05148" w:rsidRPr="0043655B" w14:paraId="57001B74" w14:textId="77777777" w:rsidTr="00233905">
        <w:trPr>
          <w:trHeight w:val="245"/>
        </w:trPr>
        <w:tc>
          <w:tcPr>
            <w:tcW w:w="2486" w:type="pct"/>
          </w:tcPr>
          <w:p w14:paraId="31A812C9" w14:textId="3AA24A33" w:rsidR="00405148" w:rsidRPr="0043655B" w:rsidRDefault="00405148" w:rsidP="00ED285B">
            <w:pPr>
              <w:ind w:left="270" w:right="-108" w:hanging="2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กำไร</w:t>
            </w:r>
            <w:r w:rsidR="00876A9C"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876A9C"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(</w:t>
            </w:r>
            <w:r w:rsidR="00876A9C"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ขาดทุน)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ที่เป็นส่วนของผู้ถือหุ้นสามัญ</w:t>
            </w:r>
          </w:p>
        </w:tc>
        <w:tc>
          <w:tcPr>
            <w:tcW w:w="2514" w:type="pct"/>
            <w:gridSpan w:val="7"/>
          </w:tcPr>
          <w:p w14:paraId="17E56929" w14:textId="77777777" w:rsidR="00405148" w:rsidRPr="0043655B" w:rsidRDefault="00405148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</w:tr>
      <w:tr w:rsidR="0020030C" w:rsidRPr="0043655B" w14:paraId="70D19227" w14:textId="77777777" w:rsidTr="006C16CD">
        <w:tc>
          <w:tcPr>
            <w:tcW w:w="2486" w:type="pct"/>
          </w:tcPr>
          <w:p w14:paraId="70F334D3" w14:textId="52909F21" w:rsidR="0020030C" w:rsidRPr="0043655B" w:rsidRDefault="0020030C" w:rsidP="0020030C">
            <w:pPr>
              <w:ind w:left="-3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(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ขาดทุน) ที่เป็นส่วนของผู้ถือหุ้นสามัญของบริษัท</w:t>
            </w:r>
          </w:p>
          <w:p w14:paraId="123AFFEE" w14:textId="3D3E652F" w:rsidR="0020030C" w:rsidRPr="0043655B" w:rsidRDefault="0020030C" w:rsidP="0020030C">
            <w:pPr>
              <w:ind w:left="-3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   (ขั้นพื้นฐาน)</w:t>
            </w:r>
          </w:p>
        </w:tc>
        <w:tc>
          <w:tcPr>
            <w:tcW w:w="519" w:type="pct"/>
            <w:tcBorders>
              <w:bottom w:val="double" w:sz="4" w:space="0" w:color="auto"/>
            </w:tcBorders>
            <w:vAlign w:val="bottom"/>
          </w:tcPr>
          <w:p w14:paraId="7C7903B5" w14:textId="1F00784D" w:rsidR="0020030C" w:rsidRPr="0043655B" w:rsidRDefault="007B7F1E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(1</w:t>
            </w:r>
            <w:r w:rsidR="00D1194B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BD7F3F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BD7F3F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498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1" w:type="pct"/>
          </w:tcPr>
          <w:p w14:paraId="49902413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double" w:sz="4" w:space="0" w:color="auto"/>
            </w:tcBorders>
            <w:vAlign w:val="bottom"/>
          </w:tcPr>
          <w:p w14:paraId="39C4C757" w14:textId="08C98205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(219,95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8" w:type="pct"/>
          </w:tcPr>
          <w:p w14:paraId="4D2037A9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  <w:vAlign w:val="bottom"/>
          </w:tcPr>
          <w:p w14:paraId="68042D2D" w14:textId="5162799F" w:rsidR="0020030C" w:rsidRPr="0043655B" w:rsidRDefault="00FF0A64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FB300D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5,556</w:t>
            </w:r>
          </w:p>
        </w:tc>
        <w:tc>
          <w:tcPr>
            <w:tcW w:w="139" w:type="pct"/>
          </w:tcPr>
          <w:p w14:paraId="03460EF0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bottom w:val="double" w:sz="4" w:space="0" w:color="auto"/>
            </w:tcBorders>
            <w:vAlign w:val="bottom"/>
          </w:tcPr>
          <w:p w14:paraId="31B7BCC5" w14:textId="46B8F781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40,051</w:t>
            </w:r>
          </w:p>
        </w:tc>
      </w:tr>
      <w:tr w:rsidR="0020030C" w:rsidRPr="0043655B" w14:paraId="791B2162" w14:textId="77777777" w:rsidTr="00233905">
        <w:tc>
          <w:tcPr>
            <w:tcW w:w="2486" w:type="pct"/>
          </w:tcPr>
          <w:p w14:paraId="2A33F309" w14:textId="692E727A" w:rsidR="0020030C" w:rsidRPr="0043655B" w:rsidRDefault="0020030C" w:rsidP="0020030C">
            <w:pPr>
              <w:ind w:left="-32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19" w:type="pct"/>
          </w:tcPr>
          <w:p w14:paraId="25FF65F4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51F718A2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</w:tcPr>
          <w:p w14:paraId="0F78D446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</w:tcPr>
          <w:p w14:paraId="2974379B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</w:tcPr>
          <w:p w14:paraId="6A85F54C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30204318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</w:tcPr>
          <w:p w14:paraId="60BACB6E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0030C" w:rsidRPr="0043655B" w14:paraId="6998B410" w14:textId="77777777" w:rsidTr="00233905">
        <w:trPr>
          <w:trHeight w:val="211"/>
        </w:trPr>
        <w:tc>
          <w:tcPr>
            <w:tcW w:w="2486" w:type="pct"/>
          </w:tcPr>
          <w:p w14:paraId="32E0E90A" w14:textId="31D85EE3" w:rsidR="0020030C" w:rsidRPr="0043655B" w:rsidRDefault="0020030C" w:rsidP="0020030C">
            <w:pPr>
              <w:ind w:left="-3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519" w:type="pct"/>
          </w:tcPr>
          <w:p w14:paraId="7958FCAC" w14:textId="0F27B423" w:rsidR="0020030C" w:rsidRPr="0043655B" w:rsidRDefault="007B7F1E" w:rsidP="0020030C">
            <w:pPr>
              <w:tabs>
                <w:tab w:val="decimal" w:pos="746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  <w:tc>
          <w:tcPr>
            <w:tcW w:w="131" w:type="pct"/>
          </w:tcPr>
          <w:p w14:paraId="65E23CBB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3340C1A7" w14:textId="19491062" w:rsidR="0020030C" w:rsidRPr="0043655B" w:rsidRDefault="0020030C" w:rsidP="0020030C">
            <w:pPr>
              <w:tabs>
                <w:tab w:val="decimal" w:pos="746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  <w:tc>
          <w:tcPr>
            <w:tcW w:w="128" w:type="pct"/>
          </w:tcPr>
          <w:p w14:paraId="5651F6D6" w14:textId="77777777" w:rsidR="0020030C" w:rsidRPr="0043655B" w:rsidRDefault="0020030C" w:rsidP="0020030C">
            <w:pPr>
              <w:tabs>
                <w:tab w:val="decimal" w:pos="746"/>
              </w:tabs>
              <w:ind w:left="-102" w:right="4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</w:tcPr>
          <w:p w14:paraId="21776169" w14:textId="158E3B0E" w:rsidR="0020030C" w:rsidRPr="0043655B" w:rsidRDefault="00FF0A64" w:rsidP="0020030C">
            <w:pPr>
              <w:ind w:right="-1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  <w:tc>
          <w:tcPr>
            <w:tcW w:w="139" w:type="pct"/>
          </w:tcPr>
          <w:p w14:paraId="7BE0C1AC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</w:tcPr>
          <w:p w14:paraId="7872DD17" w14:textId="1B1EF19E" w:rsidR="0020030C" w:rsidRPr="0043655B" w:rsidRDefault="0020030C" w:rsidP="0020030C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</w:tr>
      <w:tr w:rsidR="0020030C" w:rsidRPr="0043655B" w14:paraId="14F4D7C2" w14:textId="77777777" w:rsidTr="006C16CD">
        <w:tc>
          <w:tcPr>
            <w:tcW w:w="2486" w:type="pct"/>
          </w:tcPr>
          <w:p w14:paraId="4BF7E4CC" w14:textId="77777777" w:rsidR="0020030C" w:rsidRPr="0043655B" w:rsidRDefault="0020030C" w:rsidP="0020030C">
            <w:pPr>
              <w:ind w:left="-3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  <w:p w14:paraId="2240BBA1" w14:textId="45801890" w:rsidR="0020030C" w:rsidRPr="0043655B" w:rsidRDefault="0020030C" w:rsidP="0020030C">
            <w:pPr>
              <w:ind w:left="283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(ขั้นพื้นฐาน) ณ วันที่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6AE5F5" w14:textId="64AEB46B" w:rsidR="0020030C" w:rsidRPr="0043655B" w:rsidRDefault="007B7F1E" w:rsidP="0020030C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131" w:type="pct"/>
          </w:tcPr>
          <w:p w14:paraId="2804B302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5426BF" w14:textId="42663AF8" w:rsidR="0020030C" w:rsidRPr="0043655B" w:rsidRDefault="0020030C" w:rsidP="0020030C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128" w:type="pct"/>
          </w:tcPr>
          <w:p w14:paraId="525F511E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B7BCAC" w14:textId="56438B0B" w:rsidR="0020030C" w:rsidRPr="0043655B" w:rsidRDefault="00FF0A64" w:rsidP="0020030C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139" w:type="pct"/>
          </w:tcPr>
          <w:p w14:paraId="7CCDE4FA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D64A81" w14:textId="5175A9AF" w:rsidR="0020030C" w:rsidRPr="0043655B" w:rsidRDefault="0020030C" w:rsidP="0020030C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</w:tr>
      <w:tr w:rsidR="0020030C" w:rsidRPr="0043655B" w14:paraId="4DB3C108" w14:textId="77777777" w:rsidTr="00233905">
        <w:trPr>
          <w:trHeight w:val="211"/>
        </w:trPr>
        <w:tc>
          <w:tcPr>
            <w:tcW w:w="2486" w:type="pct"/>
          </w:tcPr>
          <w:p w14:paraId="1005FD5B" w14:textId="31FCC4F4" w:rsidR="0020030C" w:rsidRPr="0043655B" w:rsidRDefault="003848AC" w:rsidP="0020030C">
            <w:pPr>
              <w:ind w:left="-32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 w:rsidR="001E7C6A" w:rsidRPr="0043655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="001E7C6A"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  <w:r w:rsidR="001E7C6A" w:rsidRPr="0043655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) 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 (ขั้นพื้นฐาน) (บาท)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50D5484D" w14:textId="700C9C26" w:rsidR="0020030C" w:rsidRPr="0043655B" w:rsidRDefault="001305D4" w:rsidP="0020030C">
            <w:pPr>
              <w:tabs>
                <w:tab w:val="left" w:pos="227"/>
                <w:tab w:val="left" w:pos="947"/>
              </w:tabs>
              <w:ind w:left="-133" w:right="-925" w:hanging="3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(0.2</w:t>
            </w:r>
            <w:r w:rsidR="002D7D83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1" w:type="pct"/>
          </w:tcPr>
          <w:p w14:paraId="21438D50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double" w:sz="4" w:space="0" w:color="auto"/>
              <w:bottom w:val="double" w:sz="4" w:space="0" w:color="auto"/>
            </w:tcBorders>
          </w:tcPr>
          <w:p w14:paraId="3790F9A6" w14:textId="49760869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(0.27)</w:t>
            </w:r>
          </w:p>
        </w:tc>
        <w:tc>
          <w:tcPr>
            <w:tcW w:w="128" w:type="pct"/>
          </w:tcPr>
          <w:p w14:paraId="4FC62900" w14:textId="77777777" w:rsidR="0020030C" w:rsidRPr="0043655B" w:rsidRDefault="0020030C" w:rsidP="0020030C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double" w:sz="4" w:space="0" w:color="auto"/>
              <w:bottom w:val="double" w:sz="4" w:space="0" w:color="auto"/>
            </w:tcBorders>
          </w:tcPr>
          <w:p w14:paraId="001FBAB9" w14:textId="043A3CC0" w:rsidR="0020030C" w:rsidRPr="0043655B" w:rsidRDefault="00FF0A64" w:rsidP="0020030C">
            <w:pPr>
              <w:tabs>
                <w:tab w:val="decimal" w:pos="488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0.08</w:t>
            </w:r>
          </w:p>
        </w:tc>
        <w:tc>
          <w:tcPr>
            <w:tcW w:w="139" w:type="pct"/>
          </w:tcPr>
          <w:p w14:paraId="5C4AF6E4" w14:textId="77777777" w:rsidR="0020030C" w:rsidRPr="0043655B" w:rsidRDefault="0020030C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double" w:sz="4" w:space="0" w:color="auto"/>
              <w:bottom w:val="double" w:sz="4" w:space="0" w:color="auto"/>
            </w:tcBorders>
          </w:tcPr>
          <w:p w14:paraId="42EE5EB3" w14:textId="2DC05DC5" w:rsidR="0020030C" w:rsidRPr="0043655B" w:rsidRDefault="0020030C" w:rsidP="0020030C">
            <w:pPr>
              <w:tabs>
                <w:tab w:val="decimal" w:pos="488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0.05</w:t>
            </w:r>
          </w:p>
        </w:tc>
      </w:tr>
      <w:tr w:rsidR="00916EC2" w:rsidRPr="0043655B" w14:paraId="4728C684" w14:textId="77777777" w:rsidTr="00233905">
        <w:trPr>
          <w:trHeight w:val="211"/>
        </w:trPr>
        <w:tc>
          <w:tcPr>
            <w:tcW w:w="2486" w:type="pct"/>
          </w:tcPr>
          <w:p w14:paraId="19229F01" w14:textId="64D5DC40" w:rsidR="00916EC2" w:rsidRPr="0043655B" w:rsidRDefault="00E9242E" w:rsidP="0020030C">
            <w:pPr>
              <w:ind w:left="-32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) 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 (ปรับลด) (บาท)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603AB99C" w14:textId="63846DFD" w:rsidR="00916EC2" w:rsidRPr="0043655B" w:rsidRDefault="00E9242E" w:rsidP="0020030C">
            <w:pPr>
              <w:tabs>
                <w:tab w:val="left" w:pos="227"/>
                <w:tab w:val="left" w:pos="947"/>
              </w:tabs>
              <w:ind w:left="-133" w:right="-925" w:hanging="3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(0.2</w:t>
            </w:r>
            <w:r w:rsidR="002D7D83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1" w:type="pct"/>
          </w:tcPr>
          <w:p w14:paraId="47EF841E" w14:textId="77777777" w:rsidR="00916EC2" w:rsidRPr="0043655B" w:rsidRDefault="00916EC2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double" w:sz="4" w:space="0" w:color="auto"/>
              <w:bottom w:val="double" w:sz="4" w:space="0" w:color="auto"/>
            </w:tcBorders>
          </w:tcPr>
          <w:p w14:paraId="4AAC42B2" w14:textId="3CB7418C" w:rsidR="00916EC2" w:rsidRPr="0043655B" w:rsidRDefault="008867C3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(0.27)</w:t>
            </w:r>
          </w:p>
        </w:tc>
        <w:tc>
          <w:tcPr>
            <w:tcW w:w="128" w:type="pct"/>
          </w:tcPr>
          <w:p w14:paraId="4D8791A9" w14:textId="77777777" w:rsidR="00916EC2" w:rsidRPr="0043655B" w:rsidRDefault="00916EC2" w:rsidP="0020030C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double" w:sz="4" w:space="0" w:color="auto"/>
              <w:bottom w:val="double" w:sz="4" w:space="0" w:color="auto"/>
            </w:tcBorders>
          </w:tcPr>
          <w:p w14:paraId="64EBE8EB" w14:textId="42AEA96D" w:rsidR="00916EC2" w:rsidRPr="0043655B" w:rsidRDefault="008867C3" w:rsidP="0020030C">
            <w:pPr>
              <w:tabs>
                <w:tab w:val="decimal" w:pos="488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0.08</w:t>
            </w:r>
          </w:p>
        </w:tc>
        <w:tc>
          <w:tcPr>
            <w:tcW w:w="139" w:type="pct"/>
          </w:tcPr>
          <w:p w14:paraId="4953681F" w14:textId="77777777" w:rsidR="00916EC2" w:rsidRPr="0043655B" w:rsidRDefault="00916EC2" w:rsidP="0020030C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double" w:sz="4" w:space="0" w:color="auto"/>
              <w:bottom w:val="double" w:sz="4" w:space="0" w:color="auto"/>
            </w:tcBorders>
          </w:tcPr>
          <w:p w14:paraId="1FCE448E" w14:textId="0C2E54D5" w:rsidR="00916EC2" w:rsidRPr="0043655B" w:rsidRDefault="008867C3" w:rsidP="0020030C">
            <w:pPr>
              <w:tabs>
                <w:tab w:val="decimal" w:pos="488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0.05</w:t>
            </w:r>
          </w:p>
        </w:tc>
      </w:tr>
    </w:tbl>
    <w:p w14:paraId="073587F9" w14:textId="77777777" w:rsidR="0003686A" w:rsidRPr="0043655B" w:rsidRDefault="0003686A">
      <w:pPr>
        <w:rPr>
          <w:rFonts w:ascii="Angsana New" w:hAnsi="Angsana New"/>
          <w:sz w:val="30"/>
          <w:szCs w:val="30"/>
        </w:rPr>
      </w:pPr>
    </w:p>
    <w:p w14:paraId="501DD162" w14:textId="5709CB33" w:rsidR="0003686A" w:rsidRPr="0043655B" w:rsidRDefault="0003686A" w:rsidP="00501422">
      <w:pPr>
        <w:ind w:left="630" w:right="-117"/>
        <w:rPr>
          <w:rFonts w:ascii="Angsana New" w:eastAsia="Times New Roman" w:hAnsi="Angsana New"/>
          <w:sz w:val="30"/>
          <w:szCs w:val="30"/>
          <w:cs/>
        </w:rPr>
      </w:pPr>
      <w:r w:rsidRPr="0043655B">
        <w:rPr>
          <w:rFonts w:ascii="Angsana New" w:eastAsia="Times New Roman" w:hAnsi="Angsana New" w:hint="cs"/>
          <w:sz w:val="30"/>
          <w:szCs w:val="30"/>
          <w:cs/>
        </w:rPr>
        <w:t>ณ วันที่</w:t>
      </w:r>
      <w:r w:rsidR="0090681C" w:rsidRPr="0043655B">
        <w:rPr>
          <w:rFonts w:ascii="Angsana New" w:eastAsia="Times New Roman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eastAsia="Times New Roman" w:hAnsi="Angsana New" w:hint="cs"/>
          <w:sz w:val="30"/>
          <w:szCs w:val="30"/>
        </w:rPr>
        <w:t>31</w:t>
      </w:r>
      <w:r w:rsidR="0090681C" w:rsidRPr="0043655B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43655B">
        <w:rPr>
          <w:rFonts w:ascii="Angsana New" w:eastAsia="Times New Roman" w:hAnsi="Angsana New" w:hint="cs"/>
          <w:sz w:val="30"/>
          <w:szCs w:val="30"/>
          <w:cs/>
        </w:rPr>
        <w:t>ธันวาคม</w:t>
      </w:r>
      <w:r w:rsidR="0090681C" w:rsidRPr="0043655B">
        <w:rPr>
          <w:rFonts w:ascii="Angsana New" w:eastAsia="Times New Roman" w:hAnsi="Angsana New" w:hint="cs"/>
          <w:sz w:val="30"/>
          <w:szCs w:val="30"/>
        </w:rPr>
        <w:t xml:space="preserve"> </w:t>
      </w:r>
      <w:r w:rsidR="00EC3F46" w:rsidRPr="0043655B">
        <w:rPr>
          <w:rFonts w:ascii="Angsana New" w:eastAsia="Times New Roman" w:hAnsi="Angsana New" w:hint="cs"/>
          <w:sz w:val="30"/>
          <w:szCs w:val="30"/>
        </w:rPr>
        <w:t>256</w:t>
      </w:r>
      <w:r w:rsidR="0020030C" w:rsidRPr="0043655B">
        <w:rPr>
          <w:rFonts w:ascii="Angsana New" w:eastAsia="Times New Roman" w:hAnsi="Angsana New"/>
          <w:sz w:val="30"/>
          <w:szCs w:val="30"/>
        </w:rPr>
        <w:t>8</w:t>
      </w:r>
      <w:r w:rsidR="0090681C" w:rsidRPr="0043655B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43655B">
        <w:rPr>
          <w:rFonts w:ascii="Angsana New" w:eastAsia="Times New Roman" w:hAnsi="Angsana New" w:hint="cs"/>
          <w:sz w:val="30"/>
          <w:szCs w:val="30"/>
          <w:cs/>
        </w:rPr>
        <w:t xml:space="preserve">สิทธิที่จะเลือกซื้อหุ้นจำนวน </w:t>
      </w:r>
      <w:r w:rsidR="004D0480" w:rsidRPr="0043655B">
        <w:rPr>
          <w:rFonts w:ascii="Angsana New" w:eastAsia="Times New Roman" w:hAnsi="Angsana New"/>
          <w:sz w:val="30"/>
          <w:szCs w:val="30"/>
        </w:rPr>
        <w:t>18.78</w:t>
      </w:r>
      <w:r w:rsidR="0090681C" w:rsidRPr="0043655B">
        <w:rPr>
          <w:rFonts w:ascii="Angsana New" w:eastAsia="Times New Roman" w:hAnsi="Angsana New" w:hint="cs"/>
          <w:sz w:val="30"/>
          <w:szCs w:val="30"/>
          <w:cs/>
        </w:rPr>
        <w:t xml:space="preserve"> ล้าน</w:t>
      </w:r>
      <w:r w:rsidRPr="0043655B">
        <w:rPr>
          <w:rFonts w:ascii="Angsana New" w:eastAsia="Times New Roman" w:hAnsi="Angsana New" w:hint="cs"/>
          <w:sz w:val="30"/>
          <w:szCs w:val="30"/>
          <w:cs/>
        </w:rPr>
        <w:t xml:space="preserve">สิทธิ </w:t>
      </w:r>
      <w:r w:rsidRPr="0043655B">
        <w:rPr>
          <w:rFonts w:ascii="Angsana New" w:eastAsia="Times New Roman" w:hAnsi="Angsana New" w:hint="cs"/>
          <w:i/>
          <w:iCs/>
          <w:sz w:val="30"/>
          <w:szCs w:val="30"/>
          <w:cs/>
        </w:rPr>
        <w:t>(</w:t>
      </w:r>
      <w:r w:rsidR="00EC3F46" w:rsidRPr="0043655B">
        <w:rPr>
          <w:rFonts w:ascii="Angsana New" w:eastAsia="Times New Roman" w:hAnsi="Angsana New" w:hint="cs"/>
          <w:i/>
          <w:iCs/>
          <w:sz w:val="30"/>
          <w:szCs w:val="30"/>
        </w:rPr>
        <w:t>256</w:t>
      </w:r>
      <w:r w:rsidR="0020030C" w:rsidRPr="0043655B">
        <w:rPr>
          <w:rFonts w:ascii="Angsana New" w:eastAsia="Times New Roman" w:hAnsi="Angsana New"/>
          <w:i/>
          <w:iCs/>
          <w:sz w:val="30"/>
          <w:szCs w:val="30"/>
        </w:rPr>
        <w:t>7</w:t>
      </w:r>
      <w:r w:rsidRPr="0043655B">
        <w:rPr>
          <w:rFonts w:ascii="Angsana New" w:eastAsia="Times New Roman" w:hAnsi="Angsana New" w:hint="cs"/>
          <w:i/>
          <w:iCs/>
          <w:sz w:val="30"/>
          <w:szCs w:val="30"/>
          <w:cs/>
        </w:rPr>
        <w:t xml:space="preserve">: </w:t>
      </w:r>
      <w:r w:rsidR="00EC3F46" w:rsidRPr="0043655B">
        <w:rPr>
          <w:rFonts w:ascii="Angsana New" w:eastAsia="Times New Roman" w:hAnsi="Angsana New" w:hint="cs"/>
          <w:i/>
          <w:iCs/>
          <w:sz w:val="30"/>
          <w:szCs w:val="30"/>
        </w:rPr>
        <w:t>136</w:t>
      </w:r>
      <w:r w:rsidR="005B25E5" w:rsidRPr="0043655B">
        <w:rPr>
          <w:rFonts w:ascii="Angsana New" w:eastAsia="Times New Roman" w:hAnsi="Angsana New" w:hint="cs"/>
          <w:i/>
          <w:iCs/>
          <w:sz w:val="30"/>
          <w:szCs w:val="30"/>
        </w:rPr>
        <w:t>.</w:t>
      </w:r>
      <w:r w:rsidR="00EC3F46" w:rsidRPr="0043655B">
        <w:rPr>
          <w:rFonts w:ascii="Angsana New" w:eastAsia="Times New Roman" w:hAnsi="Angsana New" w:hint="cs"/>
          <w:i/>
          <w:iCs/>
          <w:sz w:val="30"/>
          <w:szCs w:val="30"/>
        </w:rPr>
        <w:t>3</w:t>
      </w:r>
      <w:r w:rsidR="0058133F" w:rsidRPr="0043655B">
        <w:rPr>
          <w:rFonts w:ascii="Angsana New" w:eastAsia="Times New Roman" w:hAnsi="Angsana New" w:hint="cs"/>
          <w:i/>
          <w:iCs/>
          <w:sz w:val="30"/>
          <w:szCs w:val="30"/>
          <w:cs/>
        </w:rPr>
        <w:t xml:space="preserve"> ล้านสิทธิ</w:t>
      </w:r>
      <w:r w:rsidRPr="0043655B">
        <w:rPr>
          <w:rFonts w:ascii="Angsana New" w:eastAsia="Times New Roman" w:hAnsi="Angsana New" w:hint="cs"/>
          <w:i/>
          <w:iCs/>
          <w:sz w:val="30"/>
          <w:szCs w:val="30"/>
          <w:cs/>
        </w:rPr>
        <w:t>)</w:t>
      </w:r>
      <w:r w:rsidRPr="0043655B">
        <w:rPr>
          <w:rFonts w:ascii="Angsana New" w:eastAsia="Times New Roman" w:hAnsi="Angsana New" w:hint="cs"/>
          <w:sz w:val="30"/>
          <w:szCs w:val="30"/>
          <w:cs/>
        </w:rPr>
        <w:t xml:space="preserve"> ไม่ได้รวมอยู่ในการคำนวณหุ้นสามัญถัวเฉลี่ยถ่วงน้ำหนัก (ปรับลด) เนื่องจากตราสารดังกล่า</w:t>
      </w:r>
      <w:r w:rsidR="00866BC6" w:rsidRPr="0043655B">
        <w:rPr>
          <w:rFonts w:ascii="Angsana New" w:eastAsia="Times New Roman" w:hAnsi="Angsana New" w:hint="cs"/>
          <w:sz w:val="30"/>
          <w:szCs w:val="30"/>
          <w:cs/>
        </w:rPr>
        <w:t>วไม่</w:t>
      </w:r>
      <w:r w:rsidRPr="0043655B">
        <w:rPr>
          <w:rFonts w:ascii="Angsana New" w:eastAsia="Times New Roman" w:hAnsi="Angsana New" w:hint="cs"/>
          <w:sz w:val="30"/>
          <w:szCs w:val="30"/>
          <w:cs/>
        </w:rPr>
        <w:t>ทำให้ผลกระทบกำไรต่อหุ้นปรั</w:t>
      </w:r>
      <w:r w:rsidR="00501422" w:rsidRPr="0043655B">
        <w:rPr>
          <w:rFonts w:ascii="Angsana New" w:eastAsia="Times New Roman" w:hAnsi="Angsana New" w:hint="cs"/>
          <w:sz w:val="30"/>
          <w:szCs w:val="30"/>
          <w:cs/>
        </w:rPr>
        <w:t>บ</w:t>
      </w:r>
      <w:r w:rsidR="00CC5141" w:rsidRPr="0043655B">
        <w:rPr>
          <w:rFonts w:ascii="Angsana New" w:eastAsia="Times New Roman" w:hAnsi="Angsana New" w:hint="cs"/>
          <w:sz w:val="30"/>
          <w:szCs w:val="30"/>
          <w:cs/>
        </w:rPr>
        <w:t>ลด</w:t>
      </w:r>
    </w:p>
    <w:p w14:paraId="0AEA8149" w14:textId="04943911" w:rsidR="00F10BCE" w:rsidRPr="0043655B" w:rsidRDefault="00F10BCE">
      <w:pPr>
        <w:jc w:val="left"/>
        <w:rPr>
          <w:rFonts w:ascii="Angsana New" w:hAnsi="Angsana New"/>
        </w:rPr>
      </w:pPr>
      <w:r w:rsidRPr="0043655B">
        <w:rPr>
          <w:rFonts w:ascii="Angsana New" w:hAnsi="Angsana New" w:hint="cs"/>
        </w:rPr>
        <w:br w:type="page"/>
      </w:r>
    </w:p>
    <w:p w14:paraId="35EE1D5B" w14:textId="6EE615F8" w:rsidR="00EE56AF" w:rsidRPr="0043655B" w:rsidRDefault="00EE56AF" w:rsidP="0062407F">
      <w:pPr>
        <w:tabs>
          <w:tab w:val="left" w:pos="720"/>
        </w:tabs>
        <w:ind w:left="90" w:right="27"/>
        <w:jc w:val="thaiDistribute"/>
        <w:rPr>
          <w:rFonts w:ascii="Angsana New" w:hAnsi="Angsana New"/>
          <w:b/>
          <w:bCs/>
          <w:sz w:val="30"/>
          <w:szCs w:val="30"/>
          <w:lang w:val="en-GB"/>
        </w:rPr>
        <w:sectPr w:rsidR="00EE56AF" w:rsidRPr="0043655B" w:rsidSect="00F7252B">
          <w:footerReference w:type="default" r:id="rId26"/>
          <w:pgSz w:w="11907" w:h="16840" w:code="9"/>
          <w:pgMar w:top="691" w:right="1152" w:bottom="576" w:left="1152" w:header="720" w:footer="720" w:gutter="0"/>
          <w:cols w:space="720"/>
        </w:sectPr>
      </w:pPr>
    </w:p>
    <w:p w14:paraId="515B63E9" w14:textId="4E9B96BE" w:rsidR="00DA2BFE" w:rsidRPr="0043655B" w:rsidRDefault="00DA2BFE" w:rsidP="0066670E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630" w:right="27" w:hanging="63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เครื่องมือ</w:t>
      </w:r>
      <w:r w:rsidRPr="0043655B">
        <w:rPr>
          <w:rFonts w:ascii="Angsana New" w:hAnsi="Angsana New" w:hint="cs"/>
          <w:b/>
          <w:bCs/>
          <w:sz w:val="30"/>
          <w:szCs w:val="30"/>
          <w:cs/>
          <w:lang w:val="en-GB"/>
        </w:rPr>
        <w:t xml:space="preserve">ทางการเงิน </w:t>
      </w:r>
    </w:p>
    <w:p w14:paraId="3A14D2DD" w14:textId="30B87B1F" w:rsidR="00DA2BFE" w:rsidRPr="0043655B" w:rsidRDefault="00DA2BFE" w:rsidP="0066670E">
      <w:pPr>
        <w:ind w:left="540" w:right="27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411CE044" w14:textId="77777777" w:rsidR="00D16234" w:rsidRPr="0043655B" w:rsidRDefault="00D16234" w:rsidP="007C5D51">
      <w:pPr>
        <w:pStyle w:val="block"/>
        <w:numPr>
          <w:ilvl w:val="0"/>
          <w:numId w:val="13"/>
        </w:numPr>
        <w:spacing w:after="0" w:line="240" w:lineRule="auto"/>
        <w:ind w:left="540" w:right="29" w:hanging="540"/>
        <w:jc w:val="both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43655B">
        <w:rPr>
          <w:rFonts w:ascii="Angsana New" w:hAnsi="Angsana New" w:cs="Angsana New" w:hint="cs"/>
          <w:b/>
          <w:bCs/>
          <w:sz w:val="30"/>
          <w:szCs w:val="30"/>
          <w:lang w:bidi="th-TH"/>
        </w:rPr>
        <w:t xml:space="preserve"> </w:t>
      </w:r>
      <w:r w:rsidRPr="0043655B">
        <w:rPr>
          <w:rFonts w:ascii="Angsana New" w:hAnsi="Angsana New" w:cs="Angsana New" w:hint="cs"/>
          <w:b/>
          <w:bCs/>
          <w:sz w:val="30"/>
          <w:szCs w:val="30"/>
          <w:lang w:bidi="th-TH"/>
        </w:rPr>
        <w:br/>
      </w:r>
    </w:p>
    <w:p w14:paraId="0BD45F75" w14:textId="46BB4325" w:rsidR="00D16234" w:rsidRPr="0043655B" w:rsidRDefault="00D16234" w:rsidP="00EE2C5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</w:t>
      </w:r>
      <w:r w:rsidR="008B221C"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</w:t>
      </w:r>
      <w:r w:rsidR="008B221C" w:rsidRPr="0043655B">
        <w:rPr>
          <w:rFonts w:ascii="Angsana New" w:hAnsi="Angsana New" w:hint="cs"/>
          <w:sz w:val="30"/>
          <w:szCs w:val="30"/>
          <w:cs/>
        </w:rPr>
        <w:t>ราคาทุนตัดจำหน่าย</w:t>
      </w:r>
      <w:r w:rsidRPr="0043655B">
        <w:rPr>
          <w:rFonts w:ascii="Angsana New" w:hAnsi="Angsana New" w:hint="cs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14:paraId="650D905C" w14:textId="72250480" w:rsidR="005A223F" w:rsidRPr="0043655B" w:rsidRDefault="005A223F" w:rsidP="00BC3D08">
      <w:pPr>
        <w:ind w:right="-1440"/>
        <w:jc w:val="left"/>
        <w:rPr>
          <w:rFonts w:ascii="Angsana New" w:eastAsia="Times New Roman" w:hAnsi="Angsana New"/>
          <w:sz w:val="30"/>
          <w:szCs w:val="30"/>
          <w:cs/>
        </w:rPr>
      </w:pPr>
    </w:p>
    <w:tbl>
      <w:tblPr>
        <w:tblW w:w="1512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4410"/>
        <w:gridCol w:w="2250"/>
        <w:gridCol w:w="270"/>
        <w:gridCol w:w="1710"/>
        <w:gridCol w:w="270"/>
        <w:gridCol w:w="1980"/>
        <w:gridCol w:w="270"/>
        <w:gridCol w:w="1812"/>
        <w:gridCol w:w="236"/>
        <w:gridCol w:w="1912"/>
      </w:tblGrid>
      <w:tr w:rsidR="00C61ADE" w:rsidRPr="0043655B" w14:paraId="0E4F8E04" w14:textId="77777777" w:rsidTr="0065708F">
        <w:trPr>
          <w:trHeight w:val="261"/>
          <w:tblHeader/>
        </w:trPr>
        <w:tc>
          <w:tcPr>
            <w:tcW w:w="4410" w:type="dxa"/>
            <w:vAlign w:val="bottom"/>
          </w:tcPr>
          <w:p w14:paraId="394569DD" w14:textId="32A182F8" w:rsidR="00EE2C54" w:rsidRPr="0043655B" w:rsidRDefault="00EE2C54" w:rsidP="00BC3D08">
            <w:pPr>
              <w:ind w:right="-14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9"/>
          </w:tcPr>
          <w:p w14:paraId="0409FD85" w14:textId="4EF0910F" w:rsidR="00EE2C54" w:rsidRPr="0043655B" w:rsidRDefault="005950A3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5950A3" w:rsidRPr="0043655B" w14:paraId="05C5A26C" w14:textId="77777777" w:rsidTr="0065708F">
        <w:trPr>
          <w:trHeight w:val="261"/>
          <w:tblHeader/>
        </w:trPr>
        <w:tc>
          <w:tcPr>
            <w:tcW w:w="4410" w:type="dxa"/>
            <w:vAlign w:val="bottom"/>
          </w:tcPr>
          <w:p w14:paraId="3C1C067F" w14:textId="77777777" w:rsidR="005950A3" w:rsidRPr="0043655B" w:rsidRDefault="005950A3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230" w:type="dxa"/>
            <w:gridSpan w:val="3"/>
          </w:tcPr>
          <w:p w14:paraId="6F16C737" w14:textId="621EFCBB" w:rsidR="005950A3" w:rsidRPr="0043655B" w:rsidRDefault="005950A3" w:rsidP="00EE2C54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57E56AE9" w14:textId="77777777" w:rsidR="005950A3" w:rsidRPr="0043655B" w:rsidRDefault="005950A3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210" w:type="dxa"/>
            <w:gridSpan w:val="5"/>
            <w:vAlign w:val="bottom"/>
          </w:tcPr>
          <w:p w14:paraId="3FCBBAAF" w14:textId="79137206" w:rsidR="005950A3" w:rsidRPr="0043655B" w:rsidRDefault="005950A3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601A2A" w:rsidRPr="0043655B" w14:paraId="5923D862" w14:textId="77777777" w:rsidTr="0065708F">
        <w:trPr>
          <w:trHeight w:val="261"/>
          <w:tblHeader/>
        </w:trPr>
        <w:tc>
          <w:tcPr>
            <w:tcW w:w="4410" w:type="dxa"/>
            <w:vAlign w:val="bottom"/>
          </w:tcPr>
          <w:p w14:paraId="3902AB4A" w14:textId="3870A851" w:rsidR="00601A2A" w:rsidRPr="0043655B" w:rsidRDefault="005950A3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36721019" w14:textId="54F5EEA3" w:rsidR="00601A2A" w:rsidRPr="0043655B" w:rsidRDefault="005950A3" w:rsidP="00EE2C54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0E05D3B" w14:textId="77777777" w:rsidR="00601A2A" w:rsidRPr="0043655B" w:rsidRDefault="00601A2A" w:rsidP="00EE2C54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A658B95" w14:textId="79D0BA6E" w:rsidR="00601A2A" w:rsidRPr="0043655B" w:rsidRDefault="005950A3" w:rsidP="00EE2C54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34A8A33A" w14:textId="77777777" w:rsidR="00601A2A" w:rsidRPr="0043655B" w:rsidRDefault="00601A2A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448AC894" w14:textId="578CF848" w:rsidR="00601A2A" w:rsidRPr="0043655B" w:rsidRDefault="005950A3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B3DADCF" w14:textId="77777777" w:rsidR="00601A2A" w:rsidRPr="0043655B" w:rsidRDefault="00601A2A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tcBorders>
              <w:top w:val="single" w:sz="4" w:space="0" w:color="auto"/>
            </w:tcBorders>
            <w:vAlign w:val="bottom"/>
          </w:tcPr>
          <w:p w14:paraId="2841A216" w14:textId="561DD8C4" w:rsidR="00601A2A" w:rsidRPr="0043655B" w:rsidRDefault="005950A3" w:rsidP="008121E2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8F3EF32" w14:textId="77777777" w:rsidR="00601A2A" w:rsidRPr="0043655B" w:rsidRDefault="00601A2A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12" w:type="dxa"/>
            <w:tcBorders>
              <w:top w:val="single" w:sz="4" w:space="0" w:color="auto"/>
            </w:tcBorders>
            <w:vAlign w:val="bottom"/>
          </w:tcPr>
          <w:p w14:paraId="412C3CC3" w14:textId="5211C5A6" w:rsidR="00601A2A" w:rsidRPr="0043655B" w:rsidRDefault="005950A3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841971" w:rsidRPr="0043655B" w14:paraId="6875A5D2" w14:textId="77777777" w:rsidTr="0065708F">
        <w:trPr>
          <w:trHeight w:val="281"/>
          <w:tblHeader/>
        </w:trPr>
        <w:tc>
          <w:tcPr>
            <w:tcW w:w="4410" w:type="dxa"/>
          </w:tcPr>
          <w:p w14:paraId="1D07F9DC" w14:textId="77777777" w:rsidR="00841971" w:rsidRPr="0043655B" w:rsidRDefault="00841971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2250" w:type="dxa"/>
          </w:tcPr>
          <w:p w14:paraId="0258E7F4" w14:textId="77777777" w:rsidR="006551F7" w:rsidRPr="0043655B" w:rsidRDefault="006551F7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58A5A39" w14:textId="77777777" w:rsidR="006551F7" w:rsidRPr="0043655B" w:rsidRDefault="006551F7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8190" w:type="dxa"/>
            <w:gridSpan w:val="7"/>
          </w:tcPr>
          <w:p w14:paraId="47FA4D56" w14:textId="50C2AE17" w:rsidR="00841971" w:rsidRPr="0043655B" w:rsidRDefault="00841971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20CF7" w:rsidRPr="0043655B" w14:paraId="5262EED9" w14:textId="77777777" w:rsidTr="0065708F">
        <w:trPr>
          <w:trHeight w:val="261"/>
        </w:trPr>
        <w:tc>
          <w:tcPr>
            <w:tcW w:w="4410" w:type="dxa"/>
            <w:hideMark/>
          </w:tcPr>
          <w:p w14:paraId="0467515E" w14:textId="77777777" w:rsidR="00EE2C54" w:rsidRPr="0043655B" w:rsidRDefault="00EE2C54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250" w:type="dxa"/>
          </w:tcPr>
          <w:p w14:paraId="7C4A6BAF" w14:textId="77777777" w:rsidR="006551F7" w:rsidRPr="0043655B" w:rsidRDefault="006551F7" w:rsidP="00CD1B3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13F3744" w14:textId="77777777" w:rsidR="006551F7" w:rsidRPr="0043655B" w:rsidRDefault="006551F7" w:rsidP="00CD1B3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A593603" w14:textId="77777777" w:rsidR="00EE2C54" w:rsidRPr="0043655B" w:rsidRDefault="00EE2C54" w:rsidP="00CD1B3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467E480" w14:textId="77777777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4157B1F8" w14:textId="472292D6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534D7C" w14:textId="77777777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12" w:type="dxa"/>
          </w:tcPr>
          <w:p w14:paraId="02D07873" w14:textId="77777777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2A9848F" w14:textId="77777777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</w:tcPr>
          <w:p w14:paraId="0C4F1EF2" w14:textId="77777777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20CF7" w:rsidRPr="0043655B" w14:paraId="7B059CA3" w14:textId="77777777" w:rsidTr="0065708F">
        <w:trPr>
          <w:trHeight w:val="261"/>
        </w:trPr>
        <w:tc>
          <w:tcPr>
            <w:tcW w:w="4410" w:type="dxa"/>
            <w:hideMark/>
          </w:tcPr>
          <w:p w14:paraId="1F26835A" w14:textId="77777777" w:rsidR="00EE2C54" w:rsidRPr="0043655B" w:rsidRDefault="00EE2C54" w:rsidP="00CD1B3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250" w:type="dxa"/>
          </w:tcPr>
          <w:p w14:paraId="1D0C65BD" w14:textId="77777777" w:rsidR="006551F7" w:rsidRPr="0043655B" w:rsidRDefault="006551F7" w:rsidP="00AF237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C236347" w14:textId="77777777" w:rsidR="006551F7" w:rsidRPr="0043655B" w:rsidRDefault="006551F7" w:rsidP="00AF237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7B006E3E" w14:textId="77777777" w:rsidR="00EE2C54" w:rsidRPr="0043655B" w:rsidRDefault="00EE2C54" w:rsidP="00AF237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83810CB" w14:textId="77777777" w:rsidR="00EE2C54" w:rsidRPr="0043655B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0D2564EB" w14:textId="70B5C449" w:rsidR="00EE2C54" w:rsidRPr="0043655B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E9D46F0" w14:textId="77777777" w:rsidR="00EE2C54" w:rsidRPr="0043655B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22B74E8A" w14:textId="77777777" w:rsidR="00EE2C54" w:rsidRPr="0043655B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D4CC697" w14:textId="77777777" w:rsidR="00EE2C54" w:rsidRPr="0043655B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</w:tcPr>
          <w:p w14:paraId="356B937B" w14:textId="77777777" w:rsidR="00EE2C54" w:rsidRPr="0043655B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44D3B" w:rsidRPr="0043655B" w14:paraId="1ECD262E" w14:textId="77777777" w:rsidTr="0065708F">
        <w:trPr>
          <w:trHeight w:val="261"/>
        </w:trPr>
        <w:tc>
          <w:tcPr>
            <w:tcW w:w="4410" w:type="dxa"/>
          </w:tcPr>
          <w:p w14:paraId="01DF6A0D" w14:textId="71DF172E" w:rsidR="00244D3B" w:rsidRPr="0043655B" w:rsidRDefault="00510CCF" w:rsidP="00510CC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ให้กู้ยืมแก่กิจการอื่น</w:t>
            </w:r>
          </w:p>
        </w:tc>
        <w:tc>
          <w:tcPr>
            <w:tcW w:w="2250" w:type="dxa"/>
          </w:tcPr>
          <w:p w14:paraId="72F4359C" w14:textId="7CB56629" w:rsidR="00244D3B" w:rsidRPr="0043655B" w:rsidRDefault="00C579E4" w:rsidP="00C579E4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DB9870E" w14:textId="77777777" w:rsidR="00244D3B" w:rsidRPr="0043655B" w:rsidRDefault="00244D3B" w:rsidP="00AF237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717EE559" w14:textId="019CD537" w:rsidR="00244D3B" w:rsidRPr="0043655B" w:rsidRDefault="001A6BA4" w:rsidP="00C579E4">
            <w:pPr>
              <w:pStyle w:val="acctfourfigures"/>
              <w:tabs>
                <w:tab w:val="clear" w:pos="765"/>
                <w:tab w:val="decimal" w:pos="1497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1,188</w:t>
            </w:r>
          </w:p>
        </w:tc>
        <w:tc>
          <w:tcPr>
            <w:tcW w:w="270" w:type="dxa"/>
          </w:tcPr>
          <w:p w14:paraId="2C316931" w14:textId="77777777" w:rsidR="00244D3B" w:rsidRPr="0043655B" w:rsidRDefault="00244D3B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7E9D38F7" w14:textId="5F25AD6D" w:rsidR="00244D3B" w:rsidRPr="0043655B" w:rsidRDefault="009B2B6F" w:rsidP="009B2B6F">
            <w:pPr>
              <w:pStyle w:val="acctfourfigures"/>
              <w:tabs>
                <w:tab w:val="clear" w:pos="765"/>
                <w:tab w:val="decimal" w:pos="133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09F5676" w14:textId="77777777" w:rsidR="00244D3B" w:rsidRPr="0043655B" w:rsidRDefault="00244D3B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2BC4DB17" w14:textId="356FAF6D" w:rsidR="00244D3B" w:rsidRPr="0043655B" w:rsidRDefault="009B2B6F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1,002</w:t>
            </w:r>
          </w:p>
        </w:tc>
        <w:tc>
          <w:tcPr>
            <w:tcW w:w="236" w:type="dxa"/>
          </w:tcPr>
          <w:p w14:paraId="3A15BC53" w14:textId="08B107B4" w:rsidR="00244D3B" w:rsidRPr="0043655B" w:rsidRDefault="00244D3B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</w:tcPr>
          <w:p w14:paraId="6EE6941E" w14:textId="274403DC" w:rsidR="00244D3B" w:rsidRPr="0043655B" w:rsidRDefault="001A6BA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1,002</w:t>
            </w:r>
          </w:p>
        </w:tc>
      </w:tr>
      <w:tr w:rsidR="00B20CF7" w:rsidRPr="0043655B" w14:paraId="6CD221D3" w14:textId="77777777" w:rsidTr="0065708F">
        <w:trPr>
          <w:trHeight w:val="261"/>
        </w:trPr>
        <w:tc>
          <w:tcPr>
            <w:tcW w:w="4410" w:type="dxa"/>
          </w:tcPr>
          <w:p w14:paraId="215719F2" w14:textId="03B4C9EA" w:rsidR="001C1C5F" w:rsidRPr="0043655B" w:rsidRDefault="001C1C5F" w:rsidP="001C1C5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250" w:type="dxa"/>
          </w:tcPr>
          <w:p w14:paraId="5CCDB55D" w14:textId="406BAE30" w:rsidR="006551F7" w:rsidRPr="0043655B" w:rsidRDefault="005A6F37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5,274</w:t>
            </w:r>
          </w:p>
        </w:tc>
        <w:tc>
          <w:tcPr>
            <w:tcW w:w="270" w:type="dxa"/>
          </w:tcPr>
          <w:p w14:paraId="629B401C" w14:textId="77777777" w:rsidR="006551F7" w:rsidRPr="0043655B" w:rsidRDefault="006551F7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62C325DC" w14:textId="7C34348C" w:rsidR="001C1C5F" w:rsidRPr="0043655B" w:rsidRDefault="00A67BD3" w:rsidP="00AE1E59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AE5D015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  <w:vAlign w:val="bottom"/>
          </w:tcPr>
          <w:p w14:paraId="6F20AB25" w14:textId="28F85161" w:rsidR="001C1C5F" w:rsidRPr="0043655B" w:rsidRDefault="005A6F37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5,274</w:t>
            </w:r>
          </w:p>
        </w:tc>
        <w:tc>
          <w:tcPr>
            <w:tcW w:w="270" w:type="dxa"/>
            <w:vAlign w:val="bottom"/>
          </w:tcPr>
          <w:p w14:paraId="5352A8D8" w14:textId="77777777" w:rsidR="001C1C5F" w:rsidRPr="0043655B" w:rsidRDefault="001C1C5F" w:rsidP="001C1C5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252450CB" w14:textId="5956D073" w:rsidR="001C1C5F" w:rsidRPr="0043655B" w:rsidRDefault="005A6F37" w:rsidP="00AE1E59">
            <w:pPr>
              <w:pStyle w:val="acctfourfigures"/>
              <w:tabs>
                <w:tab w:val="clear" w:pos="765"/>
                <w:tab w:val="decimal" w:pos="133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D3C4BEA" w14:textId="77777777" w:rsidR="001C1C5F" w:rsidRPr="0043655B" w:rsidRDefault="001C1C5F" w:rsidP="001C1C5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0D395DDA" w14:textId="1BAD69D6" w:rsidR="001C1C5F" w:rsidRPr="0043655B" w:rsidRDefault="005A6F37" w:rsidP="001C1C5F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5,274</w:t>
            </w:r>
          </w:p>
        </w:tc>
      </w:tr>
      <w:tr w:rsidR="00481985" w:rsidRPr="0043655B" w14:paraId="4D21B3EC" w14:textId="77777777" w:rsidTr="0065708F">
        <w:trPr>
          <w:trHeight w:val="261"/>
        </w:trPr>
        <w:tc>
          <w:tcPr>
            <w:tcW w:w="4410" w:type="dxa"/>
            <w:hideMark/>
          </w:tcPr>
          <w:p w14:paraId="54688D3E" w14:textId="449E2318" w:rsidR="001C1C5F" w:rsidRPr="0043655B" w:rsidRDefault="001C1C5F" w:rsidP="001C1C5F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bottom"/>
          </w:tcPr>
          <w:p w14:paraId="393BE8BA" w14:textId="4C4F534B" w:rsidR="006551F7" w:rsidRPr="0043655B" w:rsidRDefault="00A67BD3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</w:tcPr>
          <w:p w14:paraId="34CF5783" w14:textId="77777777" w:rsidR="006551F7" w:rsidRPr="0043655B" w:rsidRDefault="006551F7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6C9F224" w14:textId="79D0CB47" w:rsidR="001C1C5F" w:rsidRPr="0043655B" w:rsidRDefault="00A67BD3" w:rsidP="00AE1E59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8BD40C8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  <w:vAlign w:val="bottom"/>
          </w:tcPr>
          <w:p w14:paraId="6CB58693" w14:textId="3E9F3B93" w:rsidR="001C1C5F" w:rsidRPr="0043655B" w:rsidRDefault="009330F6" w:rsidP="00AE1E59">
            <w:pPr>
              <w:pStyle w:val="acctfourfigures"/>
              <w:tabs>
                <w:tab w:val="clear" w:pos="765"/>
                <w:tab w:val="decimal" w:pos="133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AF8B5E8" w14:textId="77777777" w:rsidR="001C1C5F" w:rsidRPr="0043655B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02674C8B" w14:textId="554B9B6C" w:rsidR="001C1C5F" w:rsidRPr="0043655B" w:rsidRDefault="009330F6" w:rsidP="001C1C5F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36" w:type="dxa"/>
            <w:vAlign w:val="bottom"/>
          </w:tcPr>
          <w:p w14:paraId="4FF01A01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49228A55" w14:textId="077F1548" w:rsidR="001C1C5F" w:rsidRPr="0043655B" w:rsidRDefault="009330F6" w:rsidP="001C1C5F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C7658D" w:rsidRPr="0043655B" w14:paraId="782BBDB7" w14:textId="77777777" w:rsidTr="00463189">
        <w:trPr>
          <w:trHeight w:val="261"/>
        </w:trPr>
        <w:tc>
          <w:tcPr>
            <w:tcW w:w="4410" w:type="dxa"/>
            <w:hideMark/>
          </w:tcPr>
          <w:p w14:paraId="210044CB" w14:textId="4CC5DC59" w:rsidR="001C1C5F" w:rsidRPr="0043655B" w:rsidRDefault="001C1C5F" w:rsidP="001C1C5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vAlign w:val="bottom"/>
          </w:tcPr>
          <w:p w14:paraId="63051528" w14:textId="6562B255" w:rsidR="006551F7" w:rsidRPr="0043655B" w:rsidRDefault="00B529E0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10,374</w:t>
            </w:r>
          </w:p>
        </w:tc>
        <w:tc>
          <w:tcPr>
            <w:tcW w:w="270" w:type="dxa"/>
          </w:tcPr>
          <w:p w14:paraId="5E6DE163" w14:textId="77777777" w:rsidR="006551F7" w:rsidRPr="0043655B" w:rsidRDefault="006551F7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3CB98A38" w14:textId="786E8125" w:rsidR="001C1C5F" w:rsidRPr="0043655B" w:rsidRDefault="00B529E0" w:rsidP="00B529E0">
            <w:pPr>
              <w:pStyle w:val="acctfourfigures"/>
              <w:tabs>
                <w:tab w:val="clear" w:pos="765"/>
                <w:tab w:val="decimal" w:pos="1497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1,188</w:t>
            </w:r>
          </w:p>
        </w:tc>
        <w:tc>
          <w:tcPr>
            <w:tcW w:w="270" w:type="dxa"/>
          </w:tcPr>
          <w:p w14:paraId="7C188821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5837A818" w14:textId="6F6B228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A3875E9" w14:textId="77777777" w:rsidR="001C1C5F" w:rsidRPr="0043655B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131059A4" w14:textId="77777777" w:rsidR="001C1C5F" w:rsidRPr="0043655B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54BB4ED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7468EBD2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855CA" w:rsidRPr="0043655B" w14:paraId="6E8CDC14" w14:textId="77777777" w:rsidTr="00463189">
        <w:trPr>
          <w:trHeight w:val="261"/>
        </w:trPr>
        <w:tc>
          <w:tcPr>
            <w:tcW w:w="4410" w:type="dxa"/>
          </w:tcPr>
          <w:p w14:paraId="0690415C" w14:textId="77777777" w:rsidR="007855CA" w:rsidRPr="0043655B" w:rsidRDefault="007855CA" w:rsidP="001C1C5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  <w:vAlign w:val="bottom"/>
          </w:tcPr>
          <w:p w14:paraId="67281E9E" w14:textId="77777777" w:rsidR="007855CA" w:rsidRPr="0043655B" w:rsidRDefault="007855CA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92B7615" w14:textId="77777777" w:rsidR="007855CA" w:rsidRPr="0043655B" w:rsidRDefault="007855CA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635DBF92" w14:textId="77777777" w:rsidR="007855CA" w:rsidRPr="0043655B" w:rsidRDefault="007855CA" w:rsidP="00B529E0">
            <w:pPr>
              <w:pStyle w:val="acctfourfigures"/>
              <w:tabs>
                <w:tab w:val="clear" w:pos="765"/>
                <w:tab w:val="decimal" w:pos="1497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E8B29DE" w14:textId="77777777" w:rsidR="007855CA" w:rsidRPr="0043655B" w:rsidRDefault="007855CA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5BD1FDB7" w14:textId="77777777" w:rsidR="007855CA" w:rsidRPr="0043655B" w:rsidRDefault="007855CA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1FF4E0B" w14:textId="77777777" w:rsidR="007855CA" w:rsidRPr="0043655B" w:rsidRDefault="007855CA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5A61B970" w14:textId="77777777" w:rsidR="007855CA" w:rsidRPr="0043655B" w:rsidRDefault="007855CA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213D56D" w14:textId="77777777" w:rsidR="007855CA" w:rsidRPr="0043655B" w:rsidRDefault="007855CA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7DEFAB55" w14:textId="77777777" w:rsidR="007855CA" w:rsidRPr="0043655B" w:rsidRDefault="007855CA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20CF7" w:rsidRPr="0043655B" w14:paraId="2BE97240" w14:textId="77777777" w:rsidTr="0065708F">
        <w:trPr>
          <w:trHeight w:val="261"/>
        </w:trPr>
        <w:tc>
          <w:tcPr>
            <w:tcW w:w="4410" w:type="dxa"/>
          </w:tcPr>
          <w:p w14:paraId="1FEFBF34" w14:textId="77777777" w:rsidR="001C1C5F" w:rsidRPr="0043655B" w:rsidRDefault="001C1C5F" w:rsidP="001C1C5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2250" w:type="dxa"/>
          </w:tcPr>
          <w:p w14:paraId="300F16E6" w14:textId="77777777" w:rsidR="006551F7" w:rsidRPr="0043655B" w:rsidRDefault="006551F7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D2A9014" w14:textId="77777777" w:rsidR="006551F7" w:rsidRPr="0043655B" w:rsidRDefault="006551F7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46BD7B0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25B072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3CEB6A48" w14:textId="2D066A38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E59180F" w14:textId="77777777" w:rsidR="001C1C5F" w:rsidRPr="0043655B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2AFCD15D" w14:textId="77777777" w:rsidR="001C1C5F" w:rsidRPr="0043655B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FF8B56D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4354EBDE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20CF7" w:rsidRPr="0043655B" w14:paraId="6C5979A9" w14:textId="77777777" w:rsidTr="0065708F">
        <w:trPr>
          <w:trHeight w:val="261"/>
        </w:trPr>
        <w:tc>
          <w:tcPr>
            <w:tcW w:w="4410" w:type="dxa"/>
          </w:tcPr>
          <w:p w14:paraId="54A0F6C4" w14:textId="47F66E95" w:rsidR="001C1C5F" w:rsidRPr="0043655B" w:rsidRDefault="001C1C5F" w:rsidP="001C1C5F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250" w:type="dxa"/>
          </w:tcPr>
          <w:p w14:paraId="1D4F1018" w14:textId="77777777" w:rsidR="006551F7" w:rsidRPr="0043655B" w:rsidRDefault="006551F7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1486C80" w14:textId="77777777" w:rsidR="006551F7" w:rsidRPr="0043655B" w:rsidRDefault="006551F7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3E279312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4A947BC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710E574D" w14:textId="42EEF7E8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E382C11" w14:textId="77777777" w:rsidR="001C1C5F" w:rsidRPr="0043655B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5BFF7532" w14:textId="77777777" w:rsidR="001C1C5F" w:rsidRPr="0043655B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23FE404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181B5A07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22604" w:rsidRPr="0043655B" w14:paraId="356911E2" w14:textId="77777777" w:rsidTr="004944FF">
        <w:trPr>
          <w:trHeight w:val="261"/>
        </w:trPr>
        <w:tc>
          <w:tcPr>
            <w:tcW w:w="4410" w:type="dxa"/>
          </w:tcPr>
          <w:p w14:paraId="612A3B5C" w14:textId="620F2121" w:rsidR="00222604" w:rsidRPr="0043655B" w:rsidRDefault="004E04E9" w:rsidP="004E04E9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2250" w:type="dxa"/>
            <w:vAlign w:val="bottom"/>
          </w:tcPr>
          <w:p w14:paraId="2C34225F" w14:textId="44555B6C" w:rsidR="00222604" w:rsidRPr="0043655B" w:rsidRDefault="00B529E0" w:rsidP="004944FF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7176A34" w14:textId="77777777" w:rsidR="00222604" w:rsidRPr="0043655B" w:rsidRDefault="00222604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085248FA" w14:textId="2B655BCF" w:rsidR="00222604" w:rsidRPr="0043655B" w:rsidRDefault="00B529E0" w:rsidP="0050777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(2,931,276)</w:t>
            </w:r>
          </w:p>
        </w:tc>
        <w:tc>
          <w:tcPr>
            <w:tcW w:w="270" w:type="dxa"/>
          </w:tcPr>
          <w:p w14:paraId="57C64A81" w14:textId="77777777" w:rsidR="00222604" w:rsidRPr="0043655B" w:rsidRDefault="00222604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6D250CBB" w14:textId="31E0EFD8" w:rsidR="00222604" w:rsidRPr="0043655B" w:rsidRDefault="00507778" w:rsidP="0050777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892982" w:rsidRPr="0043655B">
              <w:rPr>
                <w:rFonts w:ascii="Angsana New" w:hAnsi="Angsana New" w:cs="Angsana New"/>
                <w:sz w:val="30"/>
                <w:szCs w:val="30"/>
              </w:rPr>
              <w:t>3,06</w:t>
            </w:r>
            <w:r w:rsidRPr="0043655B">
              <w:rPr>
                <w:rFonts w:ascii="Angsana New" w:hAnsi="Angsana New" w:cs="Angsana New"/>
                <w:sz w:val="30"/>
                <w:szCs w:val="30"/>
              </w:rPr>
              <w:t>4,707)</w:t>
            </w:r>
          </w:p>
        </w:tc>
        <w:tc>
          <w:tcPr>
            <w:tcW w:w="270" w:type="dxa"/>
            <w:vAlign w:val="bottom"/>
          </w:tcPr>
          <w:p w14:paraId="416641EB" w14:textId="77777777" w:rsidR="00222604" w:rsidRPr="0043655B" w:rsidRDefault="00222604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0AFBA213" w14:textId="50AE9C97" w:rsidR="00222604" w:rsidRPr="0043655B" w:rsidRDefault="00507778" w:rsidP="0050777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285743D" w14:textId="77777777" w:rsidR="00222604" w:rsidRPr="0043655B" w:rsidRDefault="00222604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04C930FD" w14:textId="3C0725D2" w:rsidR="00222604" w:rsidRPr="0043655B" w:rsidRDefault="00507778" w:rsidP="0050777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(3,064,707)</w:t>
            </w:r>
          </w:p>
        </w:tc>
      </w:tr>
      <w:tr w:rsidR="00CA3AD3" w:rsidRPr="0043655B" w14:paraId="3B96CA49" w14:textId="77777777" w:rsidTr="009025CE">
        <w:trPr>
          <w:trHeight w:val="261"/>
        </w:trPr>
        <w:tc>
          <w:tcPr>
            <w:tcW w:w="4410" w:type="dxa"/>
          </w:tcPr>
          <w:p w14:paraId="3511BBD1" w14:textId="1A1B86BD" w:rsidR="00CA3AD3" w:rsidRPr="0043655B" w:rsidRDefault="0033771A" w:rsidP="004E04E9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2250" w:type="dxa"/>
            <w:shd w:val="clear" w:color="auto" w:fill="FFFFFF" w:themeFill="background1"/>
          </w:tcPr>
          <w:p w14:paraId="045F0B09" w14:textId="04A7511E" w:rsidR="00CA3AD3" w:rsidRPr="0043655B" w:rsidRDefault="00B529E0" w:rsidP="00B529E0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FFFFFF" w:themeFill="background1"/>
          </w:tcPr>
          <w:p w14:paraId="4D36FE08" w14:textId="77777777" w:rsidR="00CA3AD3" w:rsidRPr="0043655B" w:rsidRDefault="00CA3AD3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51BC67B9" w14:textId="7688929E" w:rsidR="00CA3AD3" w:rsidRPr="0043655B" w:rsidRDefault="00B529E0" w:rsidP="00B529E0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(589,630)</w:t>
            </w:r>
          </w:p>
        </w:tc>
        <w:tc>
          <w:tcPr>
            <w:tcW w:w="270" w:type="dxa"/>
            <w:shd w:val="clear" w:color="auto" w:fill="FFFFFF" w:themeFill="background1"/>
          </w:tcPr>
          <w:p w14:paraId="43E416D9" w14:textId="77777777" w:rsidR="00CA3AD3" w:rsidRPr="0043655B" w:rsidRDefault="00CA3AD3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shd w:val="clear" w:color="auto" w:fill="FFFFFF" w:themeFill="background1"/>
            <w:vAlign w:val="bottom"/>
          </w:tcPr>
          <w:p w14:paraId="204D593A" w14:textId="61300ED9" w:rsidR="00CA3AD3" w:rsidRPr="0043655B" w:rsidRDefault="009025CE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(58</w:t>
            </w:r>
            <w:r w:rsidR="00445482"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1,532</w:t>
            </w: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FFFFFF" w:themeFill="background1"/>
            <w:vAlign w:val="bottom"/>
          </w:tcPr>
          <w:p w14:paraId="5264CA1B" w14:textId="77777777" w:rsidR="00CA3AD3" w:rsidRPr="0043655B" w:rsidRDefault="00CA3AD3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FFFFFF" w:themeFill="background1"/>
            <w:vAlign w:val="bottom"/>
          </w:tcPr>
          <w:p w14:paraId="7FAA44F2" w14:textId="6F9A7AAB" w:rsidR="00CA3AD3" w:rsidRPr="0043655B" w:rsidRDefault="009025CE" w:rsidP="009025C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14:paraId="422401A2" w14:textId="77777777" w:rsidR="00CA3AD3" w:rsidRPr="0043655B" w:rsidRDefault="00CA3AD3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shd w:val="clear" w:color="auto" w:fill="FFFFFF" w:themeFill="background1"/>
            <w:vAlign w:val="bottom"/>
          </w:tcPr>
          <w:p w14:paraId="7A5F784B" w14:textId="2AC8C382" w:rsidR="00CA3AD3" w:rsidRPr="0043655B" w:rsidRDefault="009025CE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(</w:t>
            </w:r>
            <w:r w:rsidR="00445482"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581,532</w:t>
            </w: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B20CF7" w:rsidRPr="0043655B" w14:paraId="400006DA" w14:textId="77777777" w:rsidTr="0065708F">
        <w:trPr>
          <w:trHeight w:val="261"/>
        </w:trPr>
        <w:tc>
          <w:tcPr>
            <w:tcW w:w="4410" w:type="dxa"/>
            <w:hideMark/>
          </w:tcPr>
          <w:p w14:paraId="26DC773D" w14:textId="2FA4C66D" w:rsidR="001C1C5F" w:rsidRPr="0043655B" w:rsidRDefault="001C1C5F" w:rsidP="001C1C5F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250" w:type="dxa"/>
          </w:tcPr>
          <w:p w14:paraId="6B040E24" w14:textId="3294AE44" w:rsidR="006551F7" w:rsidRPr="0043655B" w:rsidRDefault="006A1FC4" w:rsidP="009A3890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(30</w:t>
            </w:r>
            <w:r w:rsidR="00090D9D"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7)</w:t>
            </w:r>
          </w:p>
        </w:tc>
        <w:tc>
          <w:tcPr>
            <w:tcW w:w="270" w:type="dxa"/>
          </w:tcPr>
          <w:p w14:paraId="7D45123C" w14:textId="77777777" w:rsidR="006551F7" w:rsidRPr="0043655B" w:rsidRDefault="006551F7" w:rsidP="009A3890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40C77F51" w14:textId="769CD109" w:rsidR="001C1C5F" w:rsidRPr="0043655B" w:rsidRDefault="00A57C8F" w:rsidP="0065708F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EE87295" w14:textId="77777777" w:rsidR="001C1C5F" w:rsidRPr="0043655B" w:rsidRDefault="001C1C5F" w:rsidP="009A389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980" w:type="dxa"/>
            <w:vAlign w:val="bottom"/>
          </w:tcPr>
          <w:p w14:paraId="435CFE16" w14:textId="1970481B" w:rsidR="001C1C5F" w:rsidRPr="0043655B" w:rsidRDefault="00090D9D" w:rsidP="009A389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(307)</w:t>
            </w:r>
          </w:p>
        </w:tc>
        <w:tc>
          <w:tcPr>
            <w:tcW w:w="270" w:type="dxa"/>
            <w:vAlign w:val="bottom"/>
          </w:tcPr>
          <w:p w14:paraId="618C71F9" w14:textId="77777777" w:rsidR="001C1C5F" w:rsidRPr="0043655B" w:rsidRDefault="001C1C5F" w:rsidP="009A3890">
            <w:pPr>
              <w:tabs>
                <w:tab w:val="decimal" w:pos="595"/>
                <w:tab w:val="decimal" w:pos="701"/>
              </w:tabs>
              <w:ind w:left="-45" w:right="-6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63FD5172" w14:textId="5C3AD03F" w:rsidR="001C1C5F" w:rsidRPr="0043655B" w:rsidRDefault="00090D9D" w:rsidP="00AE1E59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82A6326" w14:textId="77777777" w:rsidR="001C1C5F" w:rsidRPr="0043655B" w:rsidRDefault="001C1C5F" w:rsidP="009A389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912" w:type="dxa"/>
            <w:vAlign w:val="bottom"/>
          </w:tcPr>
          <w:p w14:paraId="5D2A6F63" w14:textId="038AF7C6" w:rsidR="001C1C5F" w:rsidRPr="0043655B" w:rsidRDefault="00090D9D" w:rsidP="009A389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(307)</w:t>
            </w:r>
          </w:p>
        </w:tc>
      </w:tr>
      <w:tr w:rsidR="0065708F" w:rsidRPr="0043655B" w14:paraId="3209C830" w14:textId="77777777" w:rsidTr="0065708F">
        <w:trPr>
          <w:trHeight w:val="261"/>
        </w:trPr>
        <w:tc>
          <w:tcPr>
            <w:tcW w:w="4410" w:type="dxa"/>
          </w:tcPr>
          <w:p w14:paraId="22A427E3" w14:textId="62651BAD" w:rsidR="0065708F" w:rsidRPr="0043655B" w:rsidRDefault="0065708F" w:rsidP="0065708F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หุ้นกู้แปลงสภาพ</w:t>
            </w:r>
          </w:p>
        </w:tc>
        <w:tc>
          <w:tcPr>
            <w:tcW w:w="2250" w:type="dxa"/>
            <w:vAlign w:val="bottom"/>
          </w:tcPr>
          <w:p w14:paraId="0E9B02A3" w14:textId="4E5E96B8" w:rsidR="0065708F" w:rsidRPr="0043655B" w:rsidRDefault="0065708F" w:rsidP="0065708F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BC0F284" w14:textId="77777777" w:rsidR="0065708F" w:rsidRPr="0043655B" w:rsidRDefault="0065708F" w:rsidP="0065708F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6424A0D8" w14:textId="1FCE930D" w:rsidR="0065708F" w:rsidRPr="0043655B" w:rsidRDefault="0065708F" w:rsidP="0065708F">
            <w:pPr>
              <w:pStyle w:val="acctfourfigures"/>
              <w:tabs>
                <w:tab w:val="clear" w:pos="765"/>
                <w:tab w:val="decimal" w:pos="1497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(98,243)</w:t>
            </w:r>
          </w:p>
        </w:tc>
        <w:tc>
          <w:tcPr>
            <w:tcW w:w="270" w:type="dxa"/>
            <w:vAlign w:val="bottom"/>
          </w:tcPr>
          <w:p w14:paraId="6C3B7813" w14:textId="77777777" w:rsidR="0065708F" w:rsidRPr="0043655B" w:rsidRDefault="0065708F" w:rsidP="0065708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980" w:type="dxa"/>
            <w:vAlign w:val="bottom"/>
          </w:tcPr>
          <w:p w14:paraId="407A698A" w14:textId="52EC203B" w:rsidR="0065708F" w:rsidRPr="0043655B" w:rsidRDefault="0065708F" w:rsidP="0065708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(104,994)</w:t>
            </w:r>
          </w:p>
        </w:tc>
        <w:tc>
          <w:tcPr>
            <w:tcW w:w="270" w:type="dxa"/>
            <w:vAlign w:val="bottom"/>
          </w:tcPr>
          <w:p w14:paraId="332F97B1" w14:textId="77777777" w:rsidR="0065708F" w:rsidRPr="0043655B" w:rsidRDefault="0065708F" w:rsidP="0065708F">
            <w:pPr>
              <w:tabs>
                <w:tab w:val="decimal" w:pos="595"/>
                <w:tab w:val="decimal" w:pos="701"/>
              </w:tabs>
              <w:ind w:left="-45" w:right="-6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43DB42DC" w14:textId="43E69BEF" w:rsidR="0065708F" w:rsidRPr="0043655B" w:rsidRDefault="0065708F" w:rsidP="0065708F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DA0B86E" w14:textId="77777777" w:rsidR="0065708F" w:rsidRPr="0043655B" w:rsidRDefault="0065708F" w:rsidP="0065708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912" w:type="dxa"/>
            <w:vAlign w:val="bottom"/>
          </w:tcPr>
          <w:p w14:paraId="29D02AE1" w14:textId="00F8F938" w:rsidR="0065708F" w:rsidRPr="0043655B" w:rsidRDefault="0065708F" w:rsidP="0065708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(104,994)</w:t>
            </w:r>
          </w:p>
        </w:tc>
      </w:tr>
      <w:tr w:rsidR="00C7658D" w:rsidRPr="0043655B" w14:paraId="6A839621" w14:textId="77777777" w:rsidTr="0065708F">
        <w:trPr>
          <w:trHeight w:val="261"/>
        </w:trPr>
        <w:tc>
          <w:tcPr>
            <w:tcW w:w="4410" w:type="dxa"/>
          </w:tcPr>
          <w:p w14:paraId="5C13A386" w14:textId="0E5110A0" w:rsidR="001C1C5F" w:rsidRPr="0043655B" w:rsidRDefault="001C1C5F" w:rsidP="001C1C5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</w:tcPr>
          <w:p w14:paraId="132062F3" w14:textId="0E159A0A" w:rsidR="006551F7" w:rsidRPr="0043655B" w:rsidRDefault="00CA3AD3" w:rsidP="009A3890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B529E0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307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53648B04" w14:textId="77777777" w:rsidR="006551F7" w:rsidRPr="0043655B" w:rsidRDefault="006551F7" w:rsidP="009A3890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412493" w14:textId="1723A0D5" w:rsidR="001C1C5F" w:rsidRPr="0043655B" w:rsidRDefault="00AE1E59" w:rsidP="009A3890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eastAsia="Cordia New" w:hAnsi="Angsana New" w:cs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826DF0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3,619,149</w:t>
            </w:r>
            <w:r w:rsidRPr="0043655B">
              <w:rPr>
                <w:rFonts w:ascii="Angsana New" w:eastAsia="Cordi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0B0E5C67" w14:textId="77777777" w:rsidR="001C1C5F" w:rsidRPr="0043655B" w:rsidRDefault="001C1C5F" w:rsidP="001C1C5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  <w:vAlign w:val="bottom"/>
          </w:tcPr>
          <w:p w14:paraId="284DAAC0" w14:textId="0680822B" w:rsidR="001C1C5F" w:rsidRPr="0043655B" w:rsidRDefault="001C1C5F" w:rsidP="001C1C5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69C41F8" w14:textId="77777777" w:rsidR="001C1C5F" w:rsidRPr="0043655B" w:rsidRDefault="001C1C5F" w:rsidP="001C1C5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739BA61A" w14:textId="1BA1DE53" w:rsidR="001C1C5F" w:rsidRPr="0043655B" w:rsidRDefault="001C1C5F" w:rsidP="001C1C5F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35401993" w14:textId="77777777" w:rsidR="001C1C5F" w:rsidRPr="0043655B" w:rsidRDefault="001C1C5F" w:rsidP="001C1C5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7721E60E" w14:textId="733A38CC" w:rsidR="001C1C5F" w:rsidRPr="0043655B" w:rsidRDefault="001C1C5F" w:rsidP="001C1C5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02DD1E9A" w14:textId="68FBF7EC" w:rsidR="00DD5F16" w:rsidRPr="0043655B" w:rsidRDefault="00DD5F16">
      <w:pPr>
        <w:rPr>
          <w:rFonts w:ascii="Angsana New" w:hAnsi="Angsana New"/>
        </w:rPr>
      </w:pPr>
    </w:p>
    <w:p w14:paraId="25631830" w14:textId="77777777" w:rsidR="003A47F0" w:rsidRPr="0043655B" w:rsidRDefault="003A47F0">
      <w:pPr>
        <w:jc w:val="left"/>
        <w:rPr>
          <w:rFonts w:ascii="Angsana New" w:hAnsi="Angsana New"/>
          <w:cs/>
        </w:rPr>
      </w:pPr>
      <w:r w:rsidRPr="0043655B">
        <w:rPr>
          <w:rFonts w:ascii="Angsana New" w:hAnsi="Angsana New"/>
          <w:cs/>
        </w:rPr>
        <w:br w:type="page"/>
      </w:r>
    </w:p>
    <w:p w14:paraId="2F5EF579" w14:textId="77777777" w:rsidR="00DD5F16" w:rsidRPr="0043655B" w:rsidRDefault="00DD5F16">
      <w:pPr>
        <w:rPr>
          <w:rFonts w:ascii="Angsana New" w:hAnsi="Angsana New"/>
        </w:rPr>
      </w:pPr>
    </w:p>
    <w:tbl>
      <w:tblPr>
        <w:tblW w:w="1512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4320"/>
        <w:gridCol w:w="2430"/>
        <w:gridCol w:w="270"/>
        <w:gridCol w:w="1800"/>
        <w:gridCol w:w="276"/>
        <w:gridCol w:w="1794"/>
        <w:gridCol w:w="270"/>
        <w:gridCol w:w="1800"/>
        <w:gridCol w:w="270"/>
        <w:gridCol w:w="1890"/>
      </w:tblGrid>
      <w:tr w:rsidR="00CC287B" w:rsidRPr="0043655B" w14:paraId="1A515A17" w14:textId="77777777" w:rsidTr="00C80E74">
        <w:trPr>
          <w:trHeight w:val="261"/>
          <w:tblHeader/>
        </w:trPr>
        <w:tc>
          <w:tcPr>
            <w:tcW w:w="4320" w:type="dxa"/>
            <w:vAlign w:val="bottom"/>
          </w:tcPr>
          <w:p w14:paraId="324F95AD" w14:textId="77777777" w:rsidR="00CC287B" w:rsidRPr="0043655B" w:rsidRDefault="00CC287B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0" w:type="dxa"/>
            <w:gridSpan w:val="9"/>
          </w:tcPr>
          <w:p w14:paraId="4C247621" w14:textId="3ADE8B53" w:rsidR="00CC287B" w:rsidRPr="0043655B" w:rsidRDefault="00CC287B" w:rsidP="00CD1B3D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287B" w:rsidRPr="0043655B" w14:paraId="427C0CD7" w14:textId="77777777" w:rsidTr="00C80E74">
        <w:trPr>
          <w:trHeight w:val="261"/>
          <w:tblHeader/>
        </w:trPr>
        <w:tc>
          <w:tcPr>
            <w:tcW w:w="4320" w:type="dxa"/>
            <w:vAlign w:val="bottom"/>
          </w:tcPr>
          <w:p w14:paraId="34BB2FA4" w14:textId="77777777" w:rsidR="00CC287B" w:rsidRPr="0043655B" w:rsidRDefault="00CC287B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500" w:type="dxa"/>
            <w:gridSpan w:val="3"/>
            <w:tcBorders>
              <w:bottom w:val="single" w:sz="4" w:space="0" w:color="auto"/>
            </w:tcBorders>
          </w:tcPr>
          <w:p w14:paraId="72909C20" w14:textId="1FD76325" w:rsidR="00CC287B" w:rsidRPr="0043655B" w:rsidRDefault="00CC287B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473D1641" w14:textId="69DCE8C9" w:rsidR="00CC287B" w:rsidRPr="0043655B" w:rsidRDefault="00CC287B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4" w:type="dxa"/>
            <w:gridSpan w:val="5"/>
            <w:vAlign w:val="bottom"/>
          </w:tcPr>
          <w:p w14:paraId="5ADCD92F" w14:textId="5ADB6978" w:rsidR="00CC287B" w:rsidRPr="0043655B" w:rsidRDefault="00CC287B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EE2C54" w:rsidRPr="0043655B" w14:paraId="3C880144" w14:textId="77777777" w:rsidTr="00C80E74">
        <w:trPr>
          <w:trHeight w:val="261"/>
          <w:tblHeader/>
        </w:trPr>
        <w:tc>
          <w:tcPr>
            <w:tcW w:w="4320" w:type="dxa"/>
            <w:vAlign w:val="bottom"/>
            <w:hideMark/>
          </w:tcPr>
          <w:p w14:paraId="0D8F4743" w14:textId="41F84867" w:rsidR="00EE2C54" w:rsidRPr="0043655B" w:rsidRDefault="00EE2C54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20030C"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16CF9882" w14:textId="7A347697" w:rsidR="00746719" w:rsidRPr="0043655B" w:rsidRDefault="00C80E74" w:rsidP="0053362A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BF33C71" w14:textId="77777777" w:rsidR="00C80E74" w:rsidRPr="0043655B" w:rsidRDefault="00C80E74" w:rsidP="0053362A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CE90594" w14:textId="45D32F8A" w:rsidR="00EE2C54" w:rsidRPr="0043655B" w:rsidRDefault="000F564C" w:rsidP="0053362A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6" w:type="dxa"/>
          </w:tcPr>
          <w:p w14:paraId="2BF53A5F" w14:textId="77777777" w:rsidR="00EE2C54" w:rsidRPr="0043655B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bottom"/>
            <w:hideMark/>
          </w:tcPr>
          <w:p w14:paraId="56241E7A" w14:textId="6234F8C5" w:rsidR="00EE2C54" w:rsidRPr="0043655B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43655B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EC3F46" w:rsidRPr="0043655B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2B206F6" w14:textId="77777777" w:rsidR="00EE2C54" w:rsidRPr="0043655B" w:rsidRDefault="00EE2C54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  <w:hideMark/>
          </w:tcPr>
          <w:p w14:paraId="42C1E0A3" w14:textId="28F03D1E" w:rsidR="00EE2C54" w:rsidRPr="0043655B" w:rsidRDefault="00EE2C54" w:rsidP="008121E2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D39BD1" w14:textId="77777777" w:rsidR="00EE2C54" w:rsidRPr="0043655B" w:rsidRDefault="00EE2C54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  <w:hideMark/>
          </w:tcPr>
          <w:p w14:paraId="2B0D6929" w14:textId="77777777" w:rsidR="00EE2C54" w:rsidRPr="0043655B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E2C54" w:rsidRPr="0043655B" w14:paraId="4ADD888F" w14:textId="77777777" w:rsidTr="00C80E74">
        <w:trPr>
          <w:trHeight w:val="261"/>
          <w:tblHeader/>
        </w:trPr>
        <w:tc>
          <w:tcPr>
            <w:tcW w:w="4320" w:type="dxa"/>
          </w:tcPr>
          <w:p w14:paraId="48A57075" w14:textId="77777777" w:rsidR="00EE2C54" w:rsidRPr="0043655B" w:rsidRDefault="00EE2C54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2430" w:type="dxa"/>
          </w:tcPr>
          <w:p w14:paraId="2B7F66D0" w14:textId="77777777" w:rsidR="00746719" w:rsidRPr="0043655B" w:rsidRDefault="00746719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7FE1858B" w14:textId="77777777" w:rsidR="00C80E74" w:rsidRPr="0043655B" w:rsidRDefault="00C80E74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</w:tcPr>
          <w:p w14:paraId="5F812665" w14:textId="476C943B" w:rsidR="00EE2C54" w:rsidRPr="0043655B" w:rsidRDefault="00EE2C54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gridSpan w:val="6"/>
          </w:tcPr>
          <w:p w14:paraId="1A0848CC" w14:textId="475161A8" w:rsidR="00EE2C54" w:rsidRPr="0043655B" w:rsidRDefault="00EE2C54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E2C54" w:rsidRPr="0043655B" w14:paraId="3062B46F" w14:textId="77777777" w:rsidTr="00C80E74">
        <w:trPr>
          <w:trHeight w:val="261"/>
        </w:trPr>
        <w:tc>
          <w:tcPr>
            <w:tcW w:w="4320" w:type="dxa"/>
            <w:hideMark/>
          </w:tcPr>
          <w:p w14:paraId="2FCCB69C" w14:textId="77777777" w:rsidR="00EE2C54" w:rsidRPr="0043655B" w:rsidRDefault="00EE2C54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430" w:type="dxa"/>
          </w:tcPr>
          <w:p w14:paraId="480FD8A1" w14:textId="77777777" w:rsidR="00746719" w:rsidRPr="0043655B" w:rsidRDefault="00746719" w:rsidP="00CD1B3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52670CC" w14:textId="77777777" w:rsidR="00C80E74" w:rsidRPr="0043655B" w:rsidRDefault="00C80E74" w:rsidP="00CD1B3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8105887" w14:textId="3772BED6" w:rsidR="00EE2C54" w:rsidRPr="0043655B" w:rsidRDefault="00EE2C54" w:rsidP="00CD1B3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50B23AE3" w14:textId="77777777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</w:tcPr>
          <w:p w14:paraId="6E577210" w14:textId="53D29530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BFC993" w14:textId="77777777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77A4C652" w14:textId="77777777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59214B" w14:textId="77777777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15EE423" w14:textId="77777777" w:rsidR="00EE2C54" w:rsidRPr="0043655B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C54" w:rsidRPr="0043655B" w14:paraId="34AC62B6" w14:textId="77777777" w:rsidTr="00C80E74">
        <w:trPr>
          <w:trHeight w:val="261"/>
        </w:trPr>
        <w:tc>
          <w:tcPr>
            <w:tcW w:w="4320" w:type="dxa"/>
            <w:hideMark/>
          </w:tcPr>
          <w:p w14:paraId="71A57344" w14:textId="77777777" w:rsidR="00EE2C54" w:rsidRPr="0043655B" w:rsidRDefault="00EE2C54" w:rsidP="00CD1B3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430" w:type="dxa"/>
          </w:tcPr>
          <w:p w14:paraId="35735678" w14:textId="77777777" w:rsidR="00746719" w:rsidRPr="0043655B" w:rsidRDefault="00746719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77826B4" w14:textId="77777777" w:rsidR="00C80E74" w:rsidRPr="0043655B" w:rsidRDefault="00C80E74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</w:tcPr>
          <w:p w14:paraId="0F28EC73" w14:textId="02C407FE" w:rsidR="00EE2C54" w:rsidRPr="0043655B" w:rsidRDefault="00EE2C54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6" w:type="dxa"/>
          </w:tcPr>
          <w:p w14:paraId="2805644D" w14:textId="77777777" w:rsidR="00EE2C54" w:rsidRPr="0043655B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  <w:vAlign w:val="bottom"/>
          </w:tcPr>
          <w:p w14:paraId="7E83EADF" w14:textId="6089F83F" w:rsidR="00EE2C54" w:rsidRPr="0043655B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D66D24" w14:textId="77777777" w:rsidR="00EE2C54" w:rsidRPr="0043655B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2E25C8EF" w14:textId="77777777" w:rsidR="00EE2C54" w:rsidRPr="0043655B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9A3DE8" w14:textId="77777777" w:rsidR="00EE2C54" w:rsidRPr="0043655B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A45D942" w14:textId="77777777" w:rsidR="00EE2C54" w:rsidRPr="0043655B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87F1B" w:rsidRPr="0043655B" w14:paraId="4BC2339F" w14:textId="77777777" w:rsidTr="00C80E74">
        <w:trPr>
          <w:trHeight w:val="261"/>
        </w:trPr>
        <w:tc>
          <w:tcPr>
            <w:tcW w:w="4320" w:type="dxa"/>
          </w:tcPr>
          <w:p w14:paraId="11867B11" w14:textId="12072053" w:rsidR="00787F1B" w:rsidRPr="0043655B" w:rsidRDefault="00A75B25" w:rsidP="00A75B25">
            <w:pPr>
              <w:ind w:left="341" w:right="-90" w:hanging="180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ให้กู้ยืมแก่กิจการอื่น</w:t>
            </w:r>
          </w:p>
        </w:tc>
        <w:tc>
          <w:tcPr>
            <w:tcW w:w="2430" w:type="dxa"/>
          </w:tcPr>
          <w:p w14:paraId="6F2BFDC9" w14:textId="3084601E" w:rsidR="00787F1B" w:rsidRPr="0043655B" w:rsidRDefault="00826DF0" w:rsidP="00826DF0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5B3F438" w14:textId="77777777" w:rsidR="00787F1B" w:rsidRPr="0043655B" w:rsidRDefault="00787F1B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</w:tcPr>
          <w:p w14:paraId="63ACC6E8" w14:textId="06953D78" w:rsidR="00787F1B" w:rsidRPr="0043655B" w:rsidRDefault="009B2B6F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1,188</w:t>
            </w:r>
          </w:p>
        </w:tc>
        <w:tc>
          <w:tcPr>
            <w:tcW w:w="276" w:type="dxa"/>
          </w:tcPr>
          <w:p w14:paraId="7657A5D1" w14:textId="77777777" w:rsidR="00787F1B" w:rsidRPr="0043655B" w:rsidRDefault="00787F1B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  <w:vAlign w:val="bottom"/>
          </w:tcPr>
          <w:p w14:paraId="1B814694" w14:textId="5A652040" w:rsidR="00787F1B" w:rsidRPr="0043655B" w:rsidRDefault="009B2B6F" w:rsidP="009B2B6F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97D54C9" w14:textId="77777777" w:rsidR="00787F1B" w:rsidRPr="0043655B" w:rsidRDefault="00787F1B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682A859F" w14:textId="0C02785D" w:rsidR="00787F1B" w:rsidRPr="0043655B" w:rsidRDefault="009B2B6F" w:rsidP="009B2B6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1,002</w:t>
            </w:r>
          </w:p>
        </w:tc>
        <w:tc>
          <w:tcPr>
            <w:tcW w:w="270" w:type="dxa"/>
          </w:tcPr>
          <w:p w14:paraId="42552676" w14:textId="77777777" w:rsidR="00787F1B" w:rsidRPr="0043655B" w:rsidRDefault="00787F1B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57B166D1" w14:textId="45CE3439" w:rsidR="00787F1B" w:rsidRPr="0043655B" w:rsidRDefault="009B2B6F" w:rsidP="009B2B6F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1,002</w:t>
            </w:r>
          </w:p>
        </w:tc>
      </w:tr>
      <w:tr w:rsidR="00787F1B" w:rsidRPr="0043655B" w14:paraId="489824FA" w14:textId="77777777" w:rsidTr="00C80E74">
        <w:trPr>
          <w:trHeight w:val="261"/>
        </w:trPr>
        <w:tc>
          <w:tcPr>
            <w:tcW w:w="4320" w:type="dxa"/>
          </w:tcPr>
          <w:p w14:paraId="1D4D1572" w14:textId="0F7B284F" w:rsidR="00787F1B" w:rsidRPr="0043655B" w:rsidRDefault="00A75B25" w:rsidP="00A75B25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ให้กู้ยืมแก่กิจการที่เกี่ยวข้อง</w:t>
            </w:r>
          </w:p>
        </w:tc>
        <w:tc>
          <w:tcPr>
            <w:tcW w:w="2430" w:type="dxa"/>
          </w:tcPr>
          <w:p w14:paraId="313C6FBC" w14:textId="73C339F2" w:rsidR="00787F1B" w:rsidRPr="0043655B" w:rsidRDefault="00826DF0" w:rsidP="00826DF0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6975769" w14:textId="77777777" w:rsidR="00787F1B" w:rsidRPr="0043655B" w:rsidRDefault="00787F1B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</w:tcPr>
          <w:p w14:paraId="2701485D" w14:textId="10FE2BAC" w:rsidR="00787F1B" w:rsidRPr="0043655B" w:rsidRDefault="00826DF0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358,062</w:t>
            </w:r>
          </w:p>
        </w:tc>
        <w:tc>
          <w:tcPr>
            <w:tcW w:w="276" w:type="dxa"/>
          </w:tcPr>
          <w:p w14:paraId="7741DCF1" w14:textId="77777777" w:rsidR="00787F1B" w:rsidRPr="0043655B" w:rsidRDefault="00787F1B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  <w:vAlign w:val="bottom"/>
          </w:tcPr>
          <w:p w14:paraId="34C5FC7E" w14:textId="183A8E89" w:rsidR="00787F1B" w:rsidRPr="0043655B" w:rsidRDefault="009B2B6F" w:rsidP="009B2B6F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A7439D4" w14:textId="77777777" w:rsidR="00787F1B" w:rsidRPr="0043655B" w:rsidRDefault="00787F1B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47DB3B81" w14:textId="5BFB247B" w:rsidR="00787F1B" w:rsidRPr="0043655B" w:rsidRDefault="009B2B6F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330,122</w:t>
            </w:r>
          </w:p>
        </w:tc>
        <w:tc>
          <w:tcPr>
            <w:tcW w:w="270" w:type="dxa"/>
          </w:tcPr>
          <w:p w14:paraId="40869443" w14:textId="77777777" w:rsidR="00787F1B" w:rsidRPr="0043655B" w:rsidRDefault="00787F1B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5F2A45D" w14:textId="2C56C7C5" w:rsidR="00787F1B" w:rsidRPr="0043655B" w:rsidRDefault="009B2B6F" w:rsidP="009D0993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330,122</w:t>
            </w:r>
          </w:p>
        </w:tc>
      </w:tr>
      <w:tr w:rsidR="00EE2C54" w:rsidRPr="0043655B" w14:paraId="4BC13D72" w14:textId="77777777" w:rsidTr="00C80E74">
        <w:trPr>
          <w:trHeight w:val="261"/>
        </w:trPr>
        <w:tc>
          <w:tcPr>
            <w:tcW w:w="4320" w:type="dxa"/>
          </w:tcPr>
          <w:p w14:paraId="5453C0A0" w14:textId="71B0C122" w:rsidR="00EE2C54" w:rsidRPr="0043655B" w:rsidRDefault="00EE2C54" w:rsidP="00CD1B3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430" w:type="dxa"/>
            <w:vAlign w:val="bottom"/>
          </w:tcPr>
          <w:p w14:paraId="494E7CE3" w14:textId="49B68068" w:rsidR="00746719" w:rsidRPr="0043655B" w:rsidRDefault="00C80E74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1,303</w:t>
            </w:r>
          </w:p>
        </w:tc>
        <w:tc>
          <w:tcPr>
            <w:tcW w:w="270" w:type="dxa"/>
          </w:tcPr>
          <w:p w14:paraId="6A002D9F" w14:textId="77777777" w:rsidR="00C80E74" w:rsidRPr="0043655B" w:rsidRDefault="00C80E74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vAlign w:val="bottom"/>
          </w:tcPr>
          <w:p w14:paraId="39213F82" w14:textId="52CBEEC0" w:rsidR="00EE2C54" w:rsidRPr="0043655B" w:rsidRDefault="00C80E74" w:rsidP="00AE1E59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6" w:type="dxa"/>
            <w:vAlign w:val="bottom"/>
          </w:tcPr>
          <w:p w14:paraId="127F129F" w14:textId="77777777" w:rsidR="00EE2C54" w:rsidRPr="0043655B" w:rsidRDefault="00EE2C54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65125383" w14:textId="4D38014E" w:rsidR="00EE2C54" w:rsidRPr="0043655B" w:rsidRDefault="00C61ADE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1,303</w:t>
            </w:r>
          </w:p>
        </w:tc>
        <w:tc>
          <w:tcPr>
            <w:tcW w:w="270" w:type="dxa"/>
            <w:vAlign w:val="bottom"/>
          </w:tcPr>
          <w:p w14:paraId="0B1AAF9F" w14:textId="77777777" w:rsidR="00EE2C54" w:rsidRPr="0043655B" w:rsidRDefault="00EE2C54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vAlign w:val="bottom"/>
          </w:tcPr>
          <w:p w14:paraId="19D010E0" w14:textId="7BD9DB59" w:rsidR="00EE2C54" w:rsidRPr="0043655B" w:rsidRDefault="00F52E56" w:rsidP="00F52E56">
            <w:pPr>
              <w:pStyle w:val="acctfourfigures"/>
              <w:tabs>
                <w:tab w:val="clear" w:pos="765"/>
                <w:tab w:val="decimal" w:pos="133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E2417FF" w14:textId="77777777" w:rsidR="00EE2C54" w:rsidRPr="0043655B" w:rsidRDefault="00EE2C54" w:rsidP="00D32065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bottom"/>
          </w:tcPr>
          <w:p w14:paraId="29B97B70" w14:textId="653A36EE" w:rsidR="00EE2C54" w:rsidRPr="0043655B" w:rsidRDefault="00C61ADE" w:rsidP="0053362A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1,303</w:t>
            </w:r>
          </w:p>
        </w:tc>
      </w:tr>
      <w:tr w:rsidR="00EE2C54" w:rsidRPr="0043655B" w14:paraId="652B5B08" w14:textId="77777777" w:rsidTr="00C80E74">
        <w:trPr>
          <w:trHeight w:val="261"/>
        </w:trPr>
        <w:tc>
          <w:tcPr>
            <w:tcW w:w="4320" w:type="dxa"/>
            <w:hideMark/>
          </w:tcPr>
          <w:p w14:paraId="4F5F1C60" w14:textId="61550B3D" w:rsidR="00EE2C54" w:rsidRPr="0043655B" w:rsidRDefault="00EE2C54" w:rsidP="00D37B78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5E042FEB" w14:textId="7968F1DD" w:rsidR="00746719" w:rsidRPr="0043655B" w:rsidRDefault="00C80E74" w:rsidP="00602B28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</w:tcPr>
          <w:p w14:paraId="02CB3262" w14:textId="77777777" w:rsidR="00C80E74" w:rsidRPr="0043655B" w:rsidRDefault="00C80E74" w:rsidP="00602B28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B0654E5" w14:textId="4AD82635" w:rsidR="00EE2C54" w:rsidRPr="0043655B" w:rsidRDefault="00C80E74" w:rsidP="00AE1E59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6" w:type="dxa"/>
          </w:tcPr>
          <w:p w14:paraId="26EA290B" w14:textId="77777777" w:rsidR="00EE2C54" w:rsidRPr="0043655B" w:rsidRDefault="00EE2C54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28CB63D5" w14:textId="331867BF" w:rsidR="00EE2C54" w:rsidRPr="0043655B" w:rsidRDefault="00FC2EFA" w:rsidP="00F52E5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DC1ACB6" w14:textId="77777777" w:rsidR="00EE2C54" w:rsidRPr="0043655B" w:rsidRDefault="00EE2C54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vAlign w:val="bottom"/>
          </w:tcPr>
          <w:p w14:paraId="2A0B7CCA" w14:textId="62900C4B" w:rsidR="00EE2C54" w:rsidRPr="0043655B" w:rsidRDefault="00FC2EFA" w:rsidP="0070680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15BF0D7A" w14:textId="77777777" w:rsidR="00EE2C54" w:rsidRPr="0043655B" w:rsidRDefault="00EE2C54" w:rsidP="00A512AB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bottom"/>
          </w:tcPr>
          <w:p w14:paraId="5D74CEB8" w14:textId="75B16FBC" w:rsidR="00EE2C54" w:rsidRPr="0043655B" w:rsidRDefault="00FC2EFA" w:rsidP="007E6838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EE2C54" w:rsidRPr="0043655B" w14:paraId="1840C034" w14:textId="77777777" w:rsidTr="00C80E74">
        <w:trPr>
          <w:trHeight w:val="261"/>
        </w:trPr>
        <w:tc>
          <w:tcPr>
            <w:tcW w:w="4320" w:type="dxa"/>
            <w:hideMark/>
          </w:tcPr>
          <w:p w14:paraId="4B503B37" w14:textId="77777777" w:rsidR="00EE2C54" w:rsidRPr="0043655B" w:rsidRDefault="00EE2C54" w:rsidP="00CD1B3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</w:tcPr>
          <w:p w14:paraId="64C8375D" w14:textId="179AAFE9" w:rsidR="00746719" w:rsidRPr="0043655B" w:rsidRDefault="00996B8E" w:rsidP="00BD7A86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6,403</w:t>
            </w:r>
          </w:p>
        </w:tc>
        <w:tc>
          <w:tcPr>
            <w:tcW w:w="270" w:type="dxa"/>
          </w:tcPr>
          <w:p w14:paraId="5BF270CF" w14:textId="77777777" w:rsidR="00C80E74" w:rsidRPr="0043655B" w:rsidRDefault="00C80E74" w:rsidP="00BD7A86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763D12EA" w14:textId="7AF90A4C" w:rsidR="00EE2C54" w:rsidRPr="0043655B" w:rsidRDefault="00FD6A65" w:rsidP="00FD6A6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359,250</w:t>
            </w:r>
          </w:p>
        </w:tc>
        <w:tc>
          <w:tcPr>
            <w:tcW w:w="276" w:type="dxa"/>
          </w:tcPr>
          <w:p w14:paraId="167F3010" w14:textId="77777777" w:rsidR="00EE2C54" w:rsidRPr="0043655B" w:rsidRDefault="00EE2C54" w:rsidP="00AC767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  <w:vAlign w:val="bottom"/>
          </w:tcPr>
          <w:p w14:paraId="7E323669" w14:textId="00354405" w:rsidR="00EE2C54" w:rsidRPr="0043655B" w:rsidRDefault="00EE2C54" w:rsidP="00AC767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5E6103" w14:textId="77777777" w:rsidR="00EE2C54" w:rsidRPr="0043655B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2ABCAE7F" w14:textId="77777777" w:rsidR="00EE2C54" w:rsidRPr="0043655B" w:rsidRDefault="00EE2C54" w:rsidP="00D02B0D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37F0206" w14:textId="77777777" w:rsidR="00EE2C54" w:rsidRPr="0043655B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5A7D6962" w14:textId="77777777" w:rsidR="00EE2C54" w:rsidRPr="0043655B" w:rsidRDefault="00EE2C54" w:rsidP="007E683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B1269" w:rsidRPr="0043655B" w14:paraId="0DA6F140" w14:textId="77777777" w:rsidTr="00C80E74">
        <w:trPr>
          <w:trHeight w:val="261"/>
        </w:trPr>
        <w:tc>
          <w:tcPr>
            <w:tcW w:w="4320" w:type="dxa"/>
          </w:tcPr>
          <w:p w14:paraId="420602DB" w14:textId="77777777" w:rsidR="002B1269" w:rsidRPr="0043655B" w:rsidRDefault="002B1269" w:rsidP="002B126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  <w:tcBorders>
              <w:top w:val="double" w:sz="4" w:space="0" w:color="auto"/>
            </w:tcBorders>
          </w:tcPr>
          <w:p w14:paraId="015C36F8" w14:textId="77777777" w:rsidR="00746719" w:rsidRPr="0043655B" w:rsidRDefault="0074671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102FEF18" w14:textId="77777777" w:rsidR="00C80E74" w:rsidRPr="0043655B" w:rsidRDefault="00C80E74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7BA8598F" w14:textId="347B82F8" w:rsidR="002B1269" w:rsidRPr="0043655B" w:rsidRDefault="002B126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0480B72B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58FF959B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01B42DC" w14:textId="77777777" w:rsidR="002B1269" w:rsidRPr="0043655B" w:rsidRDefault="002B1269" w:rsidP="002B1269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10E0CCD0" w14:textId="77777777" w:rsidR="002B1269" w:rsidRPr="0043655B" w:rsidRDefault="002B1269" w:rsidP="002B1269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1B1E07B4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6A1A4A72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6D2A99" w:rsidRPr="0043655B" w14:paraId="5C282A0C" w14:textId="77777777" w:rsidTr="006D2A99">
        <w:trPr>
          <w:trHeight w:val="261"/>
        </w:trPr>
        <w:tc>
          <w:tcPr>
            <w:tcW w:w="4320" w:type="dxa"/>
          </w:tcPr>
          <w:p w14:paraId="302DDE7D" w14:textId="77777777" w:rsidR="006D2A99" w:rsidRPr="0043655B" w:rsidRDefault="006D2A99" w:rsidP="002B126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6ABD3D32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78E1948E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010D1349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6DA98932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1C012D6B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4381040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25D451CD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5D52E456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500EA04A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6D2A99" w:rsidRPr="0043655B" w14:paraId="2DE3A182" w14:textId="77777777" w:rsidTr="006D2A99">
        <w:trPr>
          <w:trHeight w:val="261"/>
        </w:trPr>
        <w:tc>
          <w:tcPr>
            <w:tcW w:w="4320" w:type="dxa"/>
          </w:tcPr>
          <w:p w14:paraId="3D8FFEB1" w14:textId="77777777" w:rsidR="006D2A99" w:rsidRPr="0043655B" w:rsidRDefault="006D2A99" w:rsidP="002B126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582AA9A9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77BB9EAB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73C303FF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1B7D53D6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3205F882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A1B5CCF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76C432E9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5FE1F9F2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7B3EA8EE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6D2A99" w:rsidRPr="0043655B" w14:paraId="14BF92E8" w14:textId="77777777" w:rsidTr="006D2A99">
        <w:trPr>
          <w:trHeight w:val="261"/>
        </w:trPr>
        <w:tc>
          <w:tcPr>
            <w:tcW w:w="4320" w:type="dxa"/>
          </w:tcPr>
          <w:p w14:paraId="73A421EB" w14:textId="77777777" w:rsidR="006D2A99" w:rsidRPr="0043655B" w:rsidRDefault="006D2A99" w:rsidP="002B126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7AB6243C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38991958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646E0F12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6D451807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0EB7B35E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868C323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2612F314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4004062E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756DEA39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6D2A99" w:rsidRPr="0043655B" w14:paraId="57613437" w14:textId="77777777" w:rsidTr="006D2A99">
        <w:trPr>
          <w:trHeight w:val="261"/>
        </w:trPr>
        <w:tc>
          <w:tcPr>
            <w:tcW w:w="4320" w:type="dxa"/>
          </w:tcPr>
          <w:p w14:paraId="3F8BE54A" w14:textId="77777777" w:rsidR="006D2A99" w:rsidRPr="0043655B" w:rsidRDefault="006D2A99" w:rsidP="002B126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74E82CCF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0A0BF4BE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07B8D419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58AD89F7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14929C21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577C57D5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584268E9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06BF8705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7CAB6C28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6D2A99" w:rsidRPr="0043655B" w14:paraId="1F61FAA9" w14:textId="77777777" w:rsidTr="006D2A99">
        <w:trPr>
          <w:trHeight w:val="261"/>
        </w:trPr>
        <w:tc>
          <w:tcPr>
            <w:tcW w:w="4320" w:type="dxa"/>
          </w:tcPr>
          <w:p w14:paraId="5A45769D" w14:textId="77777777" w:rsidR="006D2A99" w:rsidRPr="0043655B" w:rsidRDefault="006D2A99" w:rsidP="002B126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35E44DC9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1288EF50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2A519AFE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17B3CE54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67FF2E00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394ACC3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39B48ADC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5E3FE17A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53B9F111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322223" w:rsidRPr="0043655B" w14:paraId="18BB2BA3" w14:textId="77777777" w:rsidTr="006D2A99">
        <w:trPr>
          <w:trHeight w:val="261"/>
        </w:trPr>
        <w:tc>
          <w:tcPr>
            <w:tcW w:w="4320" w:type="dxa"/>
          </w:tcPr>
          <w:p w14:paraId="0DF39ADD" w14:textId="77777777" w:rsidR="00322223" w:rsidRPr="0043655B" w:rsidRDefault="00322223" w:rsidP="002B126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5588D43E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7D43450E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18BD37EE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2E175318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4FDB8AF2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46E4DD7" w14:textId="77777777" w:rsidR="00322223" w:rsidRPr="0043655B" w:rsidRDefault="00322223" w:rsidP="002B1269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06AD087A" w14:textId="77777777" w:rsidR="00322223" w:rsidRPr="0043655B" w:rsidRDefault="00322223" w:rsidP="002B1269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372ADBDB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0241287E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322223" w:rsidRPr="0043655B" w14:paraId="53A5BFC3" w14:textId="77777777" w:rsidTr="006D2A99">
        <w:trPr>
          <w:trHeight w:val="261"/>
        </w:trPr>
        <w:tc>
          <w:tcPr>
            <w:tcW w:w="4320" w:type="dxa"/>
          </w:tcPr>
          <w:p w14:paraId="6EF6A438" w14:textId="77777777" w:rsidR="00322223" w:rsidRPr="0043655B" w:rsidRDefault="00322223" w:rsidP="002B126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0706E345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2E498956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562675B8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1C7EE6A4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4B62F067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DAD7C8E" w14:textId="77777777" w:rsidR="00322223" w:rsidRPr="0043655B" w:rsidRDefault="00322223" w:rsidP="002B1269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739024F5" w14:textId="77777777" w:rsidR="00322223" w:rsidRPr="0043655B" w:rsidRDefault="00322223" w:rsidP="002B1269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7BE6AEE1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5BCFF2E2" w14:textId="77777777" w:rsidR="00322223" w:rsidRPr="0043655B" w:rsidRDefault="00322223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6D2A99" w:rsidRPr="0043655B" w14:paraId="4EC3D8DA" w14:textId="77777777" w:rsidTr="006D2A99">
        <w:trPr>
          <w:trHeight w:val="261"/>
        </w:trPr>
        <w:tc>
          <w:tcPr>
            <w:tcW w:w="4320" w:type="dxa"/>
          </w:tcPr>
          <w:p w14:paraId="0D8F9487" w14:textId="77777777" w:rsidR="006D2A99" w:rsidRPr="0043655B" w:rsidRDefault="006D2A99" w:rsidP="002B126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5841C639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6E5E67F9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36C7B18B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25F30587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7727D253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DBCA287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58B3EFEE" w14:textId="77777777" w:rsidR="006D2A99" w:rsidRPr="0043655B" w:rsidRDefault="006D2A99" w:rsidP="002B1269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0A0863F7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7EEFC0C9" w14:textId="77777777" w:rsidR="006D2A99" w:rsidRPr="0043655B" w:rsidRDefault="006D2A9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2B1269" w:rsidRPr="0043655B" w14:paraId="4605BA03" w14:textId="77777777" w:rsidTr="00C80E74">
        <w:trPr>
          <w:trHeight w:val="261"/>
        </w:trPr>
        <w:tc>
          <w:tcPr>
            <w:tcW w:w="4320" w:type="dxa"/>
          </w:tcPr>
          <w:p w14:paraId="37228445" w14:textId="16418B2C" w:rsidR="002B1269" w:rsidRPr="0043655B" w:rsidRDefault="002B1269" w:rsidP="002B126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2430" w:type="dxa"/>
          </w:tcPr>
          <w:p w14:paraId="103796B8" w14:textId="77777777" w:rsidR="00746719" w:rsidRPr="0043655B" w:rsidRDefault="0074671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B025425" w14:textId="77777777" w:rsidR="00C80E74" w:rsidRPr="0043655B" w:rsidRDefault="00C80E74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42390FC7" w14:textId="7AA111DF" w:rsidR="002B1269" w:rsidRPr="0043655B" w:rsidRDefault="002B126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221F0E6D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1C7929DE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F47DAF3" w14:textId="77777777" w:rsidR="002B1269" w:rsidRPr="0043655B" w:rsidRDefault="002B1269" w:rsidP="002B1269">
            <w:pPr>
              <w:tabs>
                <w:tab w:val="decimal" w:pos="595"/>
                <w:tab w:val="decimal" w:pos="701"/>
              </w:tabs>
              <w:ind w:left="-14" w:right="-86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32A78A0C" w14:textId="77777777" w:rsidR="002B1269" w:rsidRPr="0043655B" w:rsidRDefault="002B1269" w:rsidP="002B1269">
            <w:pPr>
              <w:tabs>
                <w:tab w:val="decimal" w:pos="595"/>
                <w:tab w:val="decimal" w:pos="701"/>
              </w:tabs>
              <w:ind w:left="-14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6067CC3E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09135738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</w:tr>
      <w:tr w:rsidR="002B1269" w:rsidRPr="0043655B" w14:paraId="2F11A4B8" w14:textId="77777777" w:rsidTr="00C80E74">
        <w:trPr>
          <w:trHeight w:val="261"/>
        </w:trPr>
        <w:tc>
          <w:tcPr>
            <w:tcW w:w="4320" w:type="dxa"/>
          </w:tcPr>
          <w:p w14:paraId="043DC56C" w14:textId="3A4D21C8" w:rsidR="002B1269" w:rsidRPr="0043655B" w:rsidRDefault="002B1269" w:rsidP="002B126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430" w:type="dxa"/>
          </w:tcPr>
          <w:p w14:paraId="0511316D" w14:textId="77777777" w:rsidR="00746719" w:rsidRPr="0043655B" w:rsidRDefault="0074671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6D58EBE" w14:textId="77777777" w:rsidR="00C80E74" w:rsidRPr="0043655B" w:rsidRDefault="00C80E74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50CB6998" w14:textId="4BD35282" w:rsidR="002B1269" w:rsidRPr="0043655B" w:rsidRDefault="002B126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269ED040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35A7ED89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65062C9" w14:textId="77777777" w:rsidR="002B1269" w:rsidRPr="0043655B" w:rsidRDefault="002B1269" w:rsidP="002B1269">
            <w:pPr>
              <w:tabs>
                <w:tab w:val="decimal" w:pos="595"/>
                <w:tab w:val="decimal" w:pos="701"/>
              </w:tabs>
              <w:ind w:left="-14" w:right="-86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54EA6D78" w14:textId="77777777" w:rsidR="002B1269" w:rsidRPr="0043655B" w:rsidRDefault="002B1269" w:rsidP="002B1269">
            <w:pPr>
              <w:tabs>
                <w:tab w:val="decimal" w:pos="595"/>
                <w:tab w:val="decimal" w:pos="701"/>
              </w:tabs>
              <w:ind w:left="-14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40767421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1B51E02B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</w:tr>
      <w:tr w:rsidR="000A1AAC" w:rsidRPr="0043655B" w14:paraId="54E988AE" w14:textId="77777777" w:rsidTr="00322223">
        <w:trPr>
          <w:trHeight w:val="261"/>
        </w:trPr>
        <w:tc>
          <w:tcPr>
            <w:tcW w:w="4320" w:type="dxa"/>
          </w:tcPr>
          <w:p w14:paraId="2770F7E4" w14:textId="7E7A102F" w:rsidR="000A1AAC" w:rsidRPr="0043655B" w:rsidRDefault="00436FE6" w:rsidP="00436FE6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2430" w:type="dxa"/>
          </w:tcPr>
          <w:p w14:paraId="33E2AEE2" w14:textId="2D6858FD" w:rsidR="000A1AAC" w:rsidRPr="0043655B" w:rsidRDefault="00A4629B" w:rsidP="00A4629B">
            <w:pPr>
              <w:pStyle w:val="acctfourfigures"/>
              <w:tabs>
                <w:tab w:val="clear" w:pos="765"/>
                <w:tab w:val="decimal" w:pos="1601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A5BF1C4" w14:textId="77777777" w:rsidR="000A1AAC" w:rsidRPr="0043655B" w:rsidRDefault="000A1AAC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vAlign w:val="bottom"/>
          </w:tcPr>
          <w:p w14:paraId="5456A1A0" w14:textId="062AFA0F" w:rsidR="000A1AAC" w:rsidRPr="0043655B" w:rsidRDefault="00FD6A65" w:rsidP="00322223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(2,732,641)</w:t>
            </w:r>
          </w:p>
        </w:tc>
        <w:tc>
          <w:tcPr>
            <w:tcW w:w="276" w:type="dxa"/>
          </w:tcPr>
          <w:p w14:paraId="1A836486" w14:textId="77777777" w:rsidR="000A1AAC" w:rsidRPr="0043655B" w:rsidRDefault="000A1AAC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3DB423A6" w14:textId="7EBC4891" w:rsidR="00322223" w:rsidRPr="0043655B" w:rsidRDefault="00322223" w:rsidP="0032222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(2,858,917)</w:t>
            </w:r>
          </w:p>
        </w:tc>
        <w:tc>
          <w:tcPr>
            <w:tcW w:w="270" w:type="dxa"/>
            <w:vAlign w:val="bottom"/>
          </w:tcPr>
          <w:p w14:paraId="42C86F45" w14:textId="77777777" w:rsidR="000A1AAC" w:rsidRPr="0043655B" w:rsidRDefault="000A1AAC" w:rsidP="002B1269">
            <w:pPr>
              <w:tabs>
                <w:tab w:val="decimal" w:pos="595"/>
                <w:tab w:val="decimal" w:pos="701"/>
              </w:tabs>
              <w:ind w:left="-14" w:right="-86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1E618D59" w14:textId="761C0113" w:rsidR="000A1AAC" w:rsidRPr="0043655B" w:rsidRDefault="00322223" w:rsidP="00EF04C6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5" w:right="-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F785CA9" w14:textId="77777777" w:rsidR="000A1AAC" w:rsidRPr="0043655B" w:rsidRDefault="000A1AAC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67878440" w14:textId="6EB49EBB" w:rsidR="000A1AAC" w:rsidRPr="0043655B" w:rsidRDefault="00322223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12"/>
              <w:jc w:val="right"/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(2,858,917)</w:t>
            </w:r>
          </w:p>
        </w:tc>
      </w:tr>
      <w:tr w:rsidR="00925477" w:rsidRPr="0043655B" w14:paraId="4810B64C" w14:textId="77777777" w:rsidTr="00C80E74">
        <w:trPr>
          <w:trHeight w:val="261"/>
        </w:trPr>
        <w:tc>
          <w:tcPr>
            <w:tcW w:w="4320" w:type="dxa"/>
          </w:tcPr>
          <w:p w14:paraId="753E48AC" w14:textId="3012614E" w:rsidR="00925477" w:rsidRPr="0043655B" w:rsidRDefault="00DC5CCA" w:rsidP="00436FE6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2430" w:type="dxa"/>
          </w:tcPr>
          <w:p w14:paraId="7176E5D8" w14:textId="5CCDADCB" w:rsidR="00925477" w:rsidRPr="0043655B" w:rsidRDefault="00A4629B" w:rsidP="00A4629B">
            <w:pPr>
              <w:pStyle w:val="acctfourfigures"/>
              <w:tabs>
                <w:tab w:val="clear" w:pos="765"/>
                <w:tab w:val="decimal" w:pos="1601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95C76F1" w14:textId="77777777" w:rsidR="00925477" w:rsidRPr="0043655B" w:rsidRDefault="00925477" w:rsidP="00436FE6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6B4BF5E8" w14:textId="4340886F" w:rsidR="00925477" w:rsidRPr="0043655B" w:rsidRDefault="00FD6A65" w:rsidP="00A4629B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(589,630)</w:t>
            </w:r>
          </w:p>
        </w:tc>
        <w:tc>
          <w:tcPr>
            <w:tcW w:w="276" w:type="dxa"/>
          </w:tcPr>
          <w:p w14:paraId="5C25B6F2" w14:textId="77777777" w:rsidR="00925477" w:rsidRPr="0043655B" w:rsidRDefault="00925477" w:rsidP="00436FE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2DE850E2" w14:textId="0D82468E" w:rsidR="00925477" w:rsidRPr="0043655B" w:rsidRDefault="00C86E8B" w:rsidP="00436FE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(58</w:t>
            </w:r>
            <w:r w:rsidR="00445482"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1,532</w:t>
            </w: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4473C851" w14:textId="77777777" w:rsidR="00925477" w:rsidRPr="0043655B" w:rsidRDefault="00925477" w:rsidP="00436FE6">
            <w:pPr>
              <w:tabs>
                <w:tab w:val="decimal" w:pos="595"/>
                <w:tab w:val="decimal" w:pos="701"/>
              </w:tabs>
              <w:ind w:left="-14" w:right="-86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28D89994" w14:textId="2B75FD1F" w:rsidR="00925477" w:rsidRPr="0043655B" w:rsidRDefault="00C86E8B" w:rsidP="00C86E8B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5" w:right="-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888878D" w14:textId="77777777" w:rsidR="00925477" w:rsidRPr="0043655B" w:rsidRDefault="00925477" w:rsidP="00436FE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48C4FC52" w14:textId="120818A6" w:rsidR="00925477" w:rsidRPr="0043655B" w:rsidRDefault="00C86E8B" w:rsidP="00436FE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12"/>
              <w:jc w:val="right"/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(</w:t>
            </w:r>
            <w:r w:rsidR="00445482"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581,532</w:t>
            </w: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2B1269" w:rsidRPr="0043655B" w14:paraId="23C5162A" w14:textId="77777777" w:rsidTr="00C80E74">
        <w:trPr>
          <w:trHeight w:val="261"/>
        </w:trPr>
        <w:tc>
          <w:tcPr>
            <w:tcW w:w="4320" w:type="dxa"/>
          </w:tcPr>
          <w:p w14:paraId="75076C96" w14:textId="34B18007" w:rsidR="002B1269" w:rsidRPr="0043655B" w:rsidRDefault="002B1269" w:rsidP="002B1269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430" w:type="dxa"/>
          </w:tcPr>
          <w:p w14:paraId="01625FBA" w14:textId="74451802" w:rsidR="00746719" w:rsidRPr="0043655B" w:rsidRDefault="00C80E74" w:rsidP="006D33C3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(2</w:t>
            </w:r>
            <w:r w:rsidR="00B653AE"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2</w:t>
            </w: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3)</w:t>
            </w:r>
          </w:p>
        </w:tc>
        <w:tc>
          <w:tcPr>
            <w:tcW w:w="270" w:type="dxa"/>
          </w:tcPr>
          <w:p w14:paraId="5EB4C9C8" w14:textId="77777777" w:rsidR="00C80E74" w:rsidRPr="0043655B" w:rsidRDefault="00C80E74" w:rsidP="00DD4574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14:paraId="38DDB978" w14:textId="54BD20B6" w:rsidR="002B1269" w:rsidRPr="0043655B" w:rsidRDefault="00A57C8F" w:rsidP="00AE1E59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6" w:type="dxa"/>
          </w:tcPr>
          <w:p w14:paraId="2D20F78D" w14:textId="77777777" w:rsidR="002B1269" w:rsidRPr="0043655B" w:rsidRDefault="002B1269" w:rsidP="006D33C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94" w:type="dxa"/>
            <w:vAlign w:val="bottom"/>
          </w:tcPr>
          <w:p w14:paraId="64C5B696" w14:textId="1909410B" w:rsidR="002B1269" w:rsidRPr="0043655B" w:rsidRDefault="000E5FDE" w:rsidP="006D33C3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(2</w:t>
            </w:r>
            <w:r w:rsidR="00B653AE"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2</w:t>
            </w: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3)</w:t>
            </w:r>
          </w:p>
        </w:tc>
        <w:tc>
          <w:tcPr>
            <w:tcW w:w="270" w:type="dxa"/>
            <w:vAlign w:val="bottom"/>
          </w:tcPr>
          <w:p w14:paraId="0FFA7495" w14:textId="77777777" w:rsidR="002B1269" w:rsidRPr="0043655B" w:rsidRDefault="002B1269" w:rsidP="006D33C3">
            <w:pPr>
              <w:tabs>
                <w:tab w:val="decimal" w:pos="701"/>
              </w:tabs>
              <w:ind w:left="-45" w:right="-68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165734AD" w14:textId="100034CD" w:rsidR="002B1269" w:rsidRPr="0043655B" w:rsidRDefault="000E5FDE" w:rsidP="00AE1E5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5" w:right="-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A8C7B55" w14:textId="77777777" w:rsidR="002B1269" w:rsidRPr="0043655B" w:rsidRDefault="002B1269" w:rsidP="006D33C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bottom"/>
          </w:tcPr>
          <w:p w14:paraId="6A644557" w14:textId="0BEEFB97" w:rsidR="002B1269" w:rsidRPr="0043655B" w:rsidRDefault="000E5FDE" w:rsidP="006D33C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(2</w:t>
            </w:r>
            <w:r w:rsidR="00B653AE"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2</w:t>
            </w: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3)</w:t>
            </w:r>
          </w:p>
        </w:tc>
      </w:tr>
      <w:tr w:rsidR="00C80E74" w:rsidRPr="0043655B" w14:paraId="44BA2F3B" w14:textId="77777777" w:rsidTr="00C80E74">
        <w:trPr>
          <w:trHeight w:val="261"/>
        </w:trPr>
        <w:tc>
          <w:tcPr>
            <w:tcW w:w="4320" w:type="dxa"/>
          </w:tcPr>
          <w:p w14:paraId="018579DE" w14:textId="51AE76BE" w:rsidR="00C80E74" w:rsidRPr="0043655B" w:rsidRDefault="00C80E74" w:rsidP="002B1269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หุ้นกู้แปลงสภาพ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8A0DE96" w14:textId="1AEA564A" w:rsidR="00C80E74" w:rsidRPr="0043655B" w:rsidRDefault="00A57C8F" w:rsidP="00AE1E59">
            <w:pPr>
              <w:pStyle w:val="acctfourfigures"/>
              <w:tabs>
                <w:tab w:val="clear" w:pos="765"/>
                <w:tab w:val="decimal" w:pos="1601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E880F63" w14:textId="77777777" w:rsidR="00C80E74" w:rsidRPr="0043655B" w:rsidRDefault="00C80E74" w:rsidP="006D33C3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4C327C0" w14:textId="3EF74AC0" w:rsidR="00C80E74" w:rsidRPr="0043655B" w:rsidRDefault="00AE1E59" w:rsidP="00AE1E59">
            <w:pPr>
              <w:pStyle w:val="acctfourfigures"/>
              <w:tabs>
                <w:tab w:val="clear" w:pos="765"/>
                <w:tab w:val="decimal" w:pos="1608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(98,243)</w:t>
            </w:r>
          </w:p>
        </w:tc>
        <w:tc>
          <w:tcPr>
            <w:tcW w:w="276" w:type="dxa"/>
          </w:tcPr>
          <w:p w14:paraId="5DD8C1F9" w14:textId="77777777" w:rsidR="00C80E74" w:rsidRPr="0043655B" w:rsidRDefault="00C80E74" w:rsidP="006D33C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94" w:type="dxa"/>
            <w:vAlign w:val="bottom"/>
          </w:tcPr>
          <w:p w14:paraId="5F964366" w14:textId="4F9905B2" w:rsidR="00C80E74" w:rsidRPr="0043655B" w:rsidRDefault="00A52F8A" w:rsidP="006D33C3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(104,994)</w:t>
            </w:r>
          </w:p>
        </w:tc>
        <w:tc>
          <w:tcPr>
            <w:tcW w:w="270" w:type="dxa"/>
            <w:vAlign w:val="bottom"/>
          </w:tcPr>
          <w:p w14:paraId="22A48702" w14:textId="77777777" w:rsidR="00C80E74" w:rsidRPr="0043655B" w:rsidRDefault="00C80E74" w:rsidP="006D33C3">
            <w:pPr>
              <w:tabs>
                <w:tab w:val="decimal" w:pos="701"/>
              </w:tabs>
              <w:ind w:left="-45" w:right="-68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1CDC213C" w14:textId="3C7C63CB" w:rsidR="00C80E74" w:rsidRPr="0043655B" w:rsidRDefault="00A52F8A" w:rsidP="00AE1E5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5" w:right="-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3F3B58A" w14:textId="77777777" w:rsidR="00C80E74" w:rsidRPr="0043655B" w:rsidRDefault="00C80E74" w:rsidP="006D33C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bottom"/>
          </w:tcPr>
          <w:p w14:paraId="7788588E" w14:textId="6931D42E" w:rsidR="00C80E74" w:rsidRPr="0043655B" w:rsidRDefault="00A52F8A" w:rsidP="006D33C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(104,994)</w:t>
            </w:r>
          </w:p>
        </w:tc>
      </w:tr>
      <w:tr w:rsidR="002B1269" w:rsidRPr="0043655B" w14:paraId="58139C7D" w14:textId="77777777" w:rsidTr="00C80E74">
        <w:trPr>
          <w:trHeight w:val="424"/>
        </w:trPr>
        <w:tc>
          <w:tcPr>
            <w:tcW w:w="4320" w:type="dxa"/>
          </w:tcPr>
          <w:p w14:paraId="45773851" w14:textId="74AC5D2F" w:rsidR="002B1269" w:rsidRPr="0043655B" w:rsidRDefault="002B1269" w:rsidP="002B1269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="004338B7"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หนี้สิน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</w:tcPr>
          <w:p w14:paraId="48970B8A" w14:textId="4BFFCB3A" w:rsidR="00746719" w:rsidRPr="0043655B" w:rsidRDefault="006D2A99" w:rsidP="002B1269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A4629B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223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21C70BEC" w14:textId="77777777" w:rsidR="00C80E74" w:rsidRPr="0043655B" w:rsidRDefault="00C80E74" w:rsidP="002B1269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09B8484E" w14:textId="0EDA6D8E" w:rsidR="002B1269" w:rsidRPr="0043655B" w:rsidRDefault="00AE1E59" w:rsidP="002B1269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577A6"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3,420,514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6" w:type="dxa"/>
          </w:tcPr>
          <w:p w14:paraId="7DBA99BF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  <w:vAlign w:val="bottom"/>
          </w:tcPr>
          <w:p w14:paraId="7AA9242D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DDD2DA" w14:textId="77777777" w:rsidR="002B1269" w:rsidRPr="0043655B" w:rsidRDefault="002B1269" w:rsidP="002B126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69EEBC73" w14:textId="77777777" w:rsidR="002B1269" w:rsidRPr="0043655B" w:rsidRDefault="002B1269" w:rsidP="002B1269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6C07E05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21AF2B0F" w14:textId="77777777" w:rsidR="002B1269" w:rsidRPr="0043655B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6DDA6CB9" w14:textId="77777777" w:rsidR="00EA704F" w:rsidRPr="0043655B" w:rsidRDefault="00EA704F">
      <w:pPr>
        <w:jc w:val="left"/>
        <w:rPr>
          <w:rFonts w:ascii="Angsana New" w:hAnsi="Angsana New"/>
          <w:sz w:val="30"/>
          <w:szCs w:val="30"/>
        </w:rPr>
      </w:pPr>
    </w:p>
    <w:p w14:paraId="593EC30F" w14:textId="77777777" w:rsidR="00E577A6" w:rsidRPr="0043655B" w:rsidRDefault="00E577A6">
      <w:pPr>
        <w:jc w:val="left"/>
        <w:rPr>
          <w:rFonts w:ascii="Angsana New" w:hAnsi="Angsana New"/>
          <w:sz w:val="30"/>
          <w:szCs w:val="30"/>
        </w:rPr>
      </w:pPr>
    </w:p>
    <w:p w14:paraId="12265CF4" w14:textId="77777777" w:rsidR="00E577A6" w:rsidRPr="0043655B" w:rsidRDefault="00E577A6">
      <w:pPr>
        <w:jc w:val="left"/>
        <w:rPr>
          <w:rFonts w:ascii="Angsana New" w:hAnsi="Angsana New"/>
          <w:sz w:val="30"/>
          <w:szCs w:val="30"/>
        </w:rPr>
      </w:pPr>
    </w:p>
    <w:p w14:paraId="05C81628" w14:textId="77777777" w:rsidR="00E577A6" w:rsidRPr="0043655B" w:rsidRDefault="00E577A6">
      <w:pPr>
        <w:jc w:val="left"/>
        <w:rPr>
          <w:rFonts w:ascii="Angsana New" w:hAnsi="Angsana New"/>
          <w:sz w:val="30"/>
          <w:szCs w:val="30"/>
        </w:rPr>
      </w:pPr>
    </w:p>
    <w:p w14:paraId="6230DEB1" w14:textId="77777777" w:rsidR="00E577A6" w:rsidRPr="0043655B" w:rsidRDefault="00E577A6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1512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4410"/>
        <w:gridCol w:w="2250"/>
        <w:gridCol w:w="270"/>
        <w:gridCol w:w="1710"/>
        <w:gridCol w:w="270"/>
        <w:gridCol w:w="1980"/>
        <w:gridCol w:w="270"/>
        <w:gridCol w:w="1812"/>
        <w:gridCol w:w="236"/>
        <w:gridCol w:w="1912"/>
      </w:tblGrid>
      <w:tr w:rsidR="00E75C9A" w:rsidRPr="0043655B" w14:paraId="51147C0D" w14:textId="77777777" w:rsidTr="00731A47">
        <w:trPr>
          <w:trHeight w:val="261"/>
          <w:tblHeader/>
        </w:trPr>
        <w:tc>
          <w:tcPr>
            <w:tcW w:w="4410" w:type="dxa"/>
            <w:vAlign w:val="bottom"/>
          </w:tcPr>
          <w:p w14:paraId="040E6C73" w14:textId="77777777" w:rsidR="00E75C9A" w:rsidRPr="0043655B" w:rsidRDefault="00E75C9A" w:rsidP="00731A47">
            <w:pPr>
              <w:ind w:right="-14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9"/>
          </w:tcPr>
          <w:p w14:paraId="386335D2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75C9A" w:rsidRPr="0043655B" w14:paraId="4FD9E75F" w14:textId="77777777" w:rsidTr="00731A47">
        <w:trPr>
          <w:trHeight w:val="261"/>
          <w:tblHeader/>
        </w:trPr>
        <w:tc>
          <w:tcPr>
            <w:tcW w:w="4410" w:type="dxa"/>
            <w:vAlign w:val="bottom"/>
          </w:tcPr>
          <w:p w14:paraId="19E7D27F" w14:textId="77777777" w:rsidR="00E75C9A" w:rsidRPr="0043655B" w:rsidRDefault="00E75C9A" w:rsidP="00731A47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230" w:type="dxa"/>
            <w:gridSpan w:val="3"/>
          </w:tcPr>
          <w:p w14:paraId="6D830875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56E864CB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210" w:type="dxa"/>
            <w:gridSpan w:val="5"/>
            <w:vAlign w:val="bottom"/>
          </w:tcPr>
          <w:p w14:paraId="2C6F95FD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75C9A" w:rsidRPr="0043655B" w14:paraId="57720134" w14:textId="77777777" w:rsidTr="00731A47">
        <w:trPr>
          <w:trHeight w:val="261"/>
          <w:tblHeader/>
        </w:trPr>
        <w:tc>
          <w:tcPr>
            <w:tcW w:w="4410" w:type="dxa"/>
            <w:vAlign w:val="bottom"/>
          </w:tcPr>
          <w:p w14:paraId="758E06E4" w14:textId="77777777" w:rsidR="00E75C9A" w:rsidRPr="0043655B" w:rsidRDefault="00E75C9A" w:rsidP="00731A47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64AB61CC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DD3AA73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C3EC15C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6E8CE07A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2D8CA467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78BD578" w14:textId="77777777" w:rsidR="00E75C9A" w:rsidRPr="0043655B" w:rsidRDefault="00E75C9A" w:rsidP="00731A47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tcBorders>
              <w:top w:val="single" w:sz="4" w:space="0" w:color="auto"/>
            </w:tcBorders>
            <w:vAlign w:val="bottom"/>
          </w:tcPr>
          <w:p w14:paraId="1A890C1A" w14:textId="77777777" w:rsidR="00E75C9A" w:rsidRPr="0043655B" w:rsidRDefault="00E75C9A" w:rsidP="00731A47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6A1FB11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12" w:type="dxa"/>
            <w:tcBorders>
              <w:top w:val="single" w:sz="4" w:space="0" w:color="auto"/>
            </w:tcBorders>
            <w:vAlign w:val="bottom"/>
          </w:tcPr>
          <w:p w14:paraId="5F2988CD" w14:textId="77777777" w:rsidR="00E75C9A" w:rsidRPr="0043655B" w:rsidRDefault="00E75C9A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75C9A" w:rsidRPr="0043655B" w14:paraId="7CD37C75" w14:textId="77777777" w:rsidTr="00731A47">
        <w:trPr>
          <w:trHeight w:val="281"/>
          <w:tblHeader/>
        </w:trPr>
        <w:tc>
          <w:tcPr>
            <w:tcW w:w="4410" w:type="dxa"/>
          </w:tcPr>
          <w:p w14:paraId="4BA514D6" w14:textId="77777777" w:rsidR="00E75C9A" w:rsidRPr="0043655B" w:rsidRDefault="00E75C9A" w:rsidP="00731A47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2250" w:type="dxa"/>
          </w:tcPr>
          <w:p w14:paraId="171D33A1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565271D1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8190" w:type="dxa"/>
            <w:gridSpan w:val="7"/>
          </w:tcPr>
          <w:p w14:paraId="33E53FF5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75C9A" w:rsidRPr="0043655B" w14:paraId="7BFA2D87" w14:textId="77777777" w:rsidTr="00731A47">
        <w:trPr>
          <w:trHeight w:val="261"/>
        </w:trPr>
        <w:tc>
          <w:tcPr>
            <w:tcW w:w="4410" w:type="dxa"/>
            <w:hideMark/>
          </w:tcPr>
          <w:p w14:paraId="585A8844" w14:textId="77777777" w:rsidR="00E75C9A" w:rsidRPr="0043655B" w:rsidRDefault="00E75C9A" w:rsidP="00731A47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250" w:type="dxa"/>
          </w:tcPr>
          <w:p w14:paraId="242A8AF9" w14:textId="77777777" w:rsidR="00E75C9A" w:rsidRPr="0043655B" w:rsidRDefault="00E75C9A" w:rsidP="00731A47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222603" w14:textId="77777777" w:rsidR="00E75C9A" w:rsidRPr="0043655B" w:rsidRDefault="00E75C9A" w:rsidP="00731A47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C18F35E" w14:textId="77777777" w:rsidR="00E75C9A" w:rsidRPr="0043655B" w:rsidRDefault="00E75C9A" w:rsidP="00731A47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3D326A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4AC40178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794730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12" w:type="dxa"/>
          </w:tcPr>
          <w:p w14:paraId="33ACDA2D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93AACBE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</w:tcPr>
          <w:p w14:paraId="2B01B7F0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76E0B527" w14:textId="77777777" w:rsidTr="00731A47">
        <w:trPr>
          <w:trHeight w:val="261"/>
        </w:trPr>
        <w:tc>
          <w:tcPr>
            <w:tcW w:w="4410" w:type="dxa"/>
            <w:hideMark/>
          </w:tcPr>
          <w:p w14:paraId="47B18EDA" w14:textId="77777777" w:rsidR="00E75C9A" w:rsidRPr="0043655B" w:rsidRDefault="00E75C9A" w:rsidP="00731A47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250" w:type="dxa"/>
          </w:tcPr>
          <w:p w14:paraId="01C20FF3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CEA8D16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1D333420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06383C2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14C299C2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8917568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4F51C6A9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3F1DDC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</w:tcPr>
          <w:p w14:paraId="036939F2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15B7C06D" w14:textId="77777777" w:rsidTr="00731A47">
        <w:trPr>
          <w:trHeight w:val="261"/>
        </w:trPr>
        <w:tc>
          <w:tcPr>
            <w:tcW w:w="4410" w:type="dxa"/>
          </w:tcPr>
          <w:p w14:paraId="25929ADF" w14:textId="588896B7" w:rsidR="00E75C9A" w:rsidRPr="0043655B" w:rsidRDefault="00E75C9A" w:rsidP="00731A47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ให้กู้ยืม</w:t>
            </w:r>
            <w:r w:rsidR="00A8433A" w:rsidRPr="0043655B">
              <w:rPr>
                <w:rFonts w:ascii="Angsana New" w:hAnsi="Angsana New" w:hint="cs"/>
                <w:sz w:val="30"/>
                <w:szCs w:val="30"/>
                <w:cs/>
              </w:rPr>
              <w:t>แก่กิจการอื่น</w:t>
            </w:r>
          </w:p>
        </w:tc>
        <w:tc>
          <w:tcPr>
            <w:tcW w:w="2250" w:type="dxa"/>
          </w:tcPr>
          <w:p w14:paraId="044C20AD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778E4125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27662067" w14:textId="433151C8" w:rsidR="00E75C9A" w:rsidRPr="0043655B" w:rsidRDefault="005633DC" w:rsidP="00731A47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820</w:t>
            </w:r>
          </w:p>
        </w:tc>
        <w:tc>
          <w:tcPr>
            <w:tcW w:w="270" w:type="dxa"/>
          </w:tcPr>
          <w:p w14:paraId="13F5E1EB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5AE8A752" w14:textId="2D973EF4" w:rsidR="00E75C9A" w:rsidRPr="0043655B" w:rsidRDefault="009A0518" w:rsidP="0049531F">
            <w:pPr>
              <w:pStyle w:val="acctfourfigures"/>
              <w:tabs>
                <w:tab w:val="clear" w:pos="765"/>
                <w:tab w:val="decimal" w:pos="133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A67E269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6E65A604" w14:textId="6BF63003" w:rsidR="00E75C9A" w:rsidRPr="0043655B" w:rsidRDefault="009A0518" w:rsidP="00C46721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651</w:t>
            </w:r>
          </w:p>
        </w:tc>
        <w:tc>
          <w:tcPr>
            <w:tcW w:w="236" w:type="dxa"/>
          </w:tcPr>
          <w:p w14:paraId="4C9ED96B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</w:tcPr>
          <w:p w14:paraId="0507C25B" w14:textId="286D8E79" w:rsidR="00E75C9A" w:rsidRPr="0043655B" w:rsidRDefault="009A0518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651</w:t>
            </w:r>
          </w:p>
        </w:tc>
      </w:tr>
      <w:tr w:rsidR="00E75C9A" w:rsidRPr="0043655B" w14:paraId="2A10C9D9" w14:textId="77777777" w:rsidTr="00731A47">
        <w:trPr>
          <w:trHeight w:val="261"/>
        </w:trPr>
        <w:tc>
          <w:tcPr>
            <w:tcW w:w="4410" w:type="dxa"/>
          </w:tcPr>
          <w:p w14:paraId="455DE53F" w14:textId="77777777" w:rsidR="00E75C9A" w:rsidRPr="0043655B" w:rsidRDefault="00E75C9A" w:rsidP="00731A47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250" w:type="dxa"/>
          </w:tcPr>
          <w:p w14:paraId="3E307EF3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2,948</w:t>
            </w:r>
          </w:p>
        </w:tc>
        <w:tc>
          <w:tcPr>
            <w:tcW w:w="270" w:type="dxa"/>
          </w:tcPr>
          <w:p w14:paraId="6582FAAE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6CD7CD36" w14:textId="77777777" w:rsidR="00E75C9A" w:rsidRPr="0043655B" w:rsidRDefault="00E75C9A" w:rsidP="0049531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DE86EF4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  <w:vAlign w:val="bottom"/>
          </w:tcPr>
          <w:p w14:paraId="48F5547E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2,948</w:t>
            </w:r>
          </w:p>
        </w:tc>
        <w:tc>
          <w:tcPr>
            <w:tcW w:w="270" w:type="dxa"/>
            <w:vAlign w:val="bottom"/>
          </w:tcPr>
          <w:p w14:paraId="06B7350D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3D7AEDF1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33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0071590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1AD2F514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2,948</w:t>
            </w:r>
          </w:p>
        </w:tc>
      </w:tr>
      <w:tr w:rsidR="00E75C9A" w:rsidRPr="0043655B" w14:paraId="3FDA7F0E" w14:textId="77777777" w:rsidTr="00731A47">
        <w:trPr>
          <w:trHeight w:val="261"/>
        </w:trPr>
        <w:tc>
          <w:tcPr>
            <w:tcW w:w="4410" w:type="dxa"/>
            <w:hideMark/>
          </w:tcPr>
          <w:p w14:paraId="611C4B8B" w14:textId="77777777" w:rsidR="00E75C9A" w:rsidRPr="0043655B" w:rsidRDefault="00E75C9A" w:rsidP="00731A47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bottom"/>
          </w:tcPr>
          <w:p w14:paraId="158AF8CD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</w:tcPr>
          <w:p w14:paraId="0F779A21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A60ACAA" w14:textId="77777777" w:rsidR="00E75C9A" w:rsidRPr="0043655B" w:rsidRDefault="00E75C9A" w:rsidP="0049531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9CCFD4D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  <w:vAlign w:val="bottom"/>
          </w:tcPr>
          <w:p w14:paraId="781E6370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33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0D9B22E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7A95572A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36" w:type="dxa"/>
            <w:vAlign w:val="bottom"/>
          </w:tcPr>
          <w:p w14:paraId="4E3DD8E6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35B6C619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E75C9A" w:rsidRPr="0043655B" w14:paraId="676C30DF" w14:textId="77777777" w:rsidTr="00731A47">
        <w:trPr>
          <w:trHeight w:val="261"/>
        </w:trPr>
        <w:tc>
          <w:tcPr>
            <w:tcW w:w="4410" w:type="dxa"/>
            <w:hideMark/>
          </w:tcPr>
          <w:p w14:paraId="3C490AFC" w14:textId="77777777" w:rsidR="00E75C9A" w:rsidRPr="0043655B" w:rsidRDefault="00E75C9A" w:rsidP="00731A4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3749A6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8,048</w:t>
            </w:r>
          </w:p>
        </w:tc>
        <w:tc>
          <w:tcPr>
            <w:tcW w:w="270" w:type="dxa"/>
          </w:tcPr>
          <w:p w14:paraId="391158EB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8D139F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820</w:t>
            </w:r>
          </w:p>
        </w:tc>
        <w:tc>
          <w:tcPr>
            <w:tcW w:w="270" w:type="dxa"/>
          </w:tcPr>
          <w:p w14:paraId="6436BC50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22E32514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F1225D6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76427E12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FEB7824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376CE3CE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1730E3CB" w14:textId="77777777" w:rsidTr="00731A47">
        <w:trPr>
          <w:trHeight w:val="261"/>
        </w:trPr>
        <w:tc>
          <w:tcPr>
            <w:tcW w:w="4410" w:type="dxa"/>
          </w:tcPr>
          <w:p w14:paraId="3C9BCF73" w14:textId="77777777" w:rsidR="00E75C9A" w:rsidRPr="0043655B" w:rsidRDefault="00E75C9A" w:rsidP="00731A4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2250" w:type="dxa"/>
            <w:tcBorders>
              <w:top w:val="double" w:sz="4" w:space="0" w:color="auto"/>
            </w:tcBorders>
            <w:vAlign w:val="bottom"/>
          </w:tcPr>
          <w:p w14:paraId="407252F5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CE55538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05034BD8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A8152BE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7E50227B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47B241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508E6544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1CFD300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1CDE4CB1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3974517A" w14:textId="77777777" w:rsidTr="00731A47">
        <w:trPr>
          <w:trHeight w:val="261"/>
        </w:trPr>
        <w:tc>
          <w:tcPr>
            <w:tcW w:w="4410" w:type="dxa"/>
          </w:tcPr>
          <w:p w14:paraId="499FA3C9" w14:textId="77777777" w:rsidR="00E75C9A" w:rsidRPr="0043655B" w:rsidRDefault="00E75C9A" w:rsidP="00731A4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2250" w:type="dxa"/>
            <w:vAlign w:val="bottom"/>
          </w:tcPr>
          <w:p w14:paraId="0C5B22F9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F5972D7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vAlign w:val="bottom"/>
          </w:tcPr>
          <w:p w14:paraId="4597676A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C672805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7C7731D6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3BFDFC6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72F85A4F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CAD8F6C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6963EC7C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0A66B27B" w14:textId="77777777" w:rsidTr="00731A47">
        <w:trPr>
          <w:trHeight w:val="261"/>
        </w:trPr>
        <w:tc>
          <w:tcPr>
            <w:tcW w:w="4410" w:type="dxa"/>
          </w:tcPr>
          <w:p w14:paraId="3E667589" w14:textId="77777777" w:rsidR="00E75C9A" w:rsidRPr="0043655B" w:rsidRDefault="00E75C9A" w:rsidP="00731A4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2250" w:type="dxa"/>
            <w:vAlign w:val="bottom"/>
          </w:tcPr>
          <w:p w14:paraId="7BB7D5CB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691C275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vAlign w:val="bottom"/>
          </w:tcPr>
          <w:p w14:paraId="30DDEA22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C6BD5D8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5FF7A1D9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A08EEA1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03B76671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DE1A943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45272942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006E71DF" w14:textId="77777777" w:rsidTr="00731A47">
        <w:trPr>
          <w:trHeight w:val="261"/>
        </w:trPr>
        <w:tc>
          <w:tcPr>
            <w:tcW w:w="4410" w:type="dxa"/>
          </w:tcPr>
          <w:p w14:paraId="20D9C292" w14:textId="77777777" w:rsidR="00E75C9A" w:rsidRPr="0043655B" w:rsidRDefault="00E75C9A" w:rsidP="00731A4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2250" w:type="dxa"/>
            <w:vAlign w:val="bottom"/>
          </w:tcPr>
          <w:p w14:paraId="5D0A231E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8F22C0F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vAlign w:val="bottom"/>
          </w:tcPr>
          <w:p w14:paraId="2D912673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47CCBF1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32A89EF0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E6347C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5F781D9C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E14DC17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214C1FD8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54D0E62D" w14:textId="77777777" w:rsidTr="00731A47">
        <w:trPr>
          <w:trHeight w:val="261"/>
        </w:trPr>
        <w:tc>
          <w:tcPr>
            <w:tcW w:w="4410" w:type="dxa"/>
          </w:tcPr>
          <w:p w14:paraId="281327AB" w14:textId="77777777" w:rsidR="00E75C9A" w:rsidRPr="0043655B" w:rsidRDefault="00E75C9A" w:rsidP="00731A4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2250" w:type="dxa"/>
            <w:vAlign w:val="bottom"/>
          </w:tcPr>
          <w:p w14:paraId="01E592AF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F38EE18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vAlign w:val="bottom"/>
          </w:tcPr>
          <w:p w14:paraId="2612FEDA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1C7C81D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2854CEFD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8957A34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797E02DD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240E0A7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3DF756FC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06115526" w14:textId="77777777" w:rsidTr="00731A47">
        <w:trPr>
          <w:trHeight w:val="261"/>
        </w:trPr>
        <w:tc>
          <w:tcPr>
            <w:tcW w:w="4410" w:type="dxa"/>
          </w:tcPr>
          <w:p w14:paraId="6D1B2403" w14:textId="77777777" w:rsidR="00E75C9A" w:rsidRPr="0043655B" w:rsidRDefault="00E75C9A" w:rsidP="00731A4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2250" w:type="dxa"/>
            <w:vAlign w:val="bottom"/>
          </w:tcPr>
          <w:p w14:paraId="454174DC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B2CF9CE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vAlign w:val="bottom"/>
          </w:tcPr>
          <w:p w14:paraId="07784488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2BE9D014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43E04B5C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EB7D5D3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3D92CB7B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39500A1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4645FD40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6F70DF2F" w14:textId="77777777" w:rsidTr="00731A47">
        <w:trPr>
          <w:trHeight w:val="261"/>
        </w:trPr>
        <w:tc>
          <w:tcPr>
            <w:tcW w:w="4410" w:type="dxa"/>
          </w:tcPr>
          <w:p w14:paraId="61FC3E90" w14:textId="77777777" w:rsidR="00E75C9A" w:rsidRPr="0043655B" w:rsidRDefault="00E75C9A" w:rsidP="00731A4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2250" w:type="dxa"/>
            <w:vAlign w:val="bottom"/>
          </w:tcPr>
          <w:p w14:paraId="24F8F727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E2E48AA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vAlign w:val="bottom"/>
          </w:tcPr>
          <w:p w14:paraId="50A6961F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21DA008D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4353DA2B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2E57F43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394FE670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94819E6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6E167AC6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7EE58DF0" w14:textId="77777777" w:rsidTr="00731A47">
        <w:trPr>
          <w:trHeight w:val="261"/>
        </w:trPr>
        <w:tc>
          <w:tcPr>
            <w:tcW w:w="4410" w:type="dxa"/>
          </w:tcPr>
          <w:p w14:paraId="582F0595" w14:textId="77777777" w:rsidR="00E75C9A" w:rsidRPr="0043655B" w:rsidRDefault="00E75C9A" w:rsidP="00731A47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2250" w:type="dxa"/>
          </w:tcPr>
          <w:p w14:paraId="1EF61A8B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265122C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A770D5B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484110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02F4D6F6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5E74E2C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15AEA74F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8554A71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2B15D051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70E67DB0" w14:textId="77777777" w:rsidTr="00731A47">
        <w:trPr>
          <w:trHeight w:val="261"/>
        </w:trPr>
        <w:tc>
          <w:tcPr>
            <w:tcW w:w="4410" w:type="dxa"/>
          </w:tcPr>
          <w:p w14:paraId="47831A36" w14:textId="77777777" w:rsidR="00E75C9A" w:rsidRPr="0043655B" w:rsidRDefault="00E75C9A" w:rsidP="00731A47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250" w:type="dxa"/>
          </w:tcPr>
          <w:p w14:paraId="0B91645C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3C3CF9F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6A00FB6C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2BA5752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01B4ACA6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B501734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1A96D088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6CAA314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46DEEAE7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75C9A" w:rsidRPr="0043655B" w14:paraId="37932A6A" w14:textId="77777777" w:rsidTr="00073C4A">
        <w:trPr>
          <w:trHeight w:val="261"/>
        </w:trPr>
        <w:tc>
          <w:tcPr>
            <w:tcW w:w="4410" w:type="dxa"/>
          </w:tcPr>
          <w:p w14:paraId="5570C252" w14:textId="77777777" w:rsidR="00E75C9A" w:rsidRPr="0043655B" w:rsidRDefault="00E75C9A" w:rsidP="00731A47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2250" w:type="dxa"/>
            <w:vAlign w:val="bottom"/>
          </w:tcPr>
          <w:p w14:paraId="61DBA784" w14:textId="77777777" w:rsidR="00E75C9A" w:rsidRPr="0043655B" w:rsidRDefault="00E75C9A" w:rsidP="00073C4A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2B66A17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6B10C6D9" w14:textId="77777777" w:rsidR="00E75C9A" w:rsidRPr="0043655B" w:rsidRDefault="00E75C9A" w:rsidP="00EF77A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ab/>
              <w:t>(3,434,728)</w:t>
            </w:r>
          </w:p>
        </w:tc>
        <w:tc>
          <w:tcPr>
            <w:tcW w:w="270" w:type="dxa"/>
          </w:tcPr>
          <w:p w14:paraId="7DA97282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689AD2D8" w14:textId="5126437E" w:rsidR="00E75C9A" w:rsidRPr="0043655B" w:rsidRDefault="00EF77A6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(3,454,151)</w:t>
            </w:r>
          </w:p>
        </w:tc>
        <w:tc>
          <w:tcPr>
            <w:tcW w:w="270" w:type="dxa"/>
            <w:vAlign w:val="bottom"/>
          </w:tcPr>
          <w:p w14:paraId="16979EC9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51B3313A" w14:textId="2056328B" w:rsidR="00E75C9A" w:rsidRPr="0043655B" w:rsidRDefault="00EF77A6" w:rsidP="00A335E4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2745E5A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25548C32" w14:textId="25DDC77A" w:rsidR="00E75C9A" w:rsidRPr="0043655B" w:rsidRDefault="00EF77A6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(3,454,151)</w:t>
            </w:r>
          </w:p>
        </w:tc>
      </w:tr>
      <w:tr w:rsidR="00E75C9A" w:rsidRPr="0043655B" w14:paraId="48FA236F" w14:textId="77777777" w:rsidTr="00731A47">
        <w:trPr>
          <w:trHeight w:val="261"/>
        </w:trPr>
        <w:tc>
          <w:tcPr>
            <w:tcW w:w="4410" w:type="dxa"/>
            <w:shd w:val="clear" w:color="auto" w:fill="FFFFFF" w:themeFill="background1"/>
          </w:tcPr>
          <w:p w14:paraId="23CEEC97" w14:textId="77777777" w:rsidR="00E75C9A" w:rsidRPr="0043655B" w:rsidRDefault="00E75C9A" w:rsidP="00731A47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  <w:lang w:val="en-GB"/>
              </w:rPr>
              <w:t>เงินกู้ยืมระยะ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ยาว</w:t>
            </w:r>
            <w:r w:rsidRPr="0043655B">
              <w:rPr>
                <w:rFonts w:ascii="Angsana New" w:hAnsi="Angsana New"/>
                <w:sz w:val="30"/>
                <w:szCs w:val="30"/>
                <w:cs/>
                <w:lang w:val="en-GB"/>
              </w:rPr>
              <w:t>จากสถาบันการเงิน</w:t>
            </w:r>
          </w:p>
        </w:tc>
        <w:tc>
          <w:tcPr>
            <w:tcW w:w="2250" w:type="dxa"/>
            <w:shd w:val="clear" w:color="auto" w:fill="FFFFFF" w:themeFill="background1"/>
          </w:tcPr>
          <w:p w14:paraId="54572CA7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FFFFFF" w:themeFill="background1"/>
          </w:tcPr>
          <w:p w14:paraId="2F58EDAB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01A27B49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(934,847)</w:t>
            </w:r>
          </w:p>
        </w:tc>
        <w:tc>
          <w:tcPr>
            <w:tcW w:w="270" w:type="dxa"/>
            <w:shd w:val="clear" w:color="auto" w:fill="FFFFFF" w:themeFill="background1"/>
          </w:tcPr>
          <w:p w14:paraId="516061E8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shd w:val="clear" w:color="auto" w:fill="FFFFFF" w:themeFill="background1"/>
            <w:vAlign w:val="bottom"/>
          </w:tcPr>
          <w:p w14:paraId="7998D892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(913,916)</w:t>
            </w:r>
          </w:p>
        </w:tc>
        <w:tc>
          <w:tcPr>
            <w:tcW w:w="270" w:type="dxa"/>
            <w:shd w:val="clear" w:color="auto" w:fill="FFFFFF" w:themeFill="background1"/>
            <w:vAlign w:val="bottom"/>
          </w:tcPr>
          <w:p w14:paraId="77B955CB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FFFFFF" w:themeFill="background1"/>
            <w:vAlign w:val="bottom"/>
          </w:tcPr>
          <w:p w14:paraId="1C1D3739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14:paraId="27DC3D88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shd w:val="clear" w:color="auto" w:fill="FFFFFF" w:themeFill="background1"/>
            <w:vAlign w:val="bottom"/>
          </w:tcPr>
          <w:p w14:paraId="47314A3F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(913,916)</w:t>
            </w:r>
          </w:p>
        </w:tc>
      </w:tr>
      <w:tr w:rsidR="00E75C9A" w:rsidRPr="0043655B" w14:paraId="342B14E5" w14:textId="77777777" w:rsidTr="00731A47">
        <w:trPr>
          <w:trHeight w:val="261"/>
        </w:trPr>
        <w:tc>
          <w:tcPr>
            <w:tcW w:w="4410" w:type="dxa"/>
            <w:hideMark/>
          </w:tcPr>
          <w:p w14:paraId="3F2E3D47" w14:textId="77777777" w:rsidR="00E75C9A" w:rsidRPr="0043655B" w:rsidRDefault="00E75C9A" w:rsidP="00731A47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250" w:type="dxa"/>
          </w:tcPr>
          <w:p w14:paraId="6BF1B278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  <w:tc>
          <w:tcPr>
            <w:tcW w:w="270" w:type="dxa"/>
          </w:tcPr>
          <w:p w14:paraId="32589217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0AE956CC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4B38CCD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980" w:type="dxa"/>
            <w:vAlign w:val="bottom"/>
          </w:tcPr>
          <w:p w14:paraId="672D7341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  <w:tc>
          <w:tcPr>
            <w:tcW w:w="270" w:type="dxa"/>
            <w:vAlign w:val="bottom"/>
          </w:tcPr>
          <w:p w14:paraId="55AB7C33" w14:textId="77777777" w:rsidR="00E75C9A" w:rsidRPr="0043655B" w:rsidRDefault="00E75C9A" w:rsidP="00731A47">
            <w:pPr>
              <w:tabs>
                <w:tab w:val="decimal" w:pos="595"/>
                <w:tab w:val="decimal" w:pos="701"/>
              </w:tabs>
              <w:ind w:left="-45" w:right="-6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2EC88679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DDB908B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912" w:type="dxa"/>
            <w:vAlign w:val="bottom"/>
          </w:tcPr>
          <w:p w14:paraId="4B45145D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</w:tr>
      <w:tr w:rsidR="00E75C9A" w:rsidRPr="0043655B" w14:paraId="2B87C5D7" w14:textId="77777777" w:rsidTr="00731A47">
        <w:trPr>
          <w:trHeight w:val="261"/>
        </w:trPr>
        <w:tc>
          <w:tcPr>
            <w:tcW w:w="4410" w:type="dxa"/>
          </w:tcPr>
          <w:p w14:paraId="73CD5840" w14:textId="77777777" w:rsidR="00E75C9A" w:rsidRPr="0043655B" w:rsidRDefault="00E75C9A" w:rsidP="00731A47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</w:tcPr>
          <w:p w14:paraId="27BF7EE5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3,422</w:t>
            </w: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7873E38A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ED28DC" w14:textId="77777777" w:rsidR="00E75C9A" w:rsidRPr="0043655B" w:rsidRDefault="00E75C9A" w:rsidP="00731A47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eastAsia="Cordia New" w:hAnsi="Angsana New" w:cs="Angsana New"/>
                <w:b/>
                <w:bCs/>
                <w:sz w:val="30"/>
                <w:szCs w:val="30"/>
                <w:lang w:val="en-US" w:bidi="th-TH"/>
              </w:rPr>
              <w:t>(4,369,575)</w:t>
            </w:r>
          </w:p>
        </w:tc>
        <w:tc>
          <w:tcPr>
            <w:tcW w:w="270" w:type="dxa"/>
          </w:tcPr>
          <w:p w14:paraId="75453FFC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  <w:vAlign w:val="bottom"/>
          </w:tcPr>
          <w:p w14:paraId="7CB48BFF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56BB3BE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12" w:type="dxa"/>
            <w:vAlign w:val="bottom"/>
          </w:tcPr>
          <w:p w14:paraId="7FDB4E78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B5E589E" w14:textId="77777777" w:rsidR="00E75C9A" w:rsidRPr="0043655B" w:rsidRDefault="00E75C9A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12" w:type="dxa"/>
            <w:vAlign w:val="bottom"/>
          </w:tcPr>
          <w:p w14:paraId="0D7A652A" w14:textId="77777777" w:rsidR="00E75C9A" w:rsidRPr="0043655B" w:rsidRDefault="00E75C9A" w:rsidP="00731A4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21E6C218" w14:textId="77777777" w:rsidR="00E577A6" w:rsidRPr="0043655B" w:rsidRDefault="00E577A6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1512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4320"/>
        <w:gridCol w:w="2430"/>
        <w:gridCol w:w="270"/>
        <w:gridCol w:w="1800"/>
        <w:gridCol w:w="276"/>
        <w:gridCol w:w="1794"/>
        <w:gridCol w:w="270"/>
        <w:gridCol w:w="1800"/>
        <w:gridCol w:w="270"/>
        <w:gridCol w:w="1890"/>
      </w:tblGrid>
      <w:tr w:rsidR="00C32EB0" w:rsidRPr="0043655B" w14:paraId="343E91EA" w14:textId="77777777" w:rsidTr="00731A47">
        <w:trPr>
          <w:trHeight w:val="261"/>
          <w:tblHeader/>
        </w:trPr>
        <w:tc>
          <w:tcPr>
            <w:tcW w:w="4320" w:type="dxa"/>
            <w:vAlign w:val="bottom"/>
          </w:tcPr>
          <w:p w14:paraId="7DB7A6FE" w14:textId="77777777" w:rsidR="00C32EB0" w:rsidRPr="0043655B" w:rsidRDefault="00C32EB0" w:rsidP="00731A47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0" w:type="dxa"/>
            <w:gridSpan w:val="9"/>
          </w:tcPr>
          <w:p w14:paraId="098E5424" w14:textId="77777777" w:rsidR="00C32EB0" w:rsidRPr="0043655B" w:rsidRDefault="00C32EB0" w:rsidP="00731A47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32EB0" w:rsidRPr="0043655B" w14:paraId="041BCF7F" w14:textId="77777777" w:rsidTr="00731A47">
        <w:trPr>
          <w:trHeight w:val="261"/>
          <w:tblHeader/>
        </w:trPr>
        <w:tc>
          <w:tcPr>
            <w:tcW w:w="4320" w:type="dxa"/>
            <w:vAlign w:val="bottom"/>
          </w:tcPr>
          <w:p w14:paraId="5F70979F" w14:textId="77777777" w:rsidR="00C32EB0" w:rsidRPr="0043655B" w:rsidRDefault="00C32EB0" w:rsidP="00731A47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500" w:type="dxa"/>
            <w:gridSpan w:val="3"/>
            <w:tcBorders>
              <w:bottom w:val="single" w:sz="4" w:space="0" w:color="auto"/>
            </w:tcBorders>
          </w:tcPr>
          <w:p w14:paraId="7D7591E3" w14:textId="77777777" w:rsidR="00C32EB0" w:rsidRPr="0043655B" w:rsidRDefault="00C32EB0" w:rsidP="00731A47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226ABD95" w14:textId="77777777" w:rsidR="00C32EB0" w:rsidRPr="0043655B" w:rsidRDefault="00C32EB0" w:rsidP="00731A47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4" w:type="dxa"/>
            <w:gridSpan w:val="5"/>
            <w:vAlign w:val="bottom"/>
          </w:tcPr>
          <w:p w14:paraId="73F7CA61" w14:textId="77777777" w:rsidR="00C32EB0" w:rsidRPr="0043655B" w:rsidRDefault="00C32EB0" w:rsidP="00731A47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C32EB0" w:rsidRPr="0043655B" w14:paraId="32ABD318" w14:textId="77777777" w:rsidTr="00731A47">
        <w:trPr>
          <w:trHeight w:val="261"/>
          <w:tblHeader/>
        </w:trPr>
        <w:tc>
          <w:tcPr>
            <w:tcW w:w="4320" w:type="dxa"/>
            <w:vAlign w:val="bottom"/>
            <w:hideMark/>
          </w:tcPr>
          <w:p w14:paraId="39F3F01D" w14:textId="77777777" w:rsidR="00C32EB0" w:rsidRPr="0043655B" w:rsidRDefault="00C32EB0" w:rsidP="00731A47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5E4F4C1E" w14:textId="77777777" w:rsidR="00C32EB0" w:rsidRPr="0043655B" w:rsidRDefault="00C32EB0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32814F5" w14:textId="77777777" w:rsidR="00C32EB0" w:rsidRPr="0043655B" w:rsidRDefault="00C32EB0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3B8D0B9" w14:textId="77777777" w:rsidR="00C32EB0" w:rsidRPr="0043655B" w:rsidRDefault="00C32EB0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6" w:type="dxa"/>
          </w:tcPr>
          <w:p w14:paraId="742C1B40" w14:textId="77777777" w:rsidR="00C32EB0" w:rsidRPr="0043655B" w:rsidRDefault="00C32EB0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bottom"/>
            <w:hideMark/>
          </w:tcPr>
          <w:p w14:paraId="5B1E627B" w14:textId="77777777" w:rsidR="00C32EB0" w:rsidRPr="0043655B" w:rsidRDefault="00C32EB0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43655B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7B4E8D1" w14:textId="77777777" w:rsidR="00C32EB0" w:rsidRPr="0043655B" w:rsidRDefault="00C32EB0" w:rsidP="00731A47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  <w:hideMark/>
          </w:tcPr>
          <w:p w14:paraId="3254757D" w14:textId="77777777" w:rsidR="00C32EB0" w:rsidRPr="0043655B" w:rsidRDefault="00C32EB0" w:rsidP="00731A47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D2C14E6" w14:textId="77777777" w:rsidR="00C32EB0" w:rsidRPr="0043655B" w:rsidRDefault="00C32EB0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  <w:hideMark/>
          </w:tcPr>
          <w:p w14:paraId="4F2AA940" w14:textId="77777777" w:rsidR="00C32EB0" w:rsidRPr="0043655B" w:rsidRDefault="00C32EB0" w:rsidP="00731A47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C32EB0" w:rsidRPr="0043655B" w14:paraId="0F429A51" w14:textId="77777777" w:rsidTr="00731A47">
        <w:trPr>
          <w:trHeight w:val="261"/>
          <w:tblHeader/>
        </w:trPr>
        <w:tc>
          <w:tcPr>
            <w:tcW w:w="4320" w:type="dxa"/>
          </w:tcPr>
          <w:p w14:paraId="04CE0734" w14:textId="77777777" w:rsidR="00C32EB0" w:rsidRPr="0043655B" w:rsidRDefault="00C32EB0" w:rsidP="00731A47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2430" w:type="dxa"/>
          </w:tcPr>
          <w:p w14:paraId="6EF7144E" w14:textId="77777777" w:rsidR="00C32EB0" w:rsidRPr="0043655B" w:rsidRDefault="00C32EB0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7D2D9F1" w14:textId="77777777" w:rsidR="00C32EB0" w:rsidRPr="0043655B" w:rsidRDefault="00C32EB0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</w:tcPr>
          <w:p w14:paraId="0EFFB1B8" w14:textId="77777777" w:rsidR="00C32EB0" w:rsidRPr="0043655B" w:rsidRDefault="00C32EB0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gridSpan w:val="6"/>
          </w:tcPr>
          <w:p w14:paraId="0251980B" w14:textId="77777777" w:rsidR="00C32EB0" w:rsidRPr="0043655B" w:rsidRDefault="00C32EB0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32EB0" w:rsidRPr="0043655B" w14:paraId="75A6598A" w14:textId="77777777" w:rsidTr="00731A47">
        <w:trPr>
          <w:trHeight w:val="261"/>
        </w:trPr>
        <w:tc>
          <w:tcPr>
            <w:tcW w:w="4320" w:type="dxa"/>
            <w:hideMark/>
          </w:tcPr>
          <w:p w14:paraId="0926D160" w14:textId="77777777" w:rsidR="00C32EB0" w:rsidRPr="0043655B" w:rsidRDefault="00C32EB0" w:rsidP="00731A47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430" w:type="dxa"/>
          </w:tcPr>
          <w:p w14:paraId="313AFFFB" w14:textId="77777777" w:rsidR="00C32EB0" w:rsidRPr="0043655B" w:rsidRDefault="00C32EB0" w:rsidP="00731A47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7B0B30" w14:textId="77777777" w:rsidR="00C32EB0" w:rsidRPr="0043655B" w:rsidRDefault="00C32EB0" w:rsidP="00731A47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E690375" w14:textId="77777777" w:rsidR="00C32EB0" w:rsidRPr="0043655B" w:rsidRDefault="00C32EB0" w:rsidP="00731A47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4DB6833C" w14:textId="77777777" w:rsidR="00C32EB0" w:rsidRPr="0043655B" w:rsidRDefault="00C32EB0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</w:tcPr>
          <w:p w14:paraId="6DD565A4" w14:textId="77777777" w:rsidR="00C32EB0" w:rsidRPr="0043655B" w:rsidRDefault="00C32EB0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A94468" w14:textId="77777777" w:rsidR="00C32EB0" w:rsidRPr="0043655B" w:rsidRDefault="00C32EB0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2EB21F20" w14:textId="77777777" w:rsidR="00C32EB0" w:rsidRPr="0043655B" w:rsidRDefault="00C32EB0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60E432" w14:textId="77777777" w:rsidR="00C32EB0" w:rsidRPr="0043655B" w:rsidRDefault="00C32EB0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5A1F1646" w14:textId="77777777" w:rsidR="00C32EB0" w:rsidRPr="0043655B" w:rsidRDefault="00C32EB0" w:rsidP="00731A47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32EB0" w:rsidRPr="0043655B" w14:paraId="2BBB9545" w14:textId="77777777" w:rsidTr="00731A47">
        <w:trPr>
          <w:trHeight w:val="261"/>
        </w:trPr>
        <w:tc>
          <w:tcPr>
            <w:tcW w:w="4320" w:type="dxa"/>
            <w:hideMark/>
          </w:tcPr>
          <w:p w14:paraId="09C5F960" w14:textId="77777777" w:rsidR="00C32EB0" w:rsidRPr="0043655B" w:rsidRDefault="00C32EB0" w:rsidP="00731A47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430" w:type="dxa"/>
          </w:tcPr>
          <w:p w14:paraId="0AFC7D45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35E65AF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</w:tcPr>
          <w:p w14:paraId="276FA518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6" w:type="dxa"/>
          </w:tcPr>
          <w:p w14:paraId="011D5E3E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  <w:vAlign w:val="bottom"/>
          </w:tcPr>
          <w:p w14:paraId="5EB51FC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591ECEA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2A3AB276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8DD3076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4898DF4E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32EB0" w:rsidRPr="0043655B" w14:paraId="41C3F2A6" w14:textId="77777777" w:rsidTr="00731A47">
        <w:trPr>
          <w:trHeight w:val="261"/>
        </w:trPr>
        <w:tc>
          <w:tcPr>
            <w:tcW w:w="4320" w:type="dxa"/>
          </w:tcPr>
          <w:p w14:paraId="1EE43FED" w14:textId="3A9EEB2A" w:rsidR="00C32EB0" w:rsidRPr="0043655B" w:rsidRDefault="00C32EB0" w:rsidP="00731A47">
            <w:pPr>
              <w:ind w:left="341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ให้กู้ยืมแก่กิจการ</w:t>
            </w:r>
            <w:r w:rsidR="00AB196B" w:rsidRPr="0043655B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2430" w:type="dxa"/>
          </w:tcPr>
          <w:p w14:paraId="35752EBB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B8E8848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</w:tcPr>
          <w:p w14:paraId="560F35E1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820</w:t>
            </w:r>
          </w:p>
        </w:tc>
        <w:tc>
          <w:tcPr>
            <w:tcW w:w="276" w:type="dxa"/>
          </w:tcPr>
          <w:p w14:paraId="2092DF2B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  <w:vAlign w:val="bottom"/>
          </w:tcPr>
          <w:p w14:paraId="3D8833B6" w14:textId="5B5A36F1" w:rsidR="00C32EB0" w:rsidRPr="0043655B" w:rsidRDefault="00ED10EF" w:rsidP="00132CFF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D34A4B6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579F9A8E" w14:textId="54E6BEE8" w:rsidR="00C32EB0" w:rsidRPr="0043655B" w:rsidRDefault="00ED10EF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651</w:t>
            </w:r>
          </w:p>
        </w:tc>
        <w:tc>
          <w:tcPr>
            <w:tcW w:w="270" w:type="dxa"/>
          </w:tcPr>
          <w:p w14:paraId="20F91B85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FA1804E" w14:textId="75326BA9" w:rsidR="00C32EB0" w:rsidRPr="0043655B" w:rsidRDefault="00ED10EF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651</w:t>
            </w:r>
          </w:p>
        </w:tc>
      </w:tr>
      <w:tr w:rsidR="00C32EB0" w:rsidRPr="0043655B" w14:paraId="54BAFF1F" w14:textId="77777777" w:rsidTr="00731A47">
        <w:trPr>
          <w:trHeight w:val="261"/>
        </w:trPr>
        <w:tc>
          <w:tcPr>
            <w:tcW w:w="4320" w:type="dxa"/>
          </w:tcPr>
          <w:p w14:paraId="15409AA1" w14:textId="6E4FFE40" w:rsidR="00C32EB0" w:rsidRPr="0043655B" w:rsidRDefault="00C32EB0" w:rsidP="00731A47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ให้กู้ยืมแก่กิจการ</w:t>
            </w:r>
            <w:r w:rsidR="003A6395" w:rsidRPr="0043655B">
              <w:rPr>
                <w:rFonts w:ascii="Angsana New" w:hAnsi="Angsana New" w:hint="cs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2430" w:type="dxa"/>
          </w:tcPr>
          <w:p w14:paraId="6A78E18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422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A7136D0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</w:tcPr>
          <w:p w14:paraId="24508E93" w14:textId="0E43A54B" w:rsidR="00C32EB0" w:rsidRPr="0043655B" w:rsidRDefault="0028400E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243,791</w:t>
            </w:r>
          </w:p>
        </w:tc>
        <w:tc>
          <w:tcPr>
            <w:tcW w:w="276" w:type="dxa"/>
          </w:tcPr>
          <w:p w14:paraId="417A5C0B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  <w:vAlign w:val="bottom"/>
          </w:tcPr>
          <w:p w14:paraId="0E29E625" w14:textId="5428D429" w:rsidR="00C32EB0" w:rsidRPr="0043655B" w:rsidRDefault="0028400E" w:rsidP="00132CFF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86ECC3D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4D9E4635" w14:textId="56E84658" w:rsidR="00C32EB0" w:rsidRPr="0043655B" w:rsidRDefault="0028400E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227</w:t>
            </w:r>
            <w:r w:rsidR="00231A79" w:rsidRPr="0043655B">
              <w:rPr>
                <w:rFonts w:ascii="Angsana New" w:hAnsi="Angsana New"/>
                <w:sz w:val="30"/>
                <w:szCs w:val="30"/>
              </w:rPr>
              <w:t>,729</w:t>
            </w:r>
          </w:p>
        </w:tc>
        <w:tc>
          <w:tcPr>
            <w:tcW w:w="270" w:type="dxa"/>
          </w:tcPr>
          <w:p w14:paraId="4BF83772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C73E23D" w14:textId="01E1523C" w:rsidR="00C32EB0" w:rsidRPr="0043655B" w:rsidRDefault="00231A79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</w:rPr>
              <w:t>227,729</w:t>
            </w:r>
          </w:p>
        </w:tc>
      </w:tr>
      <w:tr w:rsidR="00C32EB0" w:rsidRPr="0043655B" w14:paraId="41415BD5" w14:textId="77777777" w:rsidTr="00731A47">
        <w:trPr>
          <w:trHeight w:val="261"/>
        </w:trPr>
        <w:tc>
          <w:tcPr>
            <w:tcW w:w="4320" w:type="dxa"/>
          </w:tcPr>
          <w:p w14:paraId="24DA349C" w14:textId="77777777" w:rsidR="00C32EB0" w:rsidRPr="0043655B" w:rsidRDefault="00C32EB0" w:rsidP="00731A47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430" w:type="dxa"/>
            <w:vAlign w:val="bottom"/>
          </w:tcPr>
          <w:p w14:paraId="6221112C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867</w:t>
            </w:r>
          </w:p>
        </w:tc>
        <w:tc>
          <w:tcPr>
            <w:tcW w:w="270" w:type="dxa"/>
          </w:tcPr>
          <w:p w14:paraId="299CB04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vAlign w:val="bottom"/>
          </w:tcPr>
          <w:p w14:paraId="7B239830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6" w:type="dxa"/>
            <w:vAlign w:val="bottom"/>
          </w:tcPr>
          <w:p w14:paraId="1F926812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4EAF2D1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867</w:t>
            </w:r>
          </w:p>
        </w:tc>
        <w:tc>
          <w:tcPr>
            <w:tcW w:w="270" w:type="dxa"/>
            <w:vAlign w:val="bottom"/>
          </w:tcPr>
          <w:p w14:paraId="3162A2AE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vAlign w:val="bottom"/>
          </w:tcPr>
          <w:p w14:paraId="3007AB54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33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1447F3F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bottom"/>
          </w:tcPr>
          <w:p w14:paraId="2BD26389" w14:textId="77777777" w:rsidR="00C32EB0" w:rsidRPr="0043655B" w:rsidRDefault="00C32EB0" w:rsidP="00731A47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867</w:t>
            </w:r>
          </w:p>
        </w:tc>
      </w:tr>
      <w:tr w:rsidR="00C32EB0" w:rsidRPr="0043655B" w14:paraId="5ABB4B34" w14:textId="77777777" w:rsidTr="00731A47">
        <w:trPr>
          <w:trHeight w:val="261"/>
        </w:trPr>
        <w:tc>
          <w:tcPr>
            <w:tcW w:w="4320" w:type="dxa"/>
            <w:hideMark/>
          </w:tcPr>
          <w:p w14:paraId="036CC4C9" w14:textId="77777777" w:rsidR="00C32EB0" w:rsidRPr="0043655B" w:rsidRDefault="00C32EB0" w:rsidP="00731A47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7EC614A7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</w:tcPr>
          <w:p w14:paraId="10134F5F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FD89700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left="-45" w:right="-6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6" w:type="dxa"/>
          </w:tcPr>
          <w:p w14:paraId="4325AA46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17022004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792F21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vAlign w:val="bottom"/>
          </w:tcPr>
          <w:p w14:paraId="6B5E8F35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25A8D433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bottom"/>
          </w:tcPr>
          <w:p w14:paraId="58E16A63" w14:textId="77777777" w:rsidR="00C32EB0" w:rsidRPr="0043655B" w:rsidRDefault="00C32EB0" w:rsidP="00731A47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C32EB0" w:rsidRPr="0043655B" w14:paraId="42E92BA0" w14:textId="77777777" w:rsidTr="00731A47">
        <w:trPr>
          <w:trHeight w:val="261"/>
        </w:trPr>
        <w:tc>
          <w:tcPr>
            <w:tcW w:w="4320" w:type="dxa"/>
            <w:hideMark/>
          </w:tcPr>
          <w:p w14:paraId="5E40F1AA" w14:textId="77777777" w:rsidR="00C32EB0" w:rsidRPr="0043655B" w:rsidRDefault="00C32EB0" w:rsidP="00731A4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</w:tcPr>
          <w:p w14:paraId="7C83F68C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5,967</w:t>
            </w:r>
          </w:p>
        </w:tc>
        <w:tc>
          <w:tcPr>
            <w:tcW w:w="270" w:type="dxa"/>
          </w:tcPr>
          <w:p w14:paraId="6D96595C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BEF0C0B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244,611</w:t>
            </w:r>
          </w:p>
        </w:tc>
        <w:tc>
          <w:tcPr>
            <w:tcW w:w="276" w:type="dxa"/>
          </w:tcPr>
          <w:p w14:paraId="5CADD1F1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  <w:vAlign w:val="bottom"/>
          </w:tcPr>
          <w:p w14:paraId="135C037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BFE8C54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7F5A5C03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888D5B3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47B228C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32EB0" w:rsidRPr="0043655B" w14:paraId="1A1AA933" w14:textId="77777777" w:rsidTr="00731A47">
        <w:trPr>
          <w:trHeight w:val="261"/>
        </w:trPr>
        <w:tc>
          <w:tcPr>
            <w:tcW w:w="4320" w:type="dxa"/>
          </w:tcPr>
          <w:p w14:paraId="063B8001" w14:textId="77777777" w:rsidR="00C32EB0" w:rsidRPr="0043655B" w:rsidRDefault="00C32EB0" w:rsidP="00731A47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  <w:tcBorders>
              <w:top w:val="double" w:sz="4" w:space="0" w:color="auto"/>
            </w:tcBorders>
          </w:tcPr>
          <w:p w14:paraId="33AA68E7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2B8724C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7A9AF5B4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25D0ED8F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5B364178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B7A6D1D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32B8C72E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75BDFAC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144AF160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C32EB0" w:rsidRPr="0043655B" w14:paraId="57F32440" w14:textId="77777777" w:rsidTr="00731A47">
        <w:trPr>
          <w:trHeight w:val="261"/>
        </w:trPr>
        <w:tc>
          <w:tcPr>
            <w:tcW w:w="4320" w:type="dxa"/>
          </w:tcPr>
          <w:p w14:paraId="0BD9BB49" w14:textId="77777777" w:rsidR="00C32EB0" w:rsidRPr="0043655B" w:rsidRDefault="00C32EB0" w:rsidP="00731A47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3AF28403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04BF2C2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350E7FF5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084FAA08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733AA814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C4F09CB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6F377467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3D799472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7C40AB28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C32EB0" w:rsidRPr="0043655B" w14:paraId="11F06715" w14:textId="77777777" w:rsidTr="00731A47">
        <w:trPr>
          <w:trHeight w:val="261"/>
        </w:trPr>
        <w:tc>
          <w:tcPr>
            <w:tcW w:w="4320" w:type="dxa"/>
          </w:tcPr>
          <w:p w14:paraId="25C29BDF" w14:textId="77777777" w:rsidR="00C32EB0" w:rsidRPr="0043655B" w:rsidRDefault="00C32EB0" w:rsidP="00731A47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35E26DB7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4A97C5B2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3B880AB1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6D0EF7A6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723F82DA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98BE69A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571A49BB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268B7615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4F3DD3BA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C32EB0" w:rsidRPr="0043655B" w14:paraId="630B7EC8" w14:textId="77777777" w:rsidTr="00731A47">
        <w:trPr>
          <w:trHeight w:val="261"/>
        </w:trPr>
        <w:tc>
          <w:tcPr>
            <w:tcW w:w="4320" w:type="dxa"/>
          </w:tcPr>
          <w:p w14:paraId="4EAF424E" w14:textId="77777777" w:rsidR="00C32EB0" w:rsidRPr="0043655B" w:rsidRDefault="00C32EB0" w:rsidP="00731A47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348F9496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034407B3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63E82342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5B9D94E3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4765A740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1CE1379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79CDDEE6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69ED0481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44D2B8E2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C32EB0" w:rsidRPr="0043655B" w14:paraId="6DC8309F" w14:textId="77777777" w:rsidTr="00731A47">
        <w:trPr>
          <w:trHeight w:val="261"/>
        </w:trPr>
        <w:tc>
          <w:tcPr>
            <w:tcW w:w="4320" w:type="dxa"/>
          </w:tcPr>
          <w:p w14:paraId="4B0B9FD7" w14:textId="77777777" w:rsidR="00C32EB0" w:rsidRPr="0043655B" w:rsidRDefault="00C32EB0" w:rsidP="00731A47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17FFC523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4A3A94E0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446E21F4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5019598B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778D0368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7C8ABC8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6873135C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21BAAC6E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1175C30B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C32EB0" w:rsidRPr="0043655B" w14:paraId="59D86279" w14:textId="77777777" w:rsidTr="00731A47">
        <w:trPr>
          <w:trHeight w:val="261"/>
        </w:trPr>
        <w:tc>
          <w:tcPr>
            <w:tcW w:w="4320" w:type="dxa"/>
          </w:tcPr>
          <w:p w14:paraId="33FE235F" w14:textId="77777777" w:rsidR="00C32EB0" w:rsidRPr="0043655B" w:rsidRDefault="00C32EB0" w:rsidP="00731A47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379FC4A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0748565F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7D263F38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3F5436D6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1CC89460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55F0D82D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13A2241F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4E5070B5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7F00B97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C32EB0" w:rsidRPr="0043655B" w14:paraId="556DFD1E" w14:textId="77777777" w:rsidTr="00731A47">
        <w:trPr>
          <w:trHeight w:val="261"/>
        </w:trPr>
        <w:tc>
          <w:tcPr>
            <w:tcW w:w="4320" w:type="dxa"/>
          </w:tcPr>
          <w:p w14:paraId="5D469E30" w14:textId="77777777" w:rsidR="00C32EB0" w:rsidRPr="0043655B" w:rsidRDefault="00C32EB0" w:rsidP="00731A47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792F764B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2CDA19C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461C9F5F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531AC771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45622247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0C9CAAB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3870E9E6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5EC9E5FC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0288CEB1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A64550" w:rsidRPr="0043655B" w14:paraId="5389F28A" w14:textId="77777777">
        <w:trPr>
          <w:trHeight w:val="261"/>
        </w:trPr>
        <w:tc>
          <w:tcPr>
            <w:tcW w:w="4320" w:type="dxa"/>
          </w:tcPr>
          <w:p w14:paraId="050991F7" w14:textId="77777777" w:rsidR="00A64550" w:rsidRPr="0043655B" w:rsidRDefault="00A64550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5B316EEB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1279246F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4C7781DA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1FBD65A2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3FF0BEBC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1D205B2" w14:textId="77777777" w:rsidR="00A64550" w:rsidRPr="0043655B" w:rsidRDefault="00A64550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41313782" w14:textId="77777777" w:rsidR="00A64550" w:rsidRPr="0043655B" w:rsidRDefault="00A64550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182B58C3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51F8DED8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A64550" w:rsidRPr="0043655B" w14:paraId="4A7B4AD3" w14:textId="77777777">
        <w:trPr>
          <w:trHeight w:val="261"/>
        </w:trPr>
        <w:tc>
          <w:tcPr>
            <w:tcW w:w="4320" w:type="dxa"/>
          </w:tcPr>
          <w:p w14:paraId="3395E5ED" w14:textId="77777777" w:rsidR="00A64550" w:rsidRPr="0043655B" w:rsidRDefault="00A64550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18A274DD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2B6A0BDE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1E56055D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65187FB9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77E8CC39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8EF95C0" w14:textId="77777777" w:rsidR="00A64550" w:rsidRPr="0043655B" w:rsidRDefault="00A64550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5A50C815" w14:textId="77777777" w:rsidR="00A64550" w:rsidRPr="0043655B" w:rsidRDefault="00A64550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6818A598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14959B80" w14:textId="77777777" w:rsidR="00A64550" w:rsidRPr="0043655B" w:rsidRDefault="00A6455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C32EB0" w:rsidRPr="0043655B" w14:paraId="6AFB083A" w14:textId="77777777" w:rsidTr="00731A47">
        <w:trPr>
          <w:trHeight w:val="261"/>
        </w:trPr>
        <w:tc>
          <w:tcPr>
            <w:tcW w:w="4320" w:type="dxa"/>
          </w:tcPr>
          <w:p w14:paraId="7794572B" w14:textId="77777777" w:rsidR="00C32EB0" w:rsidRPr="0043655B" w:rsidRDefault="00C32EB0" w:rsidP="00731A47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2430" w:type="dxa"/>
          </w:tcPr>
          <w:p w14:paraId="10E0F35A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</w:tcPr>
          <w:p w14:paraId="20E4785F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00" w:type="dxa"/>
          </w:tcPr>
          <w:p w14:paraId="77EAA295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7F6C38AB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75C6F2C7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C5CA378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38F81114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1FB4080E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58A5C81E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C32EB0" w:rsidRPr="0043655B" w14:paraId="5C91DC31" w14:textId="77777777" w:rsidTr="00731A47">
        <w:trPr>
          <w:trHeight w:val="261"/>
        </w:trPr>
        <w:tc>
          <w:tcPr>
            <w:tcW w:w="4320" w:type="dxa"/>
          </w:tcPr>
          <w:p w14:paraId="3B779766" w14:textId="77777777" w:rsidR="00C32EB0" w:rsidRPr="0043655B" w:rsidRDefault="00C32EB0" w:rsidP="00731A47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2430" w:type="dxa"/>
          </w:tcPr>
          <w:p w14:paraId="75F8077B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743FB4F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160CE8D5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084CF2C6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0B0A3CAC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2C64271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14" w:right="-86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2AEFA61E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14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46C4A82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01740FE1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</w:tr>
      <w:tr w:rsidR="00C32EB0" w:rsidRPr="0043655B" w14:paraId="369B9179" w14:textId="77777777" w:rsidTr="00731A47">
        <w:trPr>
          <w:trHeight w:val="261"/>
        </w:trPr>
        <w:tc>
          <w:tcPr>
            <w:tcW w:w="4320" w:type="dxa"/>
          </w:tcPr>
          <w:p w14:paraId="62B91925" w14:textId="77777777" w:rsidR="00C32EB0" w:rsidRPr="0043655B" w:rsidRDefault="00C32EB0" w:rsidP="00731A47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430" w:type="dxa"/>
          </w:tcPr>
          <w:p w14:paraId="7206817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EA1E16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23516D10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05D1B24B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58B1928E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F502AFA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14" w:right="-86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318D870C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14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1D82A31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37B85B83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</w:tr>
      <w:tr w:rsidR="00C02810" w:rsidRPr="0043655B" w14:paraId="38FFB139" w14:textId="77777777" w:rsidTr="00C02810">
        <w:trPr>
          <w:trHeight w:val="261"/>
        </w:trPr>
        <w:tc>
          <w:tcPr>
            <w:tcW w:w="4320" w:type="dxa"/>
          </w:tcPr>
          <w:p w14:paraId="0928A37B" w14:textId="77777777" w:rsidR="00C02810" w:rsidRPr="0043655B" w:rsidRDefault="00C02810" w:rsidP="00C02810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2430" w:type="dxa"/>
            <w:vAlign w:val="bottom"/>
          </w:tcPr>
          <w:p w14:paraId="771454F6" w14:textId="77777777" w:rsidR="00C02810" w:rsidRPr="0043655B" w:rsidRDefault="00C02810" w:rsidP="00C02810">
            <w:pPr>
              <w:pStyle w:val="acctfourfigures"/>
              <w:tabs>
                <w:tab w:val="clear" w:pos="765"/>
                <w:tab w:val="decimal" w:pos="1601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20C52CF" w14:textId="77777777" w:rsidR="00C02810" w:rsidRPr="0043655B" w:rsidRDefault="00C02810" w:rsidP="00C02810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center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vAlign w:val="bottom"/>
          </w:tcPr>
          <w:p w14:paraId="0DD1A957" w14:textId="77777777" w:rsidR="00C02810" w:rsidRPr="0043655B" w:rsidRDefault="00C02810" w:rsidP="00C02810">
            <w:pPr>
              <w:pStyle w:val="acctfourfigures"/>
              <w:tabs>
                <w:tab w:val="clear" w:pos="765"/>
                <w:tab w:val="decimal" w:pos="1608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(3,218,367)</w:t>
            </w:r>
          </w:p>
        </w:tc>
        <w:tc>
          <w:tcPr>
            <w:tcW w:w="276" w:type="dxa"/>
          </w:tcPr>
          <w:p w14:paraId="3F5A35CA" w14:textId="77777777" w:rsidR="00C02810" w:rsidRPr="0043655B" w:rsidRDefault="00C02810" w:rsidP="00C0281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02CE4F4B" w14:textId="0B97406D" w:rsidR="00C02810" w:rsidRPr="0043655B" w:rsidRDefault="00C02810" w:rsidP="00C0281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(3,236,775)</w:t>
            </w:r>
          </w:p>
        </w:tc>
        <w:tc>
          <w:tcPr>
            <w:tcW w:w="270" w:type="dxa"/>
            <w:vAlign w:val="bottom"/>
          </w:tcPr>
          <w:p w14:paraId="3FC4999B" w14:textId="77777777" w:rsidR="00C02810" w:rsidRPr="0043655B" w:rsidRDefault="00C02810" w:rsidP="00C02810">
            <w:pPr>
              <w:tabs>
                <w:tab w:val="decimal" w:pos="595"/>
                <w:tab w:val="decimal" w:pos="701"/>
              </w:tabs>
              <w:ind w:left="-14" w:right="-86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7445B356" w14:textId="28E82D28" w:rsidR="00C02810" w:rsidRPr="0043655B" w:rsidRDefault="00C02810" w:rsidP="00C02810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5" w:right="-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0FDEDE4" w14:textId="77777777" w:rsidR="00C02810" w:rsidRPr="0043655B" w:rsidRDefault="00C02810" w:rsidP="00C0281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189C2337" w14:textId="3758BDAE" w:rsidR="00C02810" w:rsidRPr="0043655B" w:rsidRDefault="00C02810" w:rsidP="00C0281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12"/>
              <w:jc w:val="right"/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(3,236,775)</w:t>
            </w:r>
          </w:p>
        </w:tc>
      </w:tr>
      <w:tr w:rsidR="00C32EB0" w:rsidRPr="0043655B" w14:paraId="6F514595" w14:textId="77777777" w:rsidTr="00731A47">
        <w:trPr>
          <w:trHeight w:val="261"/>
        </w:trPr>
        <w:tc>
          <w:tcPr>
            <w:tcW w:w="4320" w:type="dxa"/>
          </w:tcPr>
          <w:p w14:paraId="443EB30B" w14:textId="77777777" w:rsidR="00C32EB0" w:rsidRPr="0043655B" w:rsidRDefault="00C32EB0" w:rsidP="00731A47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  <w:lang w:val="en-GB"/>
              </w:rPr>
              <w:t>เงินกู้ยืมระยะ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ยาว</w:t>
            </w:r>
            <w:r w:rsidRPr="0043655B">
              <w:rPr>
                <w:rFonts w:ascii="Angsana New" w:hAnsi="Angsana New"/>
                <w:sz w:val="30"/>
                <w:szCs w:val="30"/>
                <w:cs/>
                <w:lang w:val="en-GB"/>
              </w:rPr>
              <w:t>จากสถาบันการเงิน</w:t>
            </w:r>
          </w:p>
        </w:tc>
        <w:tc>
          <w:tcPr>
            <w:tcW w:w="2430" w:type="dxa"/>
          </w:tcPr>
          <w:p w14:paraId="346796F2" w14:textId="77777777" w:rsidR="00C32EB0" w:rsidRPr="0043655B" w:rsidRDefault="00C32EB0" w:rsidP="00C32EB0">
            <w:pPr>
              <w:pStyle w:val="acctfourfigures"/>
              <w:tabs>
                <w:tab w:val="clear" w:pos="765"/>
                <w:tab w:val="decimal" w:pos="1601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516959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4E765764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608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(689,630)</w:t>
            </w:r>
          </w:p>
        </w:tc>
        <w:tc>
          <w:tcPr>
            <w:tcW w:w="276" w:type="dxa"/>
          </w:tcPr>
          <w:p w14:paraId="2D036960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794" w:type="dxa"/>
            <w:vAlign w:val="bottom"/>
          </w:tcPr>
          <w:p w14:paraId="76EE5DB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(665,083)</w:t>
            </w:r>
          </w:p>
        </w:tc>
        <w:tc>
          <w:tcPr>
            <w:tcW w:w="270" w:type="dxa"/>
            <w:vAlign w:val="bottom"/>
          </w:tcPr>
          <w:p w14:paraId="318F2202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14" w:right="-86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5B18746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5" w:right="-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437614C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6B9C896F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(665,083)</w:t>
            </w:r>
          </w:p>
        </w:tc>
      </w:tr>
      <w:tr w:rsidR="00C32EB0" w:rsidRPr="0043655B" w14:paraId="6E83B8A0" w14:textId="77777777" w:rsidTr="00731A47">
        <w:trPr>
          <w:trHeight w:val="261"/>
        </w:trPr>
        <w:tc>
          <w:tcPr>
            <w:tcW w:w="4320" w:type="dxa"/>
          </w:tcPr>
          <w:p w14:paraId="1BE75274" w14:textId="77777777" w:rsidR="00C32EB0" w:rsidRPr="0043655B" w:rsidRDefault="00C32EB0" w:rsidP="00731A47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430" w:type="dxa"/>
          </w:tcPr>
          <w:p w14:paraId="1452E038" w14:textId="77777777" w:rsidR="00C32EB0" w:rsidRPr="0043655B" w:rsidRDefault="00C32EB0" w:rsidP="00C32EB0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  <w:tc>
          <w:tcPr>
            <w:tcW w:w="270" w:type="dxa"/>
          </w:tcPr>
          <w:p w14:paraId="4A708109" w14:textId="77777777" w:rsidR="00C32EB0" w:rsidRPr="0043655B" w:rsidRDefault="00C32EB0" w:rsidP="00731A47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14:paraId="5913150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left="-45" w:right="-68"/>
              <w:jc w:val="center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6" w:type="dxa"/>
          </w:tcPr>
          <w:p w14:paraId="4C1B8B4F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94" w:type="dxa"/>
            <w:vAlign w:val="bottom"/>
          </w:tcPr>
          <w:p w14:paraId="57BC2BA4" w14:textId="77777777" w:rsidR="00C32EB0" w:rsidRPr="0043655B" w:rsidRDefault="00C32EB0" w:rsidP="00731A47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  <w:tc>
          <w:tcPr>
            <w:tcW w:w="270" w:type="dxa"/>
            <w:vAlign w:val="bottom"/>
          </w:tcPr>
          <w:p w14:paraId="68E31987" w14:textId="77777777" w:rsidR="00C32EB0" w:rsidRPr="0043655B" w:rsidRDefault="00C32EB0" w:rsidP="00731A47">
            <w:pPr>
              <w:tabs>
                <w:tab w:val="decimal" w:pos="701"/>
              </w:tabs>
              <w:ind w:left="-45" w:right="-68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6B573FE9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5" w:right="-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D3BAEC1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bottom"/>
          </w:tcPr>
          <w:p w14:paraId="45ABE52D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</w:tr>
      <w:tr w:rsidR="00C32EB0" w:rsidRPr="0043655B" w14:paraId="7FD7D0B8" w14:textId="77777777" w:rsidTr="00731A47">
        <w:trPr>
          <w:trHeight w:val="424"/>
        </w:trPr>
        <w:tc>
          <w:tcPr>
            <w:tcW w:w="4320" w:type="dxa"/>
          </w:tcPr>
          <w:p w14:paraId="4E4EC4B1" w14:textId="77777777" w:rsidR="00C32EB0" w:rsidRPr="0043655B" w:rsidRDefault="00C32EB0" w:rsidP="00731A4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รวมหนี้สินทางการเงินอื่น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</w:tcPr>
          <w:p w14:paraId="3EDC89CD" w14:textId="77777777" w:rsidR="00C32EB0" w:rsidRPr="0043655B" w:rsidRDefault="00C32EB0" w:rsidP="00731A47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(2,024)</w:t>
            </w:r>
          </w:p>
        </w:tc>
        <w:tc>
          <w:tcPr>
            <w:tcW w:w="270" w:type="dxa"/>
          </w:tcPr>
          <w:p w14:paraId="2D9F4C99" w14:textId="77777777" w:rsidR="00C32EB0" w:rsidRPr="0043655B" w:rsidRDefault="00C32EB0" w:rsidP="00731A47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34A5C3A" w14:textId="77777777" w:rsidR="00C32EB0" w:rsidRPr="0043655B" w:rsidRDefault="00C32EB0" w:rsidP="00731A47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(3,907,997)</w:t>
            </w:r>
          </w:p>
        </w:tc>
        <w:tc>
          <w:tcPr>
            <w:tcW w:w="276" w:type="dxa"/>
          </w:tcPr>
          <w:p w14:paraId="66C10452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94" w:type="dxa"/>
            <w:vAlign w:val="bottom"/>
          </w:tcPr>
          <w:p w14:paraId="15CFA32C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B3793E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553F2A72" w14:textId="77777777" w:rsidR="00C32EB0" w:rsidRPr="0043655B" w:rsidRDefault="00C32EB0" w:rsidP="00731A47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34C38F8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E326EF7" w14:textId="77777777" w:rsidR="00C32EB0" w:rsidRPr="0043655B" w:rsidRDefault="00C32EB0" w:rsidP="00731A4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15D570A6" w14:textId="77777777" w:rsidR="00E577A6" w:rsidRPr="0043655B" w:rsidRDefault="00E577A6">
      <w:pPr>
        <w:jc w:val="left"/>
        <w:rPr>
          <w:rFonts w:ascii="Angsana New" w:hAnsi="Angsana New"/>
          <w:sz w:val="30"/>
          <w:szCs w:val="30"/>
        </w:rPr>
      </w:pPr>
    </w:p>
    <w:p w14:paraId="54161F42" w14:textId="77777777" w:rsidR="00E577A6" w:rsidRPr="0043655B" w:rsidRDefault="00E577A6">
      <w:pPr>
        <w:jc w:val="left"/>
        <w:rPr>
          <w:rFonts w:ascii="Angsana New" w:hAnsi="Angsana New"/>
          <w:sz w:val="30"/>
          <w:szCs w:val="30"/>
        </w:rPr>
      </w:pPr>
    </w:p>
    <w:p w14:paraId="4F4AD1C0" w14:textId="77777777" w:rsidR="00E577A6" w:rsidRPr="0043655B" w:rsidRDefault="00E577A6">
      <w:pPr>
        <w:jc w:val="left"/>
        <w:rPr>
          <w:rFonts w:ascii="Angsana New" w:hAnsi="Angsana New"/>
          <w:sz w:val="30"/>
          <w:szCs w:val="30"/>
        </w:rPr>
      </w:pPr>
    </w:p>
    <w:p w14:paraId="4265F4F0" w14:textId="77777777" w:rsidR="00E577A6" w:rsidRPr="0043655B" w:rsidRDefault="00E577A6">
      <w:pPr>
        <w:jc w:val="left"/>
        <w:rPr>
          <w:rFonts w:ascii="Angsana New" w:hAnsi="Angsana New"/>
          <w:sz w:val="30"/>
          <w:szCs w:val="30"/>
        </w:rPr>
      </w:pPr>
    </w:p>
    <w:p w14:paraId="5B88FB9E" w14:textId="77777777" w:rsidR="00EA704F" w:rsidRPr="0043655B" w:rsidRDefault="00EA704F">
      <w:pPr>
        <w:jc w:val="left"/>
        <w:rPr>
          <w:rFonts w:ascii="Angsana New" w:hAnsi="Angsana New"/>
          <w:sz w:val="30"/>
          <w:szCs w:val="30"/>
        </w:rPr>
        <w:sectPr w:rsidR="00EA704F" w:rsidRPr="0043655B" w:rsidSect="00EE56AF">
          <w:pgSz w:w="16840" w:h="11907" w:orient="landscape" w:code="9"/>
          <w:pgMar w:top="1152" w:right="691" w:bottom="1152" w:left="576" w:header="720" w:footer="720" w:gutter="0"/>
          <w:cols w:space="720"/>
          <w:docGrid w:linePitch="326"/>
        </w:sectPr>
      </w:pPr>
    </w:p>
    <w:p w14:paraId="7F867570" w14:textId="739B69C7" w:rsidR="004E56F6" w:rsidRPr="0043655B" w:rsidRDefault="008B5112" w:rsidP="001052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lastRenderedPageBreak/>
        <w:t>ตารางต่อไปนี้แสดงเทคนิคการประเมินมูลค่าของเครื่องมือทางการเงิน</w:t>
      </w:r>
      <w:r w:rsidR="004E56F6" w:rsidRPr="0043655B">
        <w:rPr>
          <w:rFonts w:ascii="Angsana New" w:hAnsi="Angsana New" w:hint="cs"/>
          <w:sz w:val="30"/>
          <w:szCs w:val="30"/>
          <w:cs/>
        </w:rPr>
        <w:t xml:space="preserve"> </w:t>
      </w:r>
    </w:p>
    <w:p w14:paraId="64544578" w14:textId="26F005BE" w:rsidR="004E56F6" w:rsidRPr="0043655B" w:rsidRDefault="004E56F6" w:rsidP="004E56F6">
      <w:pPr>
        <w:rPr>
          <w:rFonts w:ascii="Angsana New" w:hAnsi="Angsana New"/>
          <w:sz w:val="30"/>
          <w:szCs w:val="30"/>
        </w:rPr>
      </w:pPr>
    </w:p>
    <w:tbl>
      <w:tblPr>
        <w:tblStyle w:val="TableGrid"/>
        <w:tblW w:w="9180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270"/>
        <w:gridCol w:w="5580"/>
      </w:tblGrid>
      <w:tr w:rsidR="00CC4D10" w:rsidRPr="0043655B" w14:paraId="7A4DBB11" w14:textId="0835394E" w:rsidTr="00B56A89">
        <w:trPr>
          <w:tblHeader/>
        </w:trPr>
        <w:tc>
          <w:tcPr>
            <w:tcW w:w="3330" w:type="dxa"/>
            <w:hideMark/>
          </w:tcPr>
          <w:p w14:paraId="0FF9E922" w14:textId="77777777" w:rsidR="00551DF9" w:rsidRPr="0043655B" w:rsidRDefault="00551DF9" w:rsidP="00B47BC5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01717D58" w14:textId="77777777" w:rsidR="00551DF9" w:rsidRPr="0043655B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5580" w:type="dxa"/>
            <w:hideMark/>
          </w:tcPr>
          <w:p w14:paraId="79E25116" w14:textId="77777777" w:rsidR="00551DF9" w:rsidRPr="0043655B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655B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CC4D10" w:rsidRPr="0043655B" w14:paraId="6D990E67" w14:textId="77777777" w:rsidTr="00B56A89">
        <w:trPr>
          <w:tblHeader/>
        </w:trPr>
        <w:tc>
          <w:tcPr>
            <w:tcW w:w="3330" w:type="dxa"/>
          </w:tcPr>
          <w:p w14:paraId="228905DD" w14:textId="04F24D00" w:rsidR="00551DF9" w:rsidRPr="0043655B" w:rsidRDefault="00551DF9" w:rsidP="00B47BC5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DB2BA96" w14:textId="77777777" w:rsidR="00551DF9" w:rsidRPr="0043655B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5580" w:type="dxa"/>
          </w:tcPr>
          <w:p w14:paraId="4CACFB63" w14:textId="6E7E8AAD" w:rsidR="00551DF9" w:rsidRPr="0043655B" w:rsidRDefault="00796E68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อ้างอิงราคาซื้อขายสัญญาซื้อขายเงินตราต่างประเทศล่วงหน้า ณ วันที่รายงาน</w:t>
            </w:r>
          </w:p>
        </w:tc>
      </w:tr>
      <w:tr w:rsidR="00CC4D10" w:rsidRPr="0043655B" w14:paraId="6125A420" w14:textId="5E527289" w:rsidTr="00B56A89">
        <w:tc>
          <w:tcPr>
            <w:tcW w:w="3330" w:type="dxa"/>
          </w:tcPr>
          <w:p w14:paraId="4F5787FB" w14:textId="216DC1D4" w:rsidR="00551DF9" w:rsidRPr="0043655B" w:rsidRDefault="008B5112" w:rsidP="00415DC4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เงินลงทุนในสินทรัพย์ทางการเงินไม่หมุนเวียนที่วัดมูลค่าด้วยมูลค่ายุติธรรมผ่านกำไรหรือขาดทุน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6C0898F3" w14:textId="77777777" w:rsidR="00551DF9" w:rsidRPr="0043655B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5580" w:type="dxa"/>
          </w:tcPr>
          <w:p w14:paraId="20E08A48" w14:textId="4698F170" w:rsidR="00551DF9" w:rsidRPr="0043655B" w:rsidRDefault="00796E68" w:rsidP="0087590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มูลค่าสินทรัพย์สุทธิ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 xml:space="preserve"> 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ณ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 xml:space="preserve"> </w:t>
            </w:r>
            <w:r w:rsidRPr="0043655B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วันที่รายงานล่าสุด</w:t>
            </w:r>
          </w:p>
        </w:tc>
      </w:tr>
      <w:tr w:rsidR="00CC4D10" w:rsidRPr="0043655B" w14:paraId="7B74ADF7" w14:textId="77777777" w:rsidTr="00B56A89">
        <w:tc>
          <w:tcPr>
            <w:tcW w:w="3330" w:type="dxa"/>
          </w:tcPr>
          <w:p w14:paraId="5AD8BCB4" w14:textId="1DD92E30" w:rsidR="008B5112" w:rsidRPr="0043655B" w:rsidRDefault="008B5112" w:rsidP="00415DC4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หุ้นกู้แปลงสภาพ</w:t>
            </w:r>
          </w:p>
        </w:tc>
        <w:tc>
          <w:tcPr>
            <w:tcW w:w="270" w:type="dxa"/>
          </w:tcPr>
          <w:p w14:paraId="47CC284C" w14:textId="77777777" w:rsidR="008B5112" w:rsidRPr="0043655B" w:rsidRDefault="008B5112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5580" w:type="dxa"/>
          </w:tcPr>
          <w:p w14:paraId="7E32BC74" w14:textId="131787AB" w:rsidR="008B5112" w:rsidRPr="0043655B" w:rsidRDefault="008B5112" w:rsidP="0087590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65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คำนวณโดยใช้ราคาไม่รวมดอกเบี้ยค้างรับของสมาคมตลาดตราสารหนี้ไทย (</w:t>
            </w:r>
            <w:r w:rsidRPr="004365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Thai Bond Market Association Bond Clean Price) </w:t>
            </w:r>
            <w:r w:rsidRPr="004365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ณ วันที่รายงาน</w:t>
            </w:r>
          </w:p>
        </w:tc>
      </w:tr>
    </w:tbl>
    <w:p w14:paraId="064743A0" w14:textId="5E735DCC" w:rsidR="0053362A" w:rsidRPr="0043655B" w:rsidRDefault="0053362A">
      <w:pPr>
        <w:jc w:val="left"/>
        <w:rPr>
          <w:rFonts w:ascii="Angsana New" w:hAnsi="Angsana New"/>
          <w:b/>
          <w:bCs/>
          <w:sz w:val="30"/>
          <w:szCs w:val="30"/>
        </w:rPr>
      </w:pPr>
    </w:p>
    <w:p w14:paraId="1108B602" w14:textId="18C2AB9F" w:rsidR="004E56F6" w:rsidRPr="0043655B" w:rsidRDefault="00904C47" w:rsidP="007C5D51">
      <w:pPr>
        <w:pStyle w:val="block"/>
        <w:numPr>
          <w:ilvl w:val="0"/>
          <w:numId w:val="13"/>
        </w:numPr>
        <w:spacing w:after="0" w:line="240" w:lineRule="auto"/>
        <w:ind w:left="540" w:hanging="540"/>
        <w:jc w:val="both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43655B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นโยบาย</w:t>
      </w:r>
      <w:r w:rsidR="005B1E8C" w:rsidRPr="0043655B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ก</w:t>
      </w:r>
      <w:r w:rsidRPr="0043655B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ารจัดการความเสี่ยงทางด้านการเงิน</w:t>
      </w:r>
    </w:p>
    <w:p w14:paraId="714C2D8A" w14:textId="77777777" w:rsidR="00904C47" w:rsidRPr="0043655B" w:rsidRDefault="00904C47" w:rsidP="00904C47">
      <w:pPr>
        <w:pStyle w:val="ListParagraph"/>
        <w:ind w:left="630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662ABA4" w14:textId="238D3033" w:rsidR="00904C47" w:rsidRPr="0043655B" w:rsidRDefault="00904C47" w:rsidP="00A96BF6">
      <w:pPr>
        <w:pStyle w:val="ListParagraph"/>
        <w:tabs>
          <w:tab w:val="clear" w:pos="680"/>
          <w:tab w:val="clear" w:pos="907"/>
          <w:tab w:val="left" w:pos="810"/>
          <w:tab w:val="left" w:pos="90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425FBB8C" w14:textId="77777777" w:rsidR="00904C47" w:rsidRPr="0043655B" w:rsidRDefault="00904C47" w:rsidP="00904C47">
      <w:pPr>
        <w:pStyle w:val="ListParagraph"/>
        <w:tabs>
          <w:tab w:val="left" w:pos="540"/>
        </w:tabs>
        <w:ind w:left="630"/>
        <w:jc w:val="thaiDistribute"/>
        <w:rPr>
          <w:rFonts w:ascii="Angsana New" w:hAnsi="Angsana New"/>
          <w:sz w:val="30"/>
          <w:szCs w:val="30"/>
        </w:rPr>
      </w:pPr>
    </w:p>
    <w:p w14:paraId="4F1DBAE5" w14:textId="644DC6D3" w:rsidR="00904C47" w:rsidRDefault="00904C47" w:rsidP="00A96BF6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eastAsia="Cordia New" w:hAnsi="Angsana New"/>
          <w:sz w:val="30"/>
          <w:szCs w:val="30"/>
        </w:rPr>
      </w:pPr>
      <w:r w:rsidRPr="0043655B">
        <w:rPr>
          <w:rFonts w:ascii="Angsana New" w:eastAsia="Cordia New" w:hAnsi="Angsana New" w:hint="cs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43655B">
        <w:rPr>
          <w:rFonts w:ascii="Angsana New" w:eastAsia="Cordia New" w:hAnsi="Angsana New" w:hint="cs"/>
          <w:sz w:val="30"/>
          <w:szCs w:val="30"/>
        </w:rPr>
        <w:t xml:space="preserve"> </w:t>
      </w:r>
      <w:r w:rsidRPr="0043655B">
        <w:rPr>
          <w:rFonts w:ascii="Angsana New" w:eastAsia="Cordia New" w:hAnsi="Angsana New" w:hint="cs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</w:t>
      </w:r>
      <w:r w:rsidRPr="0043655B">
        <w:rPr>
          <w:rFonts w:ascii="Angsana New" w:eastAsia="Cordia New" w:hAnsi="Angsana New" w:hint="cs"/>
          <w:sz w:val="30"/>
          <w:szCs w:val="30"/>
        </w:rPr>
        <w:t>/</w:t>
      </w:r>
      <w:r w:rsidRPr="0043655B">
        <w:rPr>
          <w:rFonts w:ascii="Angsana New" w:eastAsia="Cordia New" w:hAnsi="Angsana New" w:hint="cs"/>
          <w:sz w:val="30"/>
          <w:szCs w:val="30"/>
          <w:cs/>
        </w:rPr>
        <w:t>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040BB1C8" w14:textId="77777777" w:rsidR="008F2492" w:rsidRPr="0043655B" w:rsidRDefault="008F2492" w:rsidP="00A96BF6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eastAsia="Cordia New" w:hAnsi="Angsana New"/>
          <w:sz w:val="24"/>
          <w:szCs w:val="24"/>
        </w:rPr>
      </w:pPr>
    </w:p>
    <w:p w14:paraId="2270A162" w14:textId="1F38AF02" w:rsidR="00904C47" w:rsidRPr="0043655B" w:rsidRDefault="00904C47" w:rsidP="001C42E8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eastAsia="Cordi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43655B">
        <w:rPr>
          <w:rFonts w:ascii="Angsana New" w:hAnsi="Angsana New" w:hint="cs"/>
          <w:sz w:val="30"/>
          <w:szCs w:val="30"/>
        </w:rPr>
        <w:t>/</w:t>
      </w:r>
      <w:r w:rsidRPr="0043655B">
        <w:rPr>
          <w:rFonts w:ascii="Angsana New" w:hAnsi="Angsana New" w:hint="cs"/>
          <w:sz w:val="30"/>
          <w:szCs w:val="30"/>
          <w:cs/>
        </w:rPr>
        <w:t>บริษัท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344E61B9" w14:textId="2E8E771C" w:rsidR="008D54CD" w:rsidRPr="0043655B" w:rsidRDefault="008D54CD" w:rsidP="001C42E8">
      <w:pPr>
        <w:pStyle w:val="ListParagraph"/>
        <w:tabs>
          <w:tab w:val="clear" w:pos="680"/>
          <w:tab w:val="left" w:pos="630"/>
        </w:tabs>
        <w:ind w:left="630" w:right="-7"/>
        <w:jc w:val="thaiDistribute"/>
        <w:rPr>
          <w:rFonts w:ascii="Angsana New" w:hAnsi="Angsana New"/>
          <w:sz w:val="30"/>
          <w:szCs w:val="30"/>
        </w:rPr>
      </w:pPr>
    </w:p>
    <w:p w14:paraId="5678BFFF" w14:textId="576259A7" w:rsidR="002B484B" w:rsidRPr="0043655B" w:rsidRDefault="00904C47" w:rsidP="001C42E8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</w:t>
      </w:r>
      <w:r w:rsidRPr="0043655B">
        <w:rPr>
          <w:rFonts w:ascii="Angsana New" w:hAnsi="Angsana New" w:hint="cs"/>
          <w:sz w:val="30"/>
          <w:szCs w:val="30"/>
          <w:cs/>
        </w:rPr>
        <w:lastRenderedPageBreak/>
        <w:t>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3A55531F" w14:textId="47FC4076" w:rsidR="00904C47" w:rsidRPr="0043655B" w:rsidRDefault="00904C47" w:rsidP="001E6F0B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i/>
          <w:iCs/>
          <w:sz w:val="30"/>
          <w:szCs w:val="30"/>
          <w:lang w:bidi="th-TH"/>
        </w:rPr>
      </w:pPr>
      <w:r w:rsidRPr="0043655B">
        <w:rPr>
          <w:rFonts w:ascii="Angsana New" w:hAnsi="Angsana New" w:cs="Angsana New" w:hint="cs"/>
          <w:i/>
          <w:iCs/>
          <w:sz w:val="30"/>
          <w:szCs w:val="30"/>
        </w:rPr>
        <w:t>(</w:t>
      </w:r>
      <w:r w:rsidRPr="0043655B">
        <w:rPr>
          <w:rFonts w:ascii="Angsana New" w:hAnsi="Angsana New" w:cs="Angsana New" w:hint="cs"/>
          <w:i/>
          <w:iCs/>
          <w:sz w:val="30"/>
          <w:szCs w:val="30"/>
          <w:cs/>
          <w:lang w:bidi="th-TH"/>
        </w:rPr>
        <w:t>ข</w:t>
      </w:r>
      <w:r w:rsidRPr="0043655B">
        <w:rPr>
          <w:rFonts w:ascii="Angsana New" w:hAnsi="Angsana New" w:cs="Angsana New" w:hint="cs"/>
          <w:i/>
          <w:iCs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i/>
          <w:iCs/>
          <w:sz w:val="30"/>
          <w:szCs w:val="30"/>
          <w:lang w:val="en-US"/>
        </w:rPr>
        <w:t>1</w:t>
      </w:r>
      <w:r w:rsidRPr="0043655B">
        <w:rPr>
          <w:rFonts w:ascii="Angsana New" w:hAnsi="Angsana New" w:cs="Angsana New" w:hint="cs"/>
          <w:i/>
          <w:iCs/>
          <w:sz w:val="30"/>
          <w:szCs w:val="30"/>
        </w:rPr>
        <w:t xml:space="preserve">) </w:t>
      </w:r>
      <w:r w:rsidRPr="0043655B">
        <w:rPr>
          <w:rFonts w:ascii="Angsana New" w:hAnsi="Angsana New" w:cs="Angsana New" w:hint="cs"/>
          <w:i/>
          <w:iCs/>
          <w:sz w:val="30"/>
          <w:szCs w:val="30"/>
          <w:cs/>
          <w:lang w:bidi="th-TH"/>
        </w:rPr>
        <w:t>ความเสี่ยงด้านเครดิต</w:t>
      </w:r>
    </w:p>
    <w:p w14:paraId="3A10A7D8" w14:textId="77777777" w:rsidR="002B484B" w:rsidRPr="0043655B" w:rsidRDefault="002B484B" w:rsidP="001E6F0B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i/>
          <w:iCs/>
          <w:sz w:val="30"/>
          <w:szCs w:val="30"/>
        </w:rPr>
      </w:pPr>
    </w:p>
    <w:p w14:paraId="491C61B7" w14:textId="2ED35DAC" w:rsidR="00904C47" w:rsidRPr="0043655B" w:rsidRDefault="00904C47" w:rsidP="003935AC">
      <w:pPr>
        <w:ind w:left="990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ซึ่งโดยส่วนใหญ่เกิดจากลูกหนี้ที่เป็นลูกค้าของกลุ่มบริษัท</w:t>
      </w:r>
    </w:p>
    <w:p w14:paraId="2531E422" w14:textId="7DFB39BF" w:rsidR="00AE6556" w:rsidRPr="0043655B" w:rsidRDefault="00AE6556">
      <w:pPr>
        <w:jc w:val="left"/>
        <w:rPr>
          <w:rFonts w:ascii="Angsana New" w:eastAsia="Times New Roman" w:hAnsi="Angsana New"/>
          <w:i/>
          <w:iCs/>
          <w:sz w:val="30"/>
          <w:szCs w:val="30"/>
          <w:lang w:val="en-GB" w:eastAsia="x-none" w:bidi="ar-SA"/>
        </w:rPr>
      </w:pPr>
    </w:p>
    <w:p w14:paraId="2AB0AD3C" w14:textId="7078FC9C" w:rsidR="00904C47" w:rsidRPr="0043655B" w:rsidRDefault="00904C47" w:rsidP="003935AC">
      <w:pPr>
        <w:pStyle w:val="block"/>
        <w:spacing w:after="0" w:line="240" w:lineRule="auto"/>
        <w:ind w:left="1260" w:right="-7" w:hanging="270"/>
        <w:jc w:val="both"/>
        <w:rPr>
          <w:rFonts w:ascii="Angsana New" w:hAnsi="Angsana New" w:cs="Angsana New"/>
          <w:sz w:val="30"/>
          <w:szCs w:val="30"/>
          <w:cs/>
          <w:lang w:bidi="th-TH"/>
        </w:rPr>
      </w:pPr>
      <w:r w:rsidRPr="0043655B">
        <w:rPr>
          <w:rFonts w:ascii="Angsana New" w:hAnsi="Angsana New" w:cs="Angsana New" w:hint="cs"/>
          <w:sz w:val="30"/>
          <w:szCs w:val="30"/>
        </w:rPr>
        <w:t>(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ข</w:t>
      </w:r>
      <w:r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1</w:t>
      </w:r>
      <w:r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1</w:t>
      </w:r>
      <w:r w:rsidRPr="0043655B">
        <w:rPr>
          <w:rFonts w:ascii="Angsana New" w:hAnsi="Angsana New" w:cs="Angsana New" w:hint="cs"/>
          <w:sz w:val="30"/>
          <w:szCs w:val="30"/>
        </w:rPr>
        <w:t>)</w:t>
      </w:r>
      <w:r w:rsidR="00926FB8" w:rsidRPr="0043655B">
        <w:rPr>
          <w:rFonts w:ascii="Angsana New" w:hAnsi="Angsana New" w:cs="Angsana New" w:hint="cs"/>
          <w:sz w:val="30"/>
          <w:szCs w:val="30"/>
        </w:rPr>
        <w:t xml:space="preserve"> 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ลูกหนี้การค้า </w:t>
      </w:r>
    </w:p>
    <w:p w14:paraId="27FA1B48" w14:textId="77777777" w:rsidR="00904C47" w:rsidRPr="0043655B" w:rsidRDefault="00904C47" w:rsidP="000472F3">
      <w:pPr>
        <w:jc w:val="thaiDistribute"/>
        <w:rPr>
          <w:rFonts w:ascii="Angsana New" w:hAnsi="Angsana New"/>
          <w:sz w:val="30"/>
          <w:szCs w:val="30"/>
        </w:rPr>
      </w:pPr>
    </w:p>
    <w:p w14:paraId="40F56E0D" w14:textId="7DBD6426" w:rsidR="00904C47" w:rsidRPr="0043655B" w:rsidRDefault="00904C47" w:rsidP="0028246F">
      <w:pPr>
        <w:tabs>
          <w:tab w:val="left" w:pos="1080"/>
        </w:tabs>
        <w:ind w:left="990" w:right="-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ฐานะเปิดต่อความเสี่ยงด้านเครดิตของกลุ่ม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</w:p>
    <w:p w14:paraId="3A39D64C" w14:textId="77777777" w:rsidR="00A60254" w:rsidRPr="0043655B" w:rsidRDefault="00A60254" w:rsidP="00C57EBE">
      <w:pPr>
        <w:tabs>
          <w:tab w:val="left" w:pos="1080"/>
        </w:tabs>
        <w:ind w:left="990" w:right="198"/>
        <w:jc w:val="thaiDistribute"/>
        <w:rPr>
          <w:rFonts w:ascii="Angsana New" w:hAnsi="Angsana New"/>
          <w:sz w:val="30"/>
          <w:szCs w:val="30"/>
        </w:rPr>
      </w:pPr>
    </w:p>
    <w:p w14:paraId="658BCD4E" w14:textId="6140FBA9" w:rsidR="00904C47" w:rsidRPr="0043655B" w:rsidRDefault="00904C47" w:rsidP="0028246F">
      <w:pPr>
        <w:tabs>
          <w:tab w:val="left" w:pos="1080"/>
        </w:tabs>
        <w:ind w:left="990" w:right="-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กลุ่มบริษัทจะเสนอระยะเวลาและเงื่อนไข</w:t>
      </w:r>
      <w:r w:rsidR="00286E7F" w:rsidRPr="0043655B">
        <w:rPr>
          <w:rFonts w:ascii="Angsana New" w:hAnsi="Angsana New" w:hint="cs"/>
          <w:sz w:val="30"/>
          <w:szCs w:val="30"/>
          <w:cs/>
        </w:rPr>
        <w:t>ทางการค้า</w:t>
      </w:r>
      <w:r w:rsidRPr="0043655B">
        <w:rPr>
          <w:rFonts w:ascii="Angsana New" w:hAnsi="Angsana New" w:hint="cs"/>
          <w:sz w:val="30"/>
          <w:szCs w:val="30"/>
          <w:cs/>
        </w:rPr>
        <w:t xml:space="preserve"> กลุ่มบริษัทจะทบทวนวงเงินยอดขายจะกำหนดไว้สำหรับลูกค้าแต่ละรายและจะทบทวนเป็นรายไตรมาส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 </w:t>
      </w:r>
    </w:p>
    <w:p w14:paraId="0CF2BC43" w14:textId="1669ADDC" w:rsidR="00881F93" w:rsidRPr="0043655B" w:rsidRDefault="00881F93">
      <w:pPr>
        <w:jc w:val="left"/>
        <w:rPr>
          <w:rFonts w:ascii="Angsana New" w:hAnsi="Angsana New"/>
          <w:sz w:val="30"/>
          <w:szCs w:val="30"/>
        </w:rPr>
      </w:pPr>
    </w:p>
    <w:p w14:paraId="7BE44386" w14:textId="229A8DE2" w:rsidR="00904C47" w:rsidRPr="0043655B" w:rsidRDefault="00904C47" w:rsidP="0028246F">
      <w:pPr>
        <w:tabs>
          <w:tab w:val="left" w:pos="1080"/>
        </w:tabs>
        <w:ind w:left="990" w:right="-27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กลุ่มบริษัทจำกัดฐานะเปิดต่อความเสี่ยงด้านเครดิตของลูกหนี้การค้าด้วยการกำหนดระยะเวลาการจ่ายชำระสูงสุดที่ </w:t>
      </w:r>
      <w:r w:rsidR="00EC3F46" w:rsidRPr="0043655B">
        <w:rPr>
          <w:rFonts w:ascii="Angsana New" w:hAnsi="Angsana New"/>
          <w:sz w:val="30"/>
          <w:szCs w:val="30"/>
        </w:rPr>
        <w:t>4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เดือน</w:t>
      </w:r>
      <w:r w:rsidR="00286E7F" w:rsidRPr="0043655B">
        <w:rPr>
          <w:rFonts w:ascii="Angsana New" w:hAnsi="Angsana New" w:hint="cs"/>
          <w:sz w:val="30"/>
          <w:szCs w:val="30"/>
          <w:cs/>
        </w:rPr>
        <w:t xml:space="preserve"> และ</w:t>
      </w:r>
      <w:r w:rsidR="00960852" w:rsidRPr="0043655B">
        <w:rPr>
          <w:rFonts w:ascii="Angsana New" w:hAnsi="Angsana New" w:hint="cs"/>
          <w:sz w:val="30"/>
          <w:szCs w:val="30"/>
          <w:cs/>
        </w:rPr>
        <w:t>มีการติดตามยอดคงค้างของลูกหนี้การค้าอย่างสม่ำเสมอ 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</w:t>
      </w:r>
      <w:r w:rsidR="00027028" w:rsidRPr="0043655B">
        <w:rPr>
          <w:rFonts w:ascii="Angsana New" w:hAnsi="Angsana New" w:hint="cs"/>
          <w:sz w:val="30"/>
          <w:szCs w:val="30"/>
          <w:cs/>
        </w:rPr>
        <w:t>บ</w:t>
      </w:r>
      <w:r w:rsidR="00960852" w:rsidRPr="0043655B">
        <w:rPr>
          <w:rFonts w:ascii="Angsana New" w:hAnsi="Angsana New" w:hint="cs"/>
          <w:sz w:val="30"/>
          <w:szCs w:val="30"/>
          <w:cs/>
        </w:rPr>
        <w:t>กลุ่มลูกค้าที่มีรูปแบบของความเสี่ยงด้านเครดิตที่คล้ายคลึงกันและสะท้อนผลแตกต่างระหว่างสภาวะเศรษฐกิจในอดีตที่ผ่านมา 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</w:t>
      </w:r>
    </w:p>
    <w:p w14:paraId="7B3BE117" w14:textId="77777777" w:rsidR="00CE2A74" w:rsidRPr="0043655B" w:rsidRDefault="00CE2A74" w:rsidP="00C57EBE">
      <w:pPr>
        <w:tabs>
          <w:tab w:val="left" w:pos="1080"/>
        </w:tabs>
        <w:ind w:left="990" w:right="198"/>
        <w:jc w:val="thaiDistribute"/>
        <w:rPr>
          <w:rFonts w:ascii="Angsana New" w:hAnsi="Angsana New"/>
          <w:sz w:val="30"/>
          <w:szCs w:val="30"/>
        </w:rPr>
      </w:pPr>
    </w:p>
    <w:p w14:paraId="0E10ADF7" w14:textId="00EBD381" w:rsidR="00B61113" w:rsidRPr="0043655B" w:rsidRDefault="00B61113" w:rsidP="007E3C19">
      <w:pPr>
        <w:pStyle w:val="block"/>
        <w:spacing w:after="0" w:line="240" w:lineRule="auto"/>
        <w:ind w:left="1260" w:right="-7" w:hanging="270"/>
        <w:jc w:val="both"/>
        <w:rPr>
          <w:rFonts w:ascii="Angsana New" w:eastAsia="Calibri" w:hAnsi="Angsana New" w:cs="Angsana New"/>
          <w:b/>
          <w:bCs/>
          <w:color w:val="0000FF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</w:rPr>
        <w:t>(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ข</w:t>
      </w:r>
      <w:r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1</w:t>
      </w:r>
      <w:r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2</w:t>
      </w:r>
      <w:r w:rsidRPr="0043655B">
        <w:rPr>
          <w:rFonts w:ascii="Angsana New" w:hAnsi="Angsana New" w:cs="Angsana New" w:hint="cs"/>
          <w:sz w:val="30"/>
          <w:szCs w:val="30"/>
        </w:rPr>
        <w:t xml:space="preserve">) 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เงินสดและรายการเทียบเท่าเงินสด และอนุพันธ์ </w:t>
      </w:r>
    </w:p>
    <w:p w14:paraId="4F0B7275" w14:textId="77777777" w:rsidR="007E3C19" w:rsidRPr="0043655B" w:rsidRDefault="007E3C19" w:rsidP="007E3C19">
      <w:pPr>
        <w:pStyle w:val="block"/>
        <w:spacing w:after="0" w:line="240" w:lineRule="auto"/>
        <w:ind w:left="1260" w:right="-7" w:hanging="270"/>
        <w:jc w:val="both"/>
        <w:rPr>
          <w:rFonts w:ascii="Angsana New" w:eastAsia="Calibri" w:hAnsi="Angsana New" w:cs="Angsana New"/>
          <w:b/>
          <w:bCs/>
          <w:i/>
          <w:iCs/>
          <w:color w:val="0000FF"/>
          <w:sz w:val="30"/>
          <w:szCs w:val="30"/>
        </w:rPr>
      </w:pPr>
    </w:p>
    <w:p w14:paraId="30EE833F" w14:textId="2EB71AA5" w:rsidR="00C57EBE" w:rsidRPr="0043655B" w:rsidRDefault="00B61113" w:rsidP="006E321C">
      <w:pPr>
        <w:tabs>
          <w:tab w:val="left" w:pos="1080"/>
        </w:tabs>
        <w:ind w:left="990" w:right="-27"/>
        <w:jc w:val="thaiDistribute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t>ความเสี่ยงด้านเครดิตของกลุ่มบริษัทที่เกิดจากเงินสดและรายการเทียบเท่าเงินสดและสินทรัพย์อนุพันธ์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ถูกจำกัดเนื่องจากคู่สัญญาเป็นธนาคารและสถาบันการเงิน</w:t>
      </w:r>
      <w:r w:rsidR="00B73A11" w:rsidRPr="0043655B">
        <w:rPr>
          <w:rFonts w:ascii="Angsana New" w:hAnsi="Angsana New" w:hint="cs"/>
          <w:sz w:val="30"/>
          <w:szCs w:val="30"/>
          <w:cs/>
        </w:rPr>
        <w:t>ซึ่ง</w:t>
      </w:r>
      <w:r w:rsidR="00286E7F" w:rsidRPr="0043655B">
        <w:rPr>
          <w:rFonts w:ascii="Angsana New" w:hAnsi="Angsana New" w:hint="cs"/>
          <w:sz w:val="30"/>
          <w:szCs w:val="30"/>
          <w:cs/>
        </w:rPr>
        <w:t>พิจารณาว่า</w:t>
      </w:r>
      <w:r w:rsidRPr="0043655B">
        <w:rPr>
          <w:rFonts w:ascii="Angsana New" w:hAnsi="Angsana New" w:hint="cs"/>
          <w:sz w:val="30"/>
          <w:szCs w:val="30"/>
          <w:cs/>
        </w:rPr>
        <w:t>มีความเสี่ยงด้านเครดิตต่ำ</w:t>
      </w:r>
    </w:p>
    <w:p w14:paraId="714DD1B2" w14:textId="0BE5B93E" w:rsidR="003E25DF" w:rsidRPr="0043655B" w:rsidRDefault="003E25DF">
      <w:pPr>
        <w:jc w:val="left"/>
        <w:rPr>
          <w:rFonts w:ascii="Angsana New" w:eastAsia="Times New Roman" w:hAnsi="Angsana New"/>
          <w:sz w:val="30"/>
          <w:szCs w:val="30"/>
          <w:cs/>
          <w:lang w:val="en-GB" w:eastAsia="x-none"/>
        </w:rPr>
      </w:pPr>
    </w:p>
    <w:p w14:paraId="07C2B7B5" w14:textId="77777777" w:rsidR="001715E6" w:rsidRPr="0043655B" w:rsidRDefault="001715E6">
      <w:pPr>
        <w:jc w:val="left"/>
        <w:rPr>
          <w:rFonts w:ascii="Angsana New" w:eastAsia="Times New Roman" w:hAnsi="Angsana New"/>
          <w:sz w:val="30"/>
          <w:szCs w:val="30"/>
          <w:lang w:val="en-GB" w:eastAsia="x-none"/>
        </w:rPr>
      </w:pPr>
    </w:p>
    <w:p w14:paraId="7C905866" w14:textId="791E5FCA" w:rsidR="00B61113" w:rsidRPr="0043655B" w:rsidRDefault="00B61113" w:rsidP="007E3C19">
      <w:pPr>
        <w:pStyle w:val="block"/>
        <w:tabs>
          <w:tab w:val="left" w:pos="1170"/>
        </w:tabs>
        <w:spacing w:after="0" w:line="240" w:lineRule="auto"/>
        <w:ind w:left="1260" w:right="-7" w:hanging="270"/>
        <w:jc w:val="both"/>
        <w:rPr>
          <w:rFonts w:ascii="Angsana New" w:hAnsi="Angsana New" w:cs="Angsana New"/>
          <w:b/>
          <w:bCs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</w:rPr>
        <w:lastRenderedPageBreak/>
        <w:t>(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ข</w:t>
      </w:r>
      <w:r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1</w:t>
      </w:r>
      <w:r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3</w:t>
      </w:r>
      <w:r w:rsidRPr="0043655B">
        <w:rPr>
          <w:rFonts w:ascii="Angsana New" w:hAnsi="Angsana New" w:cs="Angsana New" w:hint="cs"/>
          <w:sz w:val="30"/>
          <w:szCs w:val="30"/>
        </w:rPr>
        <w:t xml:space="preserve">) 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การค้ำประกัน</w:t>
      </w:r>
      <w:r w:rsidRPr="0043655B">
        <w:rPr>
          <w:rFonts w:ascii="Angsana New" w:hAnsi="Angsana New" w:cs="Angsana New" w:hint="cs"/>
          <w:b/>
          <w:bCs/>
          <w:sz w:val="30"/>
          <w:szCs w:val="30"/>
        </w:rPr>
        <w:t xml:space="preserve"> </w:t>
      </w:r>
    </w:p>
    <w:p w14:paraId="0267D015" w14:textId="77777777" w:rsidR="00AA2D8E" w:rsidRPr="0043655B" w:rsidRDefault="00AA2D8E" w:rsidP="00512417">
      <w:pPr>
        <w:pStyle w:val="block"/>
        <w:spacing w:after="0" w:line="240" w:lineRule="auto"/>
        <w:ind w:left="1260" w:right="-7" w:hanging="720"/>
        <w:jc w:val="both"/>
        <w:rPr>
          <w:rFonts w:ascii="Angsana New" w:eastAsia="Calibri" w:hAnsi="Angsana New" w:cs="Angsana New"/>
          <w:b/>
          <w:bCs/>
          <w:i/>
          <w:iCs/>
          <w:color w:val="0000FF"/>
          <w:sz w:val="24"/>
          <w:szCs w:val="24"/>
        </w:rPr>
      </w:pPr>
    </w:p>
    <w:p w14:paraId="2D8BD235" w14:textId="0877CEB4" w:rsidR="00B61113" w:rsidRPr="0043655B" w:rsidRDefault="00B61113" w:rsidP="006E321C">
      <w:pPr>
        <w:tabs>
          <w:tab w:val="left" w:pos="1080"/>
        </w:tabs>
        <w:ind w:left="990" w:right="-27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กลุ่มบริษัทมีนโยบายให้การค้ำประกันทางการเงินแก่หนี้สินของบริษัทย่อยเท่านั้น ณ วันที่ </w:t>
      </w:r>
      <w:r w:rsidR="00EC3F46" w:rsidRPr="0043655B">
        <w:rPr>
          <w:rFonts w:ascii="Angsana New" w:hAnsi="Angsana New" w:hint="cs"/>
          <w:sz w:val="30"/>
          <w:szCs w:val="30"/>
        </w:rPr>
        <w:t>31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43655B">
        <w:rPr>
          <w:rFonts w:ascii="Angsana New" w:hAnsi="Angsana New" w:hint="cs"/>
          <w:sz w:val="30"/>
          <w:szCs w:val="30"/>
        </w:rPr>
        <w:t>256</w:t>
      </w:r>
      <w:r w:rsidR="00775CEF" w:rsidRPr="0043655B">
        <w:rPr>
          <w:rFonts w:ascii="Angsana New" w:hAnsi="Angsana New"/>
          <w:sz w:val="30"/>
          <w:szCs w:val="30"/>
        </w:rPr>
        <w:t>8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 xml:space="preserve">กลุ่มบริษัทออกหนังสือค้ำประกันวงเงินสินเชื่อกับธนาคารสำหรับบริษัทย่อย </w:t>
      </w:r>
      <w:r w:rsidRPr="0043655B">
        <w:rPr>
          <w:rFonts w:ascii="Angsana New" w:hAnsi="Angsana New" w:hint="cs"/>
          <w:i/>
          <w:iCs/>
          <w:sz w:val="30"/>
          <w:szCs w:val="30"/>
        </w:rPr>
        <w:t>(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>ดูหมายเหตุข้อ</w:t>
      </w:r>
      <w:r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15</w:t>
      </w:r>
      <w:r w:rsidRPr="0043655B">
        <w:rPr>
          <w:rFonts w:ascii="Angsana New" w:hAnsi="Angsana New" w:hint="cs"/>
          <w:i/>
          <w:iCs/>
          <w:sz w:val="30"/>
          <w:szCs w:val="30"/>
        </w:rPr>
        <w:t>)</w:t>
      </w:r>
    </w:p>
    <w:p w14:paraId="6B31E0F6" w14:textId="48682E24" w:rsidR="00D80A2C" w:rsidRPr="0043655B" w:rsidRDefault="00D80A2C">
      <w:pPr>
        <w:jc w:val="left"/>
        <w:rPr>
          <w:rFonts w:ascii="Angsana New" w:hAnsi="Angsana New"/>
          <w:sz w:val="30"/>
          <w:szCs w:val="30"/>
          <w:cs/>
        </w:rPr>
      </w:pPr>
    </w:p>
    <w:p w14:paraId="65F95E9F" w14:textId="0D52B83F" w:rsidR="00FE6374" w:rsidRPr="0043655B" w:rsidRDefault="00FE6374" w:rsidP="00BC4D55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i/>
          <w:iCs/>
          <w:sz w:val="30"/>
          <w:szCs w:val="30"/>
        </w:rPr>
      </w:pPr>
      <w:r w:rsidRPr="0043655B">
        <w:rPr>
          <w:rFonts w:ascii="Angsana New" w:hAnsi="Angsana New" w:cs="Angsana New" w:hint="cs"/>
          <w:i/>
          <w:iCs/>
          <w:sz w:val="30"/>
          <w:szCs w:val="30"/>
        </w:rPr>
        <w:t>(</w:t>
      </w:r>
      <w:r w:rsidR="00B61113" w:rsidRPr="0043655B">
        <w:rPr>
          <w:rFonts w:ascii="Angsana New" w:hAnsi="Angsana New" w:cs="Angsana New" w:hint="cs"/>
          <w:i/>
          <w:iCs/>
          <w:sz w:val="30"/>
          <w:szCs w:val="30"/>
          <w:cs/>
          <w:lang w:bidi="th-TH"/>
        </w:rPr>
        <w:t>ข</w:t>
      </w:r>
      <w:r w:rsidRPr="0043655B">
        <w:rPr>
          <w:rFonts w:ascii="Angsana New" w:hAnsi="Angsana New" w:cs="Angsana New" w:hint="cs"/>
          <w:i/>
          <w:iCs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i/>
          <w:iCs/>
          <w:sz w:val="30"/>
          <w:szCs w:val="30"/>
          <w:lang w:val="en-US"/>
        </w:rPr>
        <w:t>2</w:t>
      </w:r>
      <w:r w:rsidRPr="0043655B">
        <w:rPr>
          <w:rFonts w:ascii="Angsana New" w:hAnsi="Angsana New" w:cs="Angsana New" w:hint="cs"/>
          <w:i/>
          <w:iCs/>
          <w:sz w:val="30"/>
          <w:szCs w:val="30"/>
        </w:rPr>
        <w:t xml:space="preserve">) </w:t>
      </w:r>
      <w:r w:rsidRPr="0043655B">
        <w:rPr>
          <w:rFonts w:ascii="Angsana New" w:hAnsi="Angsana New" w:cs="Angsana New" w:hint="cs"/>
          <w:i/>
          <w:iCs/>
          <w:sz w:val="30"/>
          <w:szCs w:val="30"/>
          <w:cs/>
          <w:lang w:bidi="th-TH"/>
        </w:rPr>
        <w:t xml:space="preserve">ความเสี่ยงด้านสภาพคล่อง </w:t>
      </w:r>
    </w:p>
    <w:p w14:paraId="2AAFEF1A" w14:textId="77777777" w:rsidR="00FE6374" w:rsidRPr="0043655B" w:rsidRDefault="00FE6374" w:rsidP="00FE6374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A747D28" w14:textId="32A2C120" w:rsidR="00FE6374" w:rsidRPr="0043655B" w:rsidRDefault="00FE6374" w:rsidP="000D02DE">
      <w:pPr>
        <w:tabs>
          <w:tab w:val="left" w:pos="9450"/>
        </w:tabs>
        <w:ind w:left="990" w:right="18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 xml:space="preserve"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 และลดผลกระทบจากความผันผวนในกระแสเงินสด </w:t>
      </w:r>
    </w:p>
    <w:p w14:paraId="4CAD4AF8" w14:textId="62760327" w:rsidR="00881F93" w:rsidRPr="0043655B" w:rsidRDefault="00881F93">
      <w:pPr>
        <w:jc w:val="left"/>
        <w:rPr>
          <w:rFonts w:ascii="Angsana New" w:hAnsi="Angsana New"/>
          <w:sz w:val="30"/>
          <w:szCs w:val="30"/>
          <w:cs/>
        </w:rPr>
      </w:pPr>
    </w:p>
    <w:p w14:paraId="13ED84C6" w14:textId="432F1E96" w:rsidR="00447385" w:rsidRPr="0043655B" w:rsidRDefault="00FE6374" w:rsidP="003500A8">
      <w:pPr>
        <w:tabs>
          <w:tab w:val="left" w:pos="9450"/>
        </w:tabs>
        <w:ind w:left="990" w:right="18"/>
        <w:jc w:val="thaiDistribute"/>
        <w:rPr>
          <w:rFonts w:ascii="Angsana New" w:hAnsi="Angsana New"/>
          <w:spacing w:val="-6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43655B">
        <w:rPr>
          <w:rFonts w:ascii="Angsana New" w:hAnsi="Angsana New" w:hint="cs"/>
          <w:sz w:val="30"/>
          <w:szCs w:val="30"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ณ วันที่รายงาน</w:t>
      </w:r>
      <w:r w:rsidR="00286E7F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โดย</w:t>
      </w:r>
      <w:r w:rsidR="00286E7F" w:rsidRPr="0043655B">
        <w:rPr>
          <w:rFonts w:ascii="Angsana New" w:hAnsi="Angsana New" w:hint="cs"/>
          <w:sz w:val="30"/>
          <w:szCs w:val="30"/>
          <w:cs/>
        </w:rPr>
        <w:t>แสดง</w:t>
      </w:r>
      <w:r w:rsidRPr="0043655B">
        <w:rPr>
          <w:rFonts w:ascii="Angsana New" w:hAnsi="Angsana New" w:hint="cs"/>
          <w:spacing w:val="-6"/>
          <w:sz w:val="30"/>
          <w:szCs w:val="30"/>
          <w:cs/>
        </w:rPr>
        <w:t>จำนวนขั้นต้นซึ่งไม่ได้คิดลด</w:t>
      </w:r>
      <w:r w:rsidR="00286E7F" w:rsidRPr="0043655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pacing w:val="-6"/>
          <w:sz w:val="30"/>
          <w:szCs w:val="30"/>
          <w:cs/>
        </w:rPr>
        <w:t>รวมดอกเบี้ยตามสัญญาและไม่รวมผลกระทบหากหักกลบตา</w:t>
      </w:r>
      <w:r w:rsidR="009F6E48" w:rsidRPr="0043655B">
        <w:rPr>
          <w:rFonts w:ascii="Angsana New" w:hAnsi="Angsana New" w:hint="cs"/>
          <w:spacing w:val="-6"/>
          <w:sz w:val="30"/>
          <w:szCs w:val="30"/>
          <w:cs/>
        </w:rPr>
        <w:t>ม</w:t>
      </w:r>
      <w:r w:rsidRPr="0043655B">
        <w:rPr>
          <w:rFonts w:ascii="Angsana New" w:hAnsi="Angsana New" w:hint="cs"/>
          <w:spacing w:val="-6"/>
          <w:sz w:val="30"/>
          <w:szCs w:val="30"/>
          <w:cs/>
        </w:rPr>
        <w:t>สัญญา</w:t>
      </w:r>
    </w:p>
    <w:p w14:paraId="1391F499" w14:textId="77777777" w:rsidR="00707865" w:rsidRPr="0043655B" w:rsidRDefault="00707865" w:rsidP="00594792">
      <w:pPr>
        <w:ind w:left="900" w:right="198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Style w:val="TableGrid"/>
        <w:tblW w:w="9473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8"/>
        <w:gridCol w:w="1062"/>
        <w:gridCol w:w="18"/>
        <w:gridCol w:w="252"/>
        <w:gridCol w:w="18"/>
        <w:gridCol w:w="1152"/>
        <w:gridCol w:w="18"/>
        <w:gridCol w:w="254"/>
        <w:gridCol w:w="18"/>
        <w:gridCol w:w="1132"/>
        <w:gridCol w:w="18"/>
        <w:gridCol w:w="236"/>
        <w:gridCol w:w="18"/>
        <w:gridCol w:w="1186"/>
        <w:gridCol w:w="18"/>
        <w:gridCol w:w="218"/>
        <w:gridCol w:w="18"/>
        <w:gridCol w:w="1024"/>
      </w:tblGrid>
      <w:tr w:rsidR="00691DEC" w:rsidRPr="0043655B" w14:paraId="3D836E40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54355465" w14:textId="77777777" w:rsidR="00691DEC" w:rsidRPr="0043655B" w:rsidRDefault="00691DEC" w:rsidP="00F41278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7"/>
            <w:vAlign w:val="bottom"/>
          </w:tcPr>
          <w:p w14:paraId="425B2411" w14:textId="195398F0" w:rsidR="00691DEC" w:rsidRPr="0043655B" w:rsidRDefault="00691DEC" w:rsidP="00F41278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91DEC" w:rsidRPr="0043655B" w14:paraId="7BE8235A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25F1B1DF" w14:textId="77777777" w:rsidR="00691DEC" w:rsidRPr="0043655B" w:rsidRDefault="00691DEC" w:rsidP="00F41278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4175FA" w14:textId="77777777" w:rsidR="00691DEC" w:rsidRPr="0043655B" w:rsidRDefault="00691DEC" w:rsidP="00F41278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</w:tcPr>
          <w:p w14:paraId="1E57D9FB" w14:textId="77777777" w:rsidR="00691DEC" w:rsidRPr="0043655B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13"/>
            <w:vAlign w:val="bottom"/>
          </w:tcPr>
          <w:p w14:paraId="1519052C" w14:textId="331ADDFF" w:rsidR="00691DEC" w:rsidRPr="0043655B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691DEC" w:rsidRPr="0043655B" w14:paraId="0D8F1F7E" w14:textId="77777777" w:rsidTr="008D54CD">
        <w:trPr>
          <w:tblHeader/>
        </w:trPr>
        <w:tc>
          <w:tcPr>
            <w:tcW w:w="2813" w:type="dxa"/>
            <w:gridSpan w:val="2"/>
            <w:vAlign w:val="bottom"/>
            <w:hideMark/>
          </w:tcPr>
          <w:p w14:paraId="26BFC638" w14:textId="6588E8C0" w:rsidR="00691DEC" w:rsidRPr="0043655B" w:rsidRDefault="00691DEC" w:rsidP="0090592A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C3F46"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775CEF"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080" w:type="dxa"/>
            <w:gridSpan w:val="2"/>
            <w:vAlign w:val="bottom"/>
            <w:hideMark/>
          </w:tcPr>
          <w:p w14:paraId="262417F4" w14:textId="77777777" w:rsidR="00691DEC" w:rsidRPr="0043655B" w:rsidRDefault="00691DEC" w:rsidP="00F41278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</w:p>
          <w:p w14:paraId="51B7BBAA" w14:textId="77777777" w:rsidR="00691DEC" w:rsidRPr="0043655B" w:rsidRDefault="00691DEC" w:rsidP="00F41278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  <w:gridSpan w:val="2"/>
          </w:tcPr>
          <w:p w14:paraId="10A7424D" w14:textId="77777777" w:rsidR="00691DEC" w:rsidRPr="0043655B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  <w:hideMark/>
          </w:tcPr>
          <w:p w14:paraId="7BA739C5" w14:textId="4261D5B7" w:rsidR="00691DEC" w:rsidRPr="0043655B" w:rsidRDefault="00691DEC" w:rsidP="00F41278">
            <w:pPr>
              <w:tabs>
                <w:tab w:val="left" w:pos="610"/>
              </w:tabs>
              <w:spacing w:line="380" w:lineRule="exact"/>
              <w:ind w:left="-23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ภายใน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  <w:gridSpan w:val="2"/>
          </w:tcPr>
          <w:p w14:paraId="59602470" w14:textId="77777777" w:rsidR="00691DEC" w:rsidRPr="0043655B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  <w:hideMark/>
          </w:tcPr>
          <w:p w14:paraId="5862CFDA" w14:textId="36D6AA79" w:rsidR="00691DEC" w:rsidRPr="0043655B" w:rsidRDefault="00691DEC" w:rsidP="00F41278">
            <w:pPr>
              <w:tabs>
                <w:tab w:val="left" w:pos="518"/>
              </w:tabs>
              <w:spacing w:line="380" w:lineRule="exact"/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ปีแต่ไม่เกิน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54" w:type="dxa"/>
            <w:gridSpan w:val="2"/>
            <w:vAlign w:val="bottom"/>
          </w:tcPr>
          <w:p w14:paraId="61CCBF00" w14:textId="77777777" w:rsidR="00691DEC" w:rsidRPr="0043655B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  <w:hideMark/>
          </w:tcPr>
          <w:p w14:paraId="06C856EB" w14:textId="1A8508A1" w:rsidR="00691DEC" w:rsidRPr="0043655B" w:rsidRDefault="00691DEC" w:rsidP="00F41278">
            <w:pPr>
              <w:spacing w:line="380" w:lineRule="exact"/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gridSpan w:val="2"/>
            <w:vAlign w:val="bottom"/>
          </w:tcPr>
          <w:p w14:paraId="4EBB28C5" w14:textId="77777777" w:rsidR="00691DEC" w:rsidRPr="0043655B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  <w:hideMark/>
          </w:tcPr>
          <w:p w14:paraId="6B4D3FA2" w14:textId="77777777" w:rsidR="00691DEC" w:rsidRPr="0043655B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EF689D" w:rsidRPr="0043655B" w14:paraId="781BAA71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3BC38D17" w14:textId="77777777" w:rsidR="00EF689D" w:rsidRPr="0043655B" w:rsidRDefault="00EF689D" w:rsidP="00F41278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7"/>
            <w:vAlign w:val="bottom"/>
          </w:tcPr>
          <w:p w14:paraId="266126D6" w14:textId="513B80D9" w:rsidR="00EF689D" w:rsidRPr="0043655B" w:rsidRDefault="00EF689D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691DEC" w:rsidRPr="0043655B" w14:paraId="7FCD5C31" w14:textId="77777777" w:rsidTr="008D54CD">
        <w:tc>
          <w:tcPr>
            <w:tcW w:w="2813" w:type="dxa"/>
            <w:gridSpan w:val="2"/>
            <w:hideMark/>
          </w:tcPr>
          <w:p w14:paraId="44E34781" w14:textId="6AF3B2A2" w:rsidR="00691DEC" w:rsidRPr="0043655B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  <w:gridSpan w:val="2"/>
          </w:tcPr>
          <w:p w14:paraId="5E3B00E5" w14:textId="77777777" w:rsidR="00691DEC" w:rsidRPr="0043655B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89E33A6" w14:textId="77777777" w:rsidR="00691DEC" w:rsidRPr="0043655B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83034B6" w14:textId="77777777" w:rsidR="00691DEC" w:rsidRPr="0043655B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3C62CF95" w14:textId="77777777" w:rsidR="00691DEC" w:rsidRPr="0043655B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35C25A13" w14:textId="77777777" w:rsidR="00691DEC" w:rsidRPr="0043655B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7C0667A9" w14:textId="77777777" w:rsidR="00691DEC" w:rsidRPr="0043655B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1CC3B9A7" w14:textId="77777777" w:rsidR="00691DEC" w:rsidRPr="0043655B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1BB60DDE" w14:textId="77777777" w:rsidR="00691DEC" w:rsidRPr="0043655B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23474276" w14:textId="77777777" w:rsidR="00691DEC" w:rsidRPr="0043655B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91DEC" w:rsidRPr="0043655B" w14:paraId="2B3CDDC5" w14:textId="77777777" w:rsidTr="008D54CD">
        <w:tc>
          <w:tcPr>
            <w:tcW w:w="2813" w:type="dxa"/>
            <w:gridSpan w:val="2"/>
            <w:hideMark/>
          </w:tcPr>
          <w:p w14:paraId="0456ADE7" w14:textId="77777777" w:rsidR="00691DEC" w:rsidRPr="0043655B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  <w:gridSpan w:val="2"/>
          </w:tcPr>
          <w:p w14:paraId="0C5A3231" w14:textId="3433BD76" w:rsidR="00691DEC" w:rsidRPr="0043655B" w:rsidRDefault="00FA4578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291</w:t>
            </w:r>
          </w:p>
        </w:tc>
        <w:tc>
          <w:tcPr>
            <w:tcW w:w="270" w:type="dxa"/>
            <w:gridSpan w:val="2"/>
          </w:tcPr>
          <w:p w14:paraId="7B4428E9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0E26BCF" w14:textId="41E5EEBD" w:rsidR="00691DEC" w:rsidRPr="0043655B" w:rsidRDefault="00FA4578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31</w:t>
            </w:r>
            <w:r w:rsidR="00E2236C" w:rsidRPr="0043655B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2" w:type="dxa"/>
            <w:gridSpan w:val="2"/>
          </w:tcPr>
          <w:p w14:paraId="094E8CBD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2579EC67" w14:textId="4901DA75" w:rsidR="00691DEC" w:rsidRPr="0043655B" w:rsidRDefault="00FA4578" w:rsidP="00E53CBE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516F042B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2AFFD886" w14:textId="67269910" w:rsidR="00691DEC" w:rsidRPr="0043655B" w:rsidRDefault="00FA4578" w:rsidP="00E53CBE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3422683E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26B58DD" w14:textId="728DE590" w:rsidR="00691DEC" w:rsidRPr="0043655B" w:rsidRDefault="00FA4578" w:rsidP="001A40CA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31</w:t>
            </w:r>
            <w:r w:rsidR="003B45E6" w:rsidRPr="0043655B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691DEC" w:rsidRPr="0043655B" w14:paraId="58046117" w14:textId="77777777" w:rsidTr="008D54CD">
        <w:tc>
          <w:tcPr>
            <w:tcW w:w="2813" w:type="dxa"/>
            <w:gridSpan w:val="2"/>
          </w:tcPr>
          <w:p w14:paraId="7F7F6A1A" w14:textId="77777777" w:rsidR="004E20CF" w:rsidRPr="0043655B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0C1E248F" w14:textId="55A4799F" w:rsidR="00691DEC" w:rsidRPr="0043655B" w:rsidRDefault="004E20CF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691DEC" w:rsidRPr="0043655B">
              <w:rPr>
                <w:rFonts w:ascii="Angsana New" w:hAnsi="Angsana New" w:hint="cs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7B6D3499" w14:textId="0F3F0178" w:rsidR="00691DEC" w:rsidRPr="0043655B" w:rsidRDefault="004047B0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2,930</w:t>
            </w:r>
            <w:r w:rsidR="00E52DFC" w:rsidRPr="0043655B">
              <w:rPr>
                <w:rFonts w:ascii="Angsana New" w:hAnsi="Angsana New"/>
                <w:sz w:val="30"/>
                <w:szCs w:val="30"/>
              </w:rPr>
              <w:t>,985</w:t>
            </w:r>
          </w:p>
        </w:tc>
        <w:tc>
          <w:tcPr>
            <w:tcW w:w="270" w:type="dxa"/>
            <w:gridSpan w:val="2"/>
            <w:vAlign w:val="bottom"/>
          </w:tcPr>
          <w:p w14:paraId="2787C9B2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F516BBC" w14:textId="694B458D" w:rsidR="00691DEC" w:rsidRPr="0043655B" w:rsidRDefault="00E52DF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3,072,748</w:t>
            </w:r>
          </w:p>
        </w:tc>
        <w:tc>
          <w:tcPr>
            <w:tcW w:w="272" w:type="dxa"/>
            <w:gridSpan w:val="2"/>
            <w:vAlign w:val="bottom"/>
          </w:tcPr>
          <w:p w14:paraId="119EDC5F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1678F085" w14:textId="07B822C5" w:rsidR="00691DEC" w:rsidRPr="0043655B" w:rsidRDefault="00E52DFC" w:rsidP="00E53CBE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38AFE726" w14:textId="77777777" w:rsidR="00691DEC" w:rsidRPr="0043655B" w:rsidRDefault="00691DEC" w:rsidP="00BA6A52">
            <w:pPr>
              <w:tabs>
                <w:tab w:val="decimal" w:pos="70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4F43658F" w14:textId="3E1A8C4D" w:rsidR="00691DEC" w:rsidRPr="0043655B" w:rsidRDefault="00E52DFC" w:rsidP="00E53CBE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679C0719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304BE46" w14:textId="39D9C643" w:rsidR="00691DEC" w:rsidRPr="0043655B" w:rsidRDefault="00E52DFC" w:rsidP="00F41278">
            <w:pPr>
              <w:tabs>
                <w:tab w:val="decimal" w:pos="699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3,072,748</w:t>
            </w:r>
          </w:p>
        </w:tc>
      </w:tr>
      <w:tr w:rsidR="00691DEC" w:rsidRPr="0043655B" w14:paraId="09E30408" w14:textId="77777777" w:rsidTr="008D54CD">
        <w:tc>
          <w:tcPr>
            <w:tcW w:w="2813" w:type="dxa"/>
            <w:gridSpan w:val="2"/>
            <w:hideMark/>
          </w:tcPr>
          <w:p w14:paraId="59148CFB" w14:textId="77777777" w:rsidR="00691DEC" w:rsidRPr="0043655B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gridSpan w:val="2"/>
          </w:tcPr>
          <w:p w14:paraId="04715ECA" w14:textId="79C9E272" w:rsidR="00691DEC" w:rsidRPr="0043655B" w:rsidRDefault="00D8214D" w:rsidP="00C05A1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162,</w:t>
            </w:r>
            <w:r w:rsidR="00476644" w:rsidRPr="0043655B">
              <w:rPr>
                <w:rFonts w:ascii="Angsana New" w:hAnsi="Angsana New"/>
                <w:sz w:val="30"/>
                <w:szCs w:val="30"/>
              </w:rPr>
              <w:t>178</w:t>
            </w:r>
          </w:p>
        </w:tc>
        <w:tc>
          <w:tcPr>
            <w:tcW w:w="270" w:type="dxa"/>
            <w:gridSpan w:val="2"/>
          </w:tcPr>
          <w:p w14:paraId="0C4E2A8D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2DC31B6C" w14:textId="007074FB" w:rsidR="00691DEC" w:rsidRPr="0043655B" w:rsidRDefault="00D8214D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162,</w:t>
            </w:r>
            <w:r w:rsidR="00476644" w:rsidRPr="0043655B">
              <w:rPr>
                <w:rFonts w:ascii="Angsana New" w:hAnsi="Angsana New"/>
                <w:sz w:val="30"/>
                <w:szCs w:val="30"/>
              </w:rPr>
              <w:t>178</w:t>
            </w:r>
          </w:p>
        </w:tc>
        <w:tc>
          <w:tcPr>
            <w:tcW w:w="272" w:type="dxa"/>
            <w:gridSpan w:val="2"/>
          </w:tcPr>
          <w:p w14:paraId="30FFBA8E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5DA49587" w14:textId="3AED270F" w:rsidR="00691DEC" w:rsidRPr="0043655B" w:rsidRDefault="00D8214D" w:rsidP="00E53CBE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0E0941E0" w14:textId="514761F3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1430DC16" w14:textId="37003395" w:rsidR="00691DEC" w:rsidRPr="0043655B" w:rsidRDefault="00D8214D" w:rsidP="00E53CBE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3177E3D4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0FAA043" w14:textId="5A248103" w:rsidR="00691DEC" w:rsidRPr="0043655B" w:rsidRDefault="00D8214D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162,</w:t>
            </w:r>
            <w:r w:rsidR="00476644" w:rsidRPr="0043655B">
              <w:rPr>
                <w:rFonts w:ascii="Angsana New" w:hAnsi="Angsana New"/>
                <w:sz w:val="30"/>
                <w:szCs w:val="30"/>
              </w:rPr>
              <w:t>178</w:t>
            </w:r>
          </w:p>
        </w:tc>
      </w:tr>
      <w:tr w:rsidR="00435511" w:rsidRPr="0043655B" w14:paraId="6A0959EA" w14:textId="77777777" w:rsidTr="008D54CD">
        <w:tc>
          <w:tcPr>
            <w:tcW w:w="2813" w:type="dxa"/>
            <w:gridSpan w:val="2"/>
            <w:hideMark/>
          </w:tcPr>
          <w:p w14:paraId="63E82149" w14:textId="77777777" w:rsidR="00435511" w:rsidRPr="0043655B" w:rsidRDefault="00435511" w:rsidP="00435511">
            <w:pPr>
              <w:spacing w:line="380" w:lineRule="exact"/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</w:t>
            </w:r>
          </w:p>
          <w:p w14:paraId="752A028A" w14:textId="5E81D74B" w:rsidR="00435511" w:rsidRPr="0043655B" w:rsidRDefault="00435511" w:rsidP="00435511">
            <w:pPr>
              <w:spacing w:line="380" w:lineRule="exact"/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67B0591F" w14:textId="30AFAE7D" w:rsidR="00435511" w:rsidRPr="0043655B" w:rsidRDefault="00435511" w:rsidP="00435511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589,630</w:t>
            </w:r>
          </w:p>
        </w:tc>
        <w:tc>
          <w:tcPr>
            <w:tcW w:w="270" w:type="dxa"/>
            <w:gridSpan w:val="2"/>
            <w:vAlign w:val="bottom"/>
          </w:tcPr>
          <w:p w14:paraId="7357F72A" w14:textId="77777777" w:rsidR="00435511" w:rsidRPr="0043655B" w:rsidRDefault="00435511" w:rsidP="00435511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B1FE99" w14:textId="7558AE3D" w:rsidR="00435511" w:rsidRPr="0043655B" w:rsidRDefault="00435511" w:rsidP="00435511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88,413</w:t>
            </w:r>
          </w:p>
        </w:tc>
        <w:tc>
          <w:tcPr>
            <w:tcW w:w="272" w:type="dxa"/>
            <w:gridSpan w:val="2"/>
            <w:vAlign w:val="bottom"/>
          </w:tcPr>
          <w:p w14:paraId="1780DC45" w14:textId="77777777" w:rsidR="00435511" w:rsidRPr="0043655B" w:rsidRDefault="00435511" w:rsidP="00435511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458F0EBE" w14:textId="2766AC94" w:rsidR="00435511" w:rsidRPr="0043655B" w:rsidRDefault="00435511" w:rsidP="00435511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491,041</w:t>
            </w:r>
          </w:p>
        </w:tc>
        <w:tc>
          <w:tcPr>
            <w:tcW w:w="254" w:type="dxa"/>
            <w:gridSpan w:val="2"/>
            <w:vAlign w:val="bottom"/>
          </w:tcPr>
          <w:p w14:paraId="1C357A66" w14:textId="77777777" w:rsidR="00435511" w:rsidRPr="0043655B" w:rsidRDefault="00435511" w:rsidP="00435511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4AA559B2" w14:textId="3622754A" w:rsidR="00435511" w:rsidRPr="0043655B" w:rsidRDefault="00435511" w:rsidP="00435511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87,131</w:t>
            </w:r>
          </w:p>
        </w:tc>
        <w:tc>
          <w:tcPr>
            <w:tcW w:w="236" w:type="dxa"/>
            <w:gridSpan w:val="2"/>
            <w:vAlign w:val="bottom"/>
          </w:tcPr>
          <w:p w14:paraId="446ED5CF" w14:textId="77777777" w:rsidR="00435511" w:rsidRPr="0043655B" w:rsidRDefault="00435511" w:rsidP="00435511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447F7DC9" w14:textId="3B9F06C0" w:rsidR="00435511" w:rsidRPr="0043655B" w:rsidRDefault="00435511" w:rsidP="00435511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666,585</w:t>
            </w:r>
          </w:p>
        </w:tc>
      </w:tr>
      <w:tr w:rsidR="00691DEC" w:rsidRPr="0043655B" w14:paraId="3D36A90B" w14:textId="77777777" w:rsidTr="008D54CD">
        <w:trPr>
          <w:trHeight w:val="119"/>
        </w:trPr>
        <w:tc>
          <w:tcPr>
            <w:tcW w:w="2813" w:type="dxa"/>
            <w:gridSpan w:val="2"/>
            <w:hideMark/>
          </w:tcPr>
          <w:p w14:paraId="03CB544E" w14:textId="77777777" w:rsidR="00691DEC" w:rsidRPr="0043655B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2A6DF633" w14:textId="3DD5FD8B" w:rsidR="00691DEC" w:rsidRPr="0043655B" w:rsidRDefault="00A47AE8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88,</w:t>
            </w:r>
            <w:r w:rsidR="002035D5" w:rsidRPr="0043655B">
              <w:rPr>
                <w:rFonts w:ascii="Angsana New" w:hAnsi="Angsana New"/>
                <w:sz w:val="30"/>
                <w:szCs w:val="30"/>
              </w:rPr>
              <w:t>037</w:t>
            </w:r>
          </w:p>
        </w:tc>
        <w:tc>
          <w:tcPr>
            <w:tcW w:w="270" w:type="dxa"/>
            <w:gridSpan w:val="2"/>
            <w:vAlign w:val="bottom"/>
          </w:tcPr>
          <w:p w14:paraId="578ACF67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438A33" w14:textId="04E4A374" w:rsidR="00691DEC" w:rsidRPr="0043655B" w:rsidRDefault="00B9031E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41,</w:t>
            </w:r>
            <w:r w:rsidR="004C7A45" w:rsidRPr="0043655B">
              <w:rPr>
                <w:rFonts w:ascii="Angsana New" w:hAnsi="Angsana New"/>
                <w:sz w:val="30"/>
                <w:szCs w:val="30"/>
              </w:rPr>
              <w:t>587</w:t>
            </w:r>
          </w:p>
        </w:tc>
        <w:tc>
          <w:tcPr>
            <w:tcW w:w="272" w:type="dxa"/>
            <w:gridSpan w:val="2"/>
            <w:vAlign w:val="bottom"/>
          </w:tcPr>
          <w:p w14:paraId="51196998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56F4C65C" w14:textId="126AF43A" w:rsidR="00691DEC" w:rsidRPr="0043655B" w:rsidRDefault="006A7CAA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48,738</w:t>
            </w:r>
          </w:p>
        </w:tc>
        <w:tc>
          <w:tcPr>
            <w:tcW w:w="254" w:type="dxa"/>
            <w:gridSpan w:val="2"/>
            <w:vAlign w:val="bottom"/>
          </w:tcPr>
          <w:p w14:paraId="076A959C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1EFA4183" w14:textId="5BB34D62" w:rsidR="00691DEC" w:rsidRPr="0043655B" w:rsidRDefault="00495FD4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4,846</w:t>
            </w:r>
          </w:p>
        </w:tc>
        <w:tc>
          <w:tcPr>
            <w:tcW w:w="236" w:type="dxa"/>
            <w:gridSpan w:val="2"/>
            <w:vAlign w:val="bottom"/>
          </w:tcPr>
          <w:p w14:paraId="01B00F24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366E39C" w14:textId="2616460C" w:rsidR="00691DEC" w:rsidRPr="0043655B" w:rsidRDefault="00382019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95,</w:t>
            </w:r>
            <w:r w:rsidR="003418CB" w:rsidRPr="0043655B">
              <w:rPr>
                <w:rFonts w:ascii="Angsana New" w:hAnsi="Angsana New"/>
                <w:sz w:val="30"/>
                <w:szCs w:val="30"/>
              </w:rPr>
              <w:t>171</w:t>
            </w:r>
          </w:p>
        </w:tc>
      </w:tr>
      <w:tr w:rsidR="00AD5FAE" w:rsidRPr="0043655B" w14:paraId="3D6691EF" w14:textId="77777777" w:rsidTr="008D54CD">
        <w:tc>
          <w:tcPr>
            <w:tcW w:w="2813" w:type="dxa"/>
            <w:gridSpan w:val="2"/>
          </w:tcPr>
          <w:p w14:paraId="04923E26" w14:textId="77777777" w:rsidR="00691DEC" w:rsidRPr="0043655B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66E62F" w14:textId="0121D30F" w:rsidR="00691DEC" w:rsidRPr="0043655B" w:rsidRDefault="00CD7A67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3,</w:t>
            </w:r>
            <w:r w:rsidR="00555C71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771,</w:t>
            </w:r>
            <w:r w:rsidR="001B06AB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121</w:t>
            </w:r>
          </w:p>
        </w:tc>
        <w:tc>
          <w:tcPr>
            <w:tcW w:w="270" w:type="dxa"/>
            <w:gridSpan w:val="2"/>
          </w:tcPr>
          <w:p w14:paraId="7B99839E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5B4FFD" w14:textId="72543866" w:rsidR="00691DEC" w:rsidRPr="0043655B" w:rsidRDefault="00137E23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3,365,236</w:t>
            </w:r>
          </w:p>
        </w:tc>
        <w:tc>
          <w:tcPr>
            <w:tcW w:w="272" w:type="dxa"/>
            <w:gridSpan w:val="2"/>
          </w:tcPr>
          <w:p w14:paraId="0918860A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DADB0B" w14:textId="5125F209" w:rsidR="00691DEC" w:rsidRPr="0043655B" w:rsidRDefault="006616E6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539,779</w:t>
            </w:r>
          </w:p>
        </w:tc>
        <w:tc>
          <w:tcPr>
            <w:tcW w:w="254" w:type="dxa"/>
            <w:gridSpan w:val="2"/>
          </w:tcPr>
          <w:p w14:paraId="4311EB52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7D76B7" w14:textId="3CE8DA20" w:rsidR="00691DEC" w:rsidRPr="0043655B" w:rsidRDefault="006A4A9D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91,977</w:t>
            </w:r>
          </w:p>
        </w:tc>
        <w:tc>
          <w:tcPr>
            <w:tcW w:w="236" w:type="dxa"/>
            <w:gridSpan w:val="2"/>
          </w:tcPr>
          <w:p w14:paraId="654020B9" w14:textId="77777777" w:rsidR="00691DEC" w:rsidRPr="0043655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14F779" w14:textId="1306D187" w:rsidR="00691DEC" w:rsidRPr="0043655B" w:rsidRDefault="00084564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3,996,992</w:t>
            </w:r>
          </w:p>
        </w:tc>
      </w:tr>
      <w:tr w:rsidR="00DA2337" w:rsidRPr="0043655B" w14:paraId="70208B67" w14:textId="77777777" w:rsidTr="00435511">
        <w:tc>
          <w:tcPr>
            <w:tcW w:w="2795" w:type="dxa"/>
          </w:tcPr>
          <w:p w14:paraId="7271CA82" w14:textId="77777777" w:rsidR="00DA2337" w:rsidRPr="0043655B" w:rsidRDefault="00DA2337" w:rsidP="00FE5006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14:paraId="1272D2B8" w14:textId="77777777" w:rsidR="00DA2337" w:rsidRPr="0043655B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5A0A8920" w14:textId="77777777" w:rsidR="00DA2337" w:rsidRPr="0043655B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613B77E0" w14:textId="77777777" w:rsidR="00DA2337" w:rsidRPr="0043655B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4172B1C1" w14:textId="77777777" w:rsidR="00DA2337" w:rsidRPr="0043655B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681A09BC" w14:textId="77777777" w:rsidR="00DA2337" w:rsidRPr="0043655B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49F45C38" w14:textId="77777777" w:rsidR="00DA2337" w:rsidRPr="0043655B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3E82B1E7" w14:textId="77777777" w:rsidR="00DA2337" w:rsidRPr="0043655B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36EFB16D" w14:textId="77777777" w:rsidR="00DA2337" w:rsidRPr="0043655B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gridSpan w:val="2"/>
          </w:tcPr>
          <w:p w14:paraId="24767984" w14:textId="77777777" w:rsidR="00DA2337" w:rsidRPr="0043655B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E7306" w:rsidRPr="0043655B" w14:paraId="71DBC650" w14:textId="77777777" w:rsidTr="00435511">
        <w:tc>
          <w:tcPr>
            <w:tcW w:w="2795" w:type="dxa"/>
            <w:hideMark/>
          </w:tcPr>
          <w:p w14:paraId="11BFD63D" w14:textId="2A97EB13" w:rsidR="005E7306" w:rsidRPr="0043655B" w:rsidRDefault="005E7306" w:rsidP="00FE5006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  <w:gridSpan w:val="2"/>
          </w:tcPr>
          <w:p w14:paraId="078AA85F" w14:textId="77777777" w:rsidR="005E7306" w:rsidRPr="0043655B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D6A0B0E" w14:textId="77777777" w:rsidR="005E7306" w:rsidRPr="0043655B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83705AC" w14:textId="77777777" w:rsidR="005E7306" w:rsidRPr="0043655B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11E150CF" w14:textId="77777777" w:rsidR="005E7306" w:rsidRPr="0043655B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0BE5C6F5" w14:textId="77777777" w:rsidR="005E7306" w:rsidRPr="0043655B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090E497F" w14:textId="77777777" w:rsidR="005E7306" w:rsidRPr="0043655B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04265239" w14:textId="77777777" w:rsidR="005E7306" w:rsidRPr="0043655B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4D2D1A51" w14:textId="77777777" w:rsidR="005E7306" w:rsidRPr="0043655B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gridSpan w:val="2"/>
          </w:tcPr>
          <w:p w14:paraId="56576573" w14:textId="77777777" w:rsidR="005E7306" w:rsidRPr="0043655B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E7306" w:rsidRPr="0043655B" w14:paraId="55BDFAB7" w14:textId="1BE84E7D" w:rsidTr="00435511">
        <w:tc>
          <w:tcPr>
            <w:tcW w:w="2795" w:type="dxa"/>
          </w:tcPr>
          <w:p w14:paraId="01EBA610" w14:textId="351E973E" w:rsidR="005E7306" w:rsidRPr="0043655B" w:rsidRDefault="005E7306" w:rsidP="00461501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="00FC0C19" w:rsidRPr="0043655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า</w:t>
            </w:r>
            <w:r w:rsidRPr="0043655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bottom"/>
          </w:tcPr>
          <w:p w14:paraId="484E5262" w14:textId="7DD5CAD1" w:rsidR="005E7306" w:rsidRPr="0043655B" w:rsidRDefault="001F65C8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307</w:t>
            </w:r>
          </w:p>
        </w:tc>
        <w:tc>
          <w:tcPr>
            <w:tcW w:w="270" w:type="dxa"/>
            <w:gridSpan w:val="2"/>
            <w:vAlign w:val="bottom"/>
          </w:tcPr>
          <w:p w14:paraId="7FBB57A3" w14:textId="77777777" w:rsidR="005E7306" w:rsidRPr="0043655B" w:rsidRDefault="005E7306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  <w:vAlign w:val="bottom"/>
          </w:tcPr>
          <w:p w14:paraId="511DF77C" w14:textId="71EDD2D3" w:rsidR="005E7306" w:rsidRPr="0043655B" w:rsidRDefault="001F65C8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307</w:t>
            </w:r>
          </w:p>
        </w:tc>
        <w:tc>
          <w:tcPr>
            <w:tcW w:w="272" w:type="dxa"/>
            <w:gridSpan w:val="2"/>
            <w:vAlign w:val="bottom"/>
          </w:tcPr>
          <w:p w14:paraId="05AC1FD9" w14:textId="77777777" w:rsidR="005E7306" w:rsidRPr="0043655B" w:rsidRDefault="005E7306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bottom w:val="double" w:sz="4" w:space="0" w:color="auto"/>
            </w:tcBorders>
            <w:vAlign w:val="bottom"/>
          </w:tcPr>
          <w:p w14:paraId="374E8C78" w14:textId="4BBDEEB3" w:rsidR="005E7306" w:rsidRPr="0043655B" w:rsidRDefault="001F65C8" w:rsidP="00E53CBE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5B6F99C1" w14:textId="77777777" w:rsidR="005E7306" w:rsidRPr="0043655B" w:rsidRDefault="005E7306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  <w:vAlign w:val="bottom"/>
          </w:tcPr>
          <w:p w14:paraId="636A69DC" w14:textId="507B2138" w:rsidR="005E7306" w:rsidRPr="0043655B" w:rsidRDefault="001F65C8" w:rsidP="00E53CBE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046C1A95" w14:textId="77777777" w:rsidR="005E7306" w:rsidRPr="0043655B" w:rsidRDefault="005E7306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2"/>
            <w:tcBorders>
              <w:bottom w:val="double" w:sz="4" w:space="0" w:color="auto"/>
            </w:tcBorders>
            <w:vAlign w:val="bottom"/>
          </w:tcPr>
          <w:p w14:paraId="42446AB2" w14:textId="783D7579" w:rsidR="005E7306" w:rsidRPr="0043655B" w:rsidRDefault="001F65C8" w:rsidP="00A07420">
            <w:pPr>
              <w:tabs>
                <w:tab w:val="decimal" w:pos="69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307</w:t>
            </w:r>
          </w:p>
        </w:tc>
      </w:tr>
    </w:tbl>
    <w:p w14:paraId="04092A22" w14:textId="2896F429" w:rsidR="00F10BCE" w:rsidRPr="0043655B" w:rsidRDefault="00F10BCE">
      <w:pPr>
        <w:jc w:val="left"/>
        <w:rPr>
          <w:rFonts w:ascii="Angsana New" w:hAnsi="Angsana New"/>
          <w:sz w:val="8"/>
          <w:szCs w:val="8"/>
        </w:rPr>
      </w:pPr>
    </w:p>
    <w:p w14:paraId="7846DF31" w14:textId="77777777" w:rsidR="000662A6" w:rsidRPr="0043655B" w:rsidRDefault="000662A6">
      <w:pPr>
        <w:jc w:val="left"/>
        <w:rPr>
          <w:rFonts w:ascii="Angsana New" w:hAnsi="Angsana New"/>
          <w:sz w:val="8"/>
          <w:szCs w:val="8"/>
        </w:rPr>
      </w:pPr>
    </w:p>
    <w:p w14:paraId="16620E39" w14:textId="77777777" w:rsidR="000662A6" w:rsidRPr="0043655B" w:rsidRDefault="000662A6">
      <w:pPr>
        <w:jc w:val="left"/>
        <w:rPr>
          <w:rFonts w:ascii="Angsana New" w:hAnsi="Angsana New"/>
          <w:sz w:val="8"/>
          <w:szCs w:val="8"/>
        </w:rPr>
      </w:pPr>
    </w:p>
    <w:p w14:paraId="6B400BC4" w14:textId="77777777" w:rsidR="000662A6" w:rsidRPr="0043655B" w:rsidRDefault="000662A6">
      <w:pPr>
        <w:jc w:val="left"/>
        <w:rPr>
          <w:rFonts w:ascii="Angsana New" w:hAnsi="Angsana New"/>
          <w:sz w:val="8"/>
          <w:szCs w:val="8"/>
        </w:rPr>
      </w:pP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260"/>
        <w:gridCol w:w="270"/>
        <w:gridCol w:w="1170"/>
        <w:gridCol w:w="270"/>
        <w:gridCol w:w="1080"/>
        <w:gridCol w:w="236"/>
        <w:gridCol w:w="1029"/>
      </w:tblGrid>
      <w:tr w:rsidR="008C5290" w:rsidRPr="0043655B" w14:paraId="3FC2C22E" w14:textId="77777777" w:rsidTr="00EC7B3C">
        <w:trPr>
          <w:tblHeader/>
        </w:trPr>
        <w:tc>
          <w:tcPr>
            <w:tcW w:w="2795" w:type="dxa"/>
            <w:vAlign w:val="bottom"/>
          </w:tcPr>
          <w:p w14:paraId="3A6A51B1" w14:textId="77777777" w:rsidR="008C5290" w:rsidRPr="0043655B" w:rsidRDefault="008C5290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bookmarkStart w:id="11" w:name="_Hlk126860420"/>
          </w:p>
        </w:tc>
        <w:tc>
          <w:tcPr>
            <w:tcW w:w="6665" w:type="dxa"/>
            <w:gridSpan w:val="9"/>
            <w:vAlign w:val="bottom"/>
          </w:tcPr>
          <w:p w14:paraId="3AEA0B5D" w14:textId="7DA02366" w:rsidR="008C5290" w:rsidRPr="0043655B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5290" w:rsidRPr="0043655B" w14:paraId="2D8FEBF4" w14:textId="77777777" w:rsidTr="00EC7B3C">
        <w:trPr>
          <w:tblHeader/>
        </w:trPr>
        <w:tc>
          <w:tcPr>
            <w:tcW w:w="2795" w:type="dxa"/>
            <w:vAlign w:val="bottom"/>
          </w:tcPr>
          <w:p w14:paraId="18012626" w14:textId="77777777" w:rsidR="008C5290" w:rsidRPr="0043655B" w:rsidRDefault="008C5290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F214FE6" w14:textId="77777777" w:rsidR="008C5290" w:rsidRPr="0043655B" w:rsidRDefault="008C5290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C03316D" w14:textId="77777777" w:rsidR="008C5290" w:rsidRPr="0043655B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5" w:type="dxa"/>
            <w:gridSpan w:val="7"/>
            <w:vAlign w:val="bottom"/>
          </w:tcPr>
          <w:p w14:paraId="6E4D7BB6" w14:textId="67B3A24A" w:rsidR="008C5290" w:rsidRPr="0043655B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8C5290" w:rsidRPr="0043655B" w14:paraId="1F1F50FE" w14:textId="77777777" w:rsidTr="00EC7B3C">
        <w:trPr>
          <w:tblHeader/>
        </w:trPr>
        <w:tc>
          <w:tcPr>
            <w:tcW w:w="2795" w:type="dxa"/>
            <w:vAlign w:val="bottom"/>
            <w:hideMark/>
          </w:tcPr>
          <w:p w14:paraId="4FFD605B" w14:textId="3202D469" w:rsidR="008C5290" w:rsidRPr="0043655B" w:rsidRDefault="008C5290" w:rsidP="0090592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C3F46"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775CEF"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080" w:type="dxa"/>
            <w:vAlign w:val="bottom"/>
            <w:hideMark/>
          </w:tcPr>
          <w:p w14:paraId="466664D7" w14:textId="77777777" w:rsidR="008C5290" w:rsidRPr="0043655B" w:rsidRDefault="008C5290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</w:p>
          <w:p w14:paraId="61376784" w14:textId="77777777" w:rsidR="008C5290" w:rsidRPr="0043655B" w:rsidRDefault="008C5290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58B23DF" w14:textId="77777777" w:rsidR="008C5290" w:rsidRPr="0043655B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65EBF195" w14:textId="70C304AA" w:rsidR="008C5290" w:rsidRPr="0043655B" w:rsidRDefault="008C5290" w:rsidP="00B24D08">
            <w:pPr>
              <w:tabs>
                <w:tab w:val="left" w:pos="610"/>
              </w:tabs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ภายใน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279FDD96" w14:textId="77777777" w:rsidR="008C5290" w:rsidRPr="0043655B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3B049205" w14:textId="28993D24" w:rsidR="008C5290" w:rsidRPr="0043655B" w:rsidRDefault="008C5290" w:rsidP="00B24D08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แต่ไม่เกิน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39628B14" w14:textId="77777777" w:rsidR="008C5290" w:rsidRPr="0043655B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  <w:hideMark/>
          </w:tcPr>
          <w:p w14:paraId="147E6020" w14:textId="3366F68A" w:rsidR="008C5290" w:rsidRPr="0043655B" w:rsidRDefault="008C5290" w:rsidP="00B24D08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43655B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4F3A67A4" w14:textId="77777777" w:rsidR="008C5290" w:rsidRPr="0043655B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  <w:hideMark/>
          </w:tcPr>
          <w:p w14:paraId="0F071E3A" w14:textId="77777777" w:rsidR="008C5290" w:rsidRPr="0043655B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761785" w:rsidRPr="0043655B" w14:paraId="5424FEAD" w14:textId="77777777" w:rsidTr="00EC7B3C">
        <w:trPr>
          <w:tblHeader/>
        </w:trPr>
        <w:tc>
          <w:tcPr>
            <w:tcW w:w="2795" w:type="dxa"/>
            <w:vAlign w:val="bottom"/>
          </w:tcPr>
          <w:p w14:paraId="4C35CE8B" w14:textId="77777777" w:rsidR="00761785" w:rsidRPr="0043655B" w:rsidRDefault="00761785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0B5EEFDF" w14:textId="7342A113" w:rsidR="00761785" w:rsidRPr="0043655B" w:rsidRDefault="00761785" w:rsidP="00B24D08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C5290" w:rsidRPr="0043655B" w14:paraId="26555F77" w14:textId="77777777" w:rsidTr="00EC7B3C">
        <w:trPr>
          <w:tblHeader/>
        </w:trPr>
        <w:tc>
          <w:tcPr>
            <w:tcW w:w="2795" w:type="dxa"/>
            <w:hideMark/>
          </w:tcPr>
          <w:p w14:paraId="1166D8BB" w14:textId="137D4277" w:rsidR="008C5290" w:rsidRPr="0043655B" w:rsidRDefault="008C5290" w:rsidP="00B24D08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31954292" w14:textId="77777777" w:rsidR="008C5290" w:rsidRPr="0043655B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27A8B4" w14:textId="77777777" w:rsidR="008C5290" w:rsidRPr="0043655B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A7FD26C" w14:textId="77777777" w:rsidR="008C5290" w:rsidRPr="0043655B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4B87744" w14:textId="77777777" w:rsidR="008C5290" w:rsidRPr="0043655B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C43343" w14:textId="77777777" w:rsidR="008C5290" w:rsidRPr="0043655B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8EF56BA" w14:textId="77777777" w:rsidR="008C5290" w:rsidRPr="0043655B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0DED8B1" w14:textId="77777777" w:rsidR="008C5290" w:rsidRPr="0043655B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02BBDD6" w14:textId="77777777" w:rsidR="008C5290" w:rsidRPr="0043655B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17F17D01" w14:textId="77777777" w:rsidR="008C5290" w:rsidRPr="0043655B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0592A" w:rsidRPr="0043655B" w14:paraId="547F1407" w14:textId="77777777" w:rsidTr="00EC7B3C">
        <w:tc>
          <w:tcPr>
            <w:tcW w:w="2795" w:type="dxa"/>
            <w:hideMark/>
          </w:tcPr>
          <w:p w14:paraId="343C1260" w14:textId="77777777" w:rsidR="0090592A" w:rsidRPr="0043655B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7F99C4EA" w14:textId="7483D17A" w:rsidR="0090592A" w:rsidRPr="0043655B" w:rsidRDefault="00423D8D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291</w:t>
            </w:r>
          </w:p>
        </w:tc>
        <w:tc>
          <w:tcPr>
            <w:tcW w:w="270" w:type="dxa"/>
          </w:tcPr>
          <w:p w14:paraId="49242F42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C35C056" w14:textId="63ED750D" w:rsidR="0090592A" w:rsidRPr="0043655B" w:rsidRDefault="00F84BF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31</w:t>
            </w:r>
            <w:r w:rsidR="001D0225" w:rsidRPr="0043655B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0520500E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3ABCE07" w14:textId="7DC45147" w:rsidR="0090592A" w:rsidRPr="0043655B" w:rsidRDefault="00423D8D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 w:cstheme="minorBidi"/>
                <w:sz w:val="30"/>
                <w:szCs w:val="38"/>
                <w:lang w:bidi="th-TH"/>
              </w:rPr>
            </w:pPr>
            <w:r w:rsidRPr="0043655B">
              <w:rPr>
                <w:rFonts w:ascii="Angsana New" w:hAnsi="Angsana New" w:cstheme="minorBidi"/>
                <w:sz w:val="30"/>
                <w:szCs w:val="38"/>
                <w:lang w:bidi="th-TH"/>
              </w:rPr>
              <w:t>-</w:t>
            </w:r>
          </w:p>
        </w:tc>
        <w:tc>
          <w:tcPr>
            <w:tcW w:w="270" w:type="dxa"/>
          </w:tcPr>
          <w:p w14:paraId="310BAB13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7AECB26" w14:textId="6F6F083A" w:rsidR="0090592A" w:rsidRPr="0043655B" w:rsidRDefault="00423D8D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7B44313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7BE9D436" w14:textId="33B5E6CD" w:rsidR="0090592A" w:rsidRPr="0043655B" w:rsidRDefault="00F84BF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31</w:t>
            </w:r>
            <w:r w:rsidR="001D0225" w:rsidRPr="0043655B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90592A" w:rsidRPr="0043655B" w14:paraId="40FF0DA1" w14:textId="77777777" w:rsidTr="00EC7B3C">
        <w:tc>
          <w:tcPr>
            <w:tcW w:w="2795" w:type="dxa"/>
          </w:tcPr>
          <w:p w14:paraId="5E8DDDBB" w14:textId="77777777" w:rsidR="0090592A" w:rsidRPr="0043655B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6CDD2BE5" w14:textId="141B6F1B" w:rsidR="0090592A" w:rsidRPr="0043655B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7BE9E7B3" w14:textId="162983E1" w:rsidR="0090592A" w:rsidRPr="0043655B" w:rsidRDefault="00623026" w:rsidP="005E125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2,732,</w:t>
            </w:r>
            <w:r w:rsidR="00523631" w:rsidRPr="0043655B">
              <w:rPr>
                <w:rFonts w:ascii="Angsana New" w:hAnsi="Angsana New"/>
                <w:sz w:val="30"/>
                <w:szCs w:val="30"/>
              </w:rPr>
              <w:t>350</w:t>
            </w:r>
          </w:p>
        </w:tc>
        <w:tc>
          <w:tcPr>
            <w:tcW w:w="270" w:type="dxa"/>
            <w:vAlign w:val="bottom"/>
          </w:tcPr>
          <w:p w14:paraId="576AB370" w14:textId="77777777" w:rsidR="0090592A" w:rsidRPr="0043655B" w:rsidRDefault="0090592A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372C1CE" w14:textId="17A545AC" w:rsidR="0090592A" w:rsidRPr="0043655B" w:rsidRDefault="008A7BE3" w:rsidP="005E125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2,866,400</w:t>
            </w:r>
          </w:p>
        </w:tc>
        <w:tc>
          <w:tcPr>
            <w:tcW w:w="270" w:type="dxa"/>
            <w:vAlign w:val="bottom"/>
          </w:tcPr>
          <w:p w14:paraId="5481C7D0" w14:textId="77777777" w:rsidR="0090592A" w:rsidRPr="0043655B" w:rsidRDefault="0090592A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1DB5773" w14:textId="554F4E7B" w:rsidR="0090592A" w:rsidRPr="0043655B" w:rsidRDefault="00523631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6B684EF" w14:textId="77777777" w:rsidR="0090592A" w:rsidRPr="0043655B" w:rsidRDefault="0090592A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3169A78" w14:textId="5E8298AD" w:rsidR="0090592A" w:rsidRPr="0043655B" w:rsidRDefault="00523631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530B8AC" w14:textId="77777777" w:rsidR="0090592A" w:rsidRPr="0043655B" w:rsidRDefault="0090592A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26B320D3" w14:textId="67C41975" w:rsidR="0090592A" w:rsidRPr="0043655B" w:rsidRDefault="00CD1D02" w:rsidP="005E1251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2,866,400</w:t>
            </w:r>
          </w:p>
        </w:tc>
      </w:tr>
      <w:tr w:rsidR="0090592A" w:rsidRPr="0043655B" w14:paraId="73EB9FAE" w14:textId="77777777" w:rsidTr="00EC7B3C">
        <w:tc>
          <w:tcPr>
            <w:tcW w:w="2795" w:type="dxa"/>
            <w:hideMark/>
          </w:tcPr>
          <w:p w14:paraId="2A30267D" w14:textId="77777777" w:rsidR="0090592A" w:rsidRPr="0043655B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14414A00" w14:textId="531C26AC" w:rsidR="0090592A" w:rsidRPr="0043655B" w:rsidRDefault="0066017D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52,586</w:t>
            </w:r>
          </w:p>
        </w:tc>
        <w:tc>
          <w:tcPr>
            <w:tcW w:w="270" w:type="dxa"/>
          </w:tcPr>
          <w:p w14:paraId="27C0AB82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58054F9" w14:textId="0B106F67" w:rsidR="0090592A" w:rsidRPr="0043655B" w:rsidRDefault="0066017D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52,586</w:t>
            </w:r>
          </w:p>
        </w:tc>
        <w:tc>
          <w:tcPr>
            <w:tcW w:w="270" w:type="dxa"/>
          </w:tcPr>
          <w:p w14:paraId="47489785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6E99299" w14:textId="108E75BF" w:rsidR="0090592A" w:rsidRPr="0043655B" w:rsidRDefault="0066017D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9A9C3CA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C8C571" w14:textId="4447E41F" w:rsidR="0090592A" w:rsidRPr="0043655B" w:rsidRDefault="0066017D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14B6E92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50129504" w14:textId="35622A59" w:rsidR="0090592A" w:rsidRPr="0043655B" w:rsidRDefault="0066017D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52,586</w:t>
            </w:r>
          </w:p>
        </w:tc>
      </w:tr>
      <w:tr w:rsidR="0090592A" w:rsidRPr="0043655B" w14:paraId="165E391E" w14:textId="77777777" w:rsidTr="00EC7B3C">
        <w:tc>
          <w:tcPr>
            <w:tcW w:w="2795" w:type="dxa"/>
          </w:tcPr>
          <w:p w14:paraId="4B9BE4E5" w14:textId="77777777" w:rsidR="0090592A" w:rsidRPr="0043655B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เงินกู้ยืมระยะสั้นจากกิจการที่</w:t>
            </w:r>
          </w:p>
          <w:p w14:paraId="2B17C6C9" w14:textId="1AA94F2F" w:rsidR="0090592A" w:rsidRPr="0043655B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080" w:type="dxa"/>
            <w:vAlign w:val="bottom"/>
          </w:tcPr>
          <w:p w14:paraId="4A31D147" w14:textId="3497264E" w:rsidR="0090592A" w:rsidRPr="0043655B" w:rsidRDefault="00465C8B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70" w:type="dxa"/>
            <w:vAlign w:val="bottom"/>
          </w:tcPr>
          <w:p w14:paraId="74367CD6" w14:textId="77777777" w:rsidR="0090592A" w:rsidRPr="0043655B" w:rsidRDefault="0090592A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9601B18" w14:textId="577C9342" w:rsidR="0090592A" w:rsidRPr="0043655B" w:rsidRDefault="00605F2E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48,833</w:t>
            </w:r>
          </w:p>
        </w:tc>
        <w:tc>
          <w:tcPr>
            <w:tcW w:w="270" w:type="dxa"/>
            <w:vAlign w:val="bottom"/>
          </w:tcPr>
          <w:p w14:paraId="26FC6394" w14:textId="77777777" w:rsidR="0090592A" w:rsidRPr="0043655B" w:rsidRDefault="0090592A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B84E1E8" w14:textId="612A1E68" w:rsidR="0090592A" w:rsidRPr="0043655B" w:rsidRDefault="00605F2E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3DB6382" w14:textId="77777777" w:rsidR="0090592A" w:rsidRPr="0043655B" w:rsidRDefault="0090592A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857773" w14:textId="27DD729F" w:rsidR="0090592A" w:rsidRPr="0043655B" w:rsidRDefault="00605F2E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5444F1F" w14:textId="77777777" w:rsidR="0090592A" w:rsidRPr="0043655B" w:rsidRDefault="0090592A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789C11A7" w14:textId="25FB108D" w:rsidR="0090592A" w:rsidRPr="0043655B" w:rsidRDefault="00605F2E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48,833</w:t>
            </w:r>
          </w:p>
        </w:tc>
      </w:tr>
      <w:tr w:rsidR="0090592A" w:rsidRPr="0043655B" w14:paraId="16AD7CA1" w14:textId="77777777" w:rsidTr="00EC7B3C">
        <w:tc>
          <w:tcPr>
            <w:tcW w:w="2795" w:type="dxa"/>
            <w:hideMark/>
          </w:tcPr>
          <w:p w14:paraId="57EE606C" w14:textId="77777777" w:rsidR="0090592A" w:rsidRPr="0043655B" w:rsidRDefault="0090592A" w:rsidP="00625B5D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</w:t>
            </w:r>
          </w:p>
          <w:p w14:paraId="7C89A279" w14:textId="73FC0FDD" w:rsidR="0090592A" w:rsidRPr="0043655B" w:rsidRDefault="0090592A" w:rsidP="00625B5D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472B0573" w14:textId="2C8F9111" w:rsidR="0090592A" w:rsidRPr="0043655B" w:rsidRDefault="00585807" w:rsidP="006670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589,630</w:t>
            </w:r>
          </w:p>
        </w:tc>
        <w:tc>
          <w:tcPr>
            <w:tcW w:w="270" w:type="dxa"/>
            <w:vAlign w:val="bottom"/>
          </w:tcPr>
          <w:p w14:paraId="587CF29B" w14:textId="77777777" w:rsidR="0090592A" w:rsidRPr="0043655B" w:rsidRDefault="0090592A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C73F861" w14:textId="025BA7A9" w:rsidR="0090592A" w:rsidRPr="0043655B" w:rsidRDefault="0080166E" w:rsidP="006670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88,413</w:t>
            </w:r>
          </w:p>
        </w:tc>
        <w:tc>
          <w:tcPr>
            <w:tcW w:w="270" w:type="dxa"/>
            <w:vAlign w:val="bottom"/>
          </w:tcPr>
          <w:p w14:paraId="180C7370" w14:textId="77777777" w:rsidR="0090592A" w:rsidRPr="0043655B" w:rsidRDefault="0090592A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0B54D21" w14:textId="2F251ABF" w:rsidR="0090592A" w:rsidRPr="0043655B" w:rsidRDefault="0080166E" w:rsidP="0016357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491,041</w:t>
            </w:r>
          </w:p>
        </w:tc>
        <w:tc>
          <w:tcPr>
            <w:tcW w:w="270" w:type="dxa"/>
            <w:vAlign w:val="bottom"/>
          </w:tcPr>
          <w:p w14:paraId="365CC2BB" w14:textId="77777777" w:rsidR="0090592A" w:rsidRPr="0043655B" w:rsidRDefault="0090592A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FA74E50" w14:textId="5BB0260F" w:rsidR="0090592A" w:rsidRPr="0043655B" w:rsidRDefault="0080166E" w:rsidP="0016357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87,131</w:t>
            </w:r>
          </w:p>
        </w:tc>
        <w:tc>
          <w:tcPr>
            <w:tcW w:w="236" w:type="dxa"/>
            <w:vAlign w:val="bottom"/>
          </w:tcPr>
          <w:p w14:paraId="70740663" w14:textId="77777777" w:rsidR="0090592A" w:rsidRPr="0043655B" w:rsidRDefault="0090592A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02B28BE5" w14:textId="66FA7144" w:rsidR="0090592A" w:rsidRPr="0043655B" w:rsidRDefault="00AB4B2F" w:rsidP="00F43CC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666,585</w:t>
            </w:r>
          </w:p>
        </w:tc>
      </w:tr>
      <w:tr w:rsidR="0090592A" w:rsidRPr="0043655B" w14:paraId="14699133" w14:textId="77777777" w:rsidTr="00A9148E">
        <w:trPr>
          <w:trHeight w:val="119"/>
        </w:trPr>
        <w:tc>
          <w:tcPr>
            <w:tcW w:w="2795" w:type="dxa"/>
            <w:hideMark/>
          </w:tcPr>
          <w:p w14:paraId="1892E354" w14:textId="77777777" w:rsidR="0090592A" w:rsidRPr="0043655B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27BF9B" w14:textId="7DB30241" w:rsidR="0090592A" w:rsidRPr="0043655B" w:rsidRDefault="007C57AE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77,209</w:t>
            </w:r>
          </w:p>
        </w:tc>
        <w:tc>
          <w:tcPr>
            <w:tcW w:w="270" w:type="dxa"/>
            <w:vAlign w:val="bottom"/>
          </w:tcPr>
          <w:p w14:paraId="4DEE7456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FF1F34A" w14:textId="243D42DD" w:rsidR="0090592A" w:rsidRPr="0043655B" w:rsidRDefault="00954B79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27,7</w:t>
            </w:r>
            <w:r w:rsidR="00EA04C1" w:rsidRPr="0043655B">
              <w:rPr>
                <w:rFonts w:ascii="Angsana New" w:hAnsi="Angsana New"/>
                <w:sz w:val="30"/>
                <w:szCs w:val="30"/>
              </w:rPr>
              <w:t>0</w:t>
            </w:r>
            <w:r w:rsidR="00FF1720" w:rsidRPr="0043655B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vAlign w:val="bottom"/>
          </w:tcPr>
          <w:p w14:paraId="100F34E1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26C4ACB" w14:textId="4E6F4E4A" w:rsidR="0090592A" w:rsidRPr="0043655B" w:rsidRDefault="00EE4F3F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52,775</w:t>
            </w:r>
          </w:p>
        </w:tc>
        <w:tc>
          <w:tcPr>
            <w:tcW w:w="270" w:type="dxa"/>
            <w:vAlign w:val="bottom"/>
          </w:tcPr>
          <w:p w14:paraId="7F7E2A47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628F283" w14:textId="01352B35" w:rsidR="0090592A" w:rsidRPr="0043655B" w:rsidRDefault="00C2486E" w:rsidP="008F1AC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4,846</w:t>
            </w:r>
          </w:p>
        </w:tc>
        <w:tc>
          <w:tcPr>
            <w:tcW w:w="236" w:type="dxa"/>
            <w:vAlign w:val="bottom"/>
          </w:tcPr>
          <w:p w14:paraId="0BEC43DD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14:paraId="3D26CBE9" w14:textId="226DAE57" w:rsidR="0090592A" w:rsidRPr="0043655B" w:rsidRDefault="00491521" w:rsidP="004B1174">
            <w:pPr>
              <w:tabs>
                <w:tab w:val="decimal" w:pos="51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85,321</w:t>
            </w:r>
          </w:p>
        </w:tc>
      </w:tr>
      <w:tr w:rsidR="0090592A" w:rsidRPr="0043655B" w14:paraId="3E2924D4" w14:textId="77777777" w:rsidTr="00A9148E">
        <w:trPr>
          <w:trHeight w:val="119"/>
        </w:trPr>
        <w:tc>
          <w:tcPr>
            <w:tcW w:w="2795" w:type="dxa"/>
          </w:tcPr>
          <w:p w14:paraId="16803986" w14:textId="77777777" w:rsidR="0090592A" w:rsidRPr="0043655B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2B883F" w14:textId="1F16F74A" w:rsidR="0090592A" w:rsidRPr="0043655B" w:rsidRDefault="0076052D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3,499,066</w:t>
            </w:r>
          </w:p>
        </w:tc>
        <w:tc>
          <w:tcPr>
            <w:tcW w:w="270" w:type="dxa"/>
            <w:vAlign w:val="bottom"/>
          </w:tcPr>
          <w:p w14:paraId="3116A610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CED9119" w14:textId="5623135B" w:rsidR="0090592A" w:rsidRPr="0043655B" w:rsidRDefault="00F674B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3,</w:t>
            </w:r>
            <w:r w:rsidR="00743EAC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08</w:t>
            </w:r>
            <w:r w:rsidR="000A4D13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4,242</w:t>
            </w:r>
          </w:p>
        </w:tc>
        <w:tc>
          <w:tcPr>
            <w:tcW w:w="270" w:type="dxa"/>
            <w:vAlign w:val="bottom"/>
          </w:tcPr>
          <w:p w14:paraId="50E44B64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2D16F7" w14:textId="7F017BE5" w:rsidR="0090592A" w:rsidRPr="0043655B" w:rsidRDefault="00DC177D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543,816</w:t>
            </w:r>
          </w:p>
        </w:tc>
        <w:tc>
          <w:tcPr>
            <w:tcW w:w="270" w:type="dxa"/>
            <w:vAlign w:val="bottom"/>
          </w:tcPr>
          <w:p w14:paraId="19D6E131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89D802" w14:textId="7AC5D3AD" w:rsidR="0090592A" w:rsidRPr="0043655B" w:rsidRDefault="00C01AB3" w:rsidP="008F1ACE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91,977</w:t>
            </w:r>
          </w:p>
        </w:tc>
        <w:tc>
          <w:tcPr>
            <w:tcW w:w="236" w:type="dxa"/>
            <w:vAlign w:val="bottom"/>
          </w:tcPr>
          <w:p w14:paraId="3A30C24F" w14:textId="77777777" w:rsidR="0090592A" w:rsidRPr="0043655B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B60D4E" w14:textId="2E9B0EFF" w:rsidR="0090592A" w:rsidRPr="0043655B" w:rsidRDefault="00A763D7" w:rsidP="004B1174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3,</w:t>
            </w:r>
            <w:r w:rsidR="004A4849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72</w:t>
            </w:r>
            <w:r w:rsidR="00FC4D0A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4A4849" w:rsidRPr="0043655B">
              <w:rPr>
                <w:rFonts w:ascii="Angsana New" w:hAnsi="Angsana New"/>
                <w:b/>
                <w:bCs/>
                <w:sz w:val="30"/>
                <w:szCs w:val="30"/>
              </w:rPr>
              <w:t>,035</w:t>
            </w:r>
          </w:p>
        </w:tc>
      </w:tr>
      <w:tr w:rsidR="00DA2337" w:rsidRPr="0043655B" w14:paraId="0EA8A173" w14:textId="77777777" w:rsidTr="00DA2337">
        <w:trPr>
          <w:trHeight w:val="119"/>
        </w:trPr>
        <w:tc>
          <w:tcPr>
            <w:tcW w:w="2795" w:type="dxa"/>
          </w:tcPr>
          <w:p w14:paraId="390F2197" w14:textId="77777777" w:rsidR="00DA2337" w:rsidRPr="0043655B" w:rsidRDefault="00DA2337" w:rsidP="00A9148E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4885EF9" w14:textId="77777777" w:rsidR="00DA2337" w:rsidRPr="0043655B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EB02403" w14:textId="77777777" w:rsidR="00DA2337" w:rsidRPr="0043655B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566271B6" w14:textId="77777777" w:rsidR="00DA2337" w:rsidRPr="0043655B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9B13F2B" w14:textId="77777777" w:rsidR="00DA2337" w:rsidRPr="0043655B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3FD10540" w14:textId="77777777" w:rsidR="00DA2337" w:rsidRPr="0043655B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C33DAB" w14:textId="77777777" w:rsidR="00DA2337" w:rsidRPr="0043655B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D21A5A8" w14:textId="77777777" w:rsidR="00DA2337" w:rsidRPr="0043655B" w:rsidRDefault="00DA2337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EDD0462" w14:textId="77777777" w:rsidR="00DA2337" w:rsidRPr="0043655B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double" w:sz="4" w:space="0" w:color="auto"/>
            </w:tcBorders>
            <w:vAlign w:val="bottom"/>
          </w:tcPr>
          <w:p w14:paraId="3FFE023C" w14:textId="77777777" w:rsidR="00DA2337" w:rsidRPr="0043655B" w:rsidRDefault="00DA2337" w:rsidP="00A9148E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0152B" w:rsidRPr="0043655B" w14:paraId="14820BCC" w14:textId="77777777" w:rsidTr="00496BB6">
        <w:trPr>
          <w:trHeight w:val="119"/>
        </w:trPr>
        <w:tc>
          <w:tcPr>
            <w:tcW w:w="2795" w:type="dxa"/>
          </w:tcPr>
          <w:p w14:paraId="77D967CD" w14:textId="6DB18237" w:rsidR="0020152B" w:rsidRPr="0043655B" w:rsidRDefault="0020152B" w:rsidP="00A9148E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</w:tcPr>
          <w:p w14:paraId="6A701CDB" w14:textId="77777777" w:rsidR="0020152B" w:rsidRPr="0043655B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A0FE149" w14:textId="77777777" w:rsidR="0020152B" w:rsidRPr="0043655B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E42A4A7" w14:textId="77777777" w:rsidR="0020152B" w:rsidRPr="0043655B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DB39387" w14:textId="77777777" w:rsidR="0020152B" w:rsidRPr="0043655B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D2F7B6F" w14:textId="77777777" w:rsidR="0020152B" w:rsidRPr="0043655B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9F1F8D" w14:textId="77777777" w:rsidR="0020152B" w:rsidRPr="0043655B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08A2FFA" w14:textId="77777777" w:rsidR="0020152B" w:rsidRPr="0043655B" w:rsidRDefault="0020152B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05F55CD" w14:textId="77777777" w:rsidR="0020152B" w:rsidRPr="0043655B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346B53FE" w14:textId="77777777" w:rsidR="0020152B" w:rsidRPr="0043655B" w:rsidRDefault="0020152B" w:rsidP="00A9148E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0152B" w:rsidRPr="0043655B" w14:paraId="483C961B" w14:textId="77777777" w:rsidTr="00A438C1">
        <w:trPr>
          <w:trHeight w:val="119"/>
        </w:trPr>
        <w:tc>
          <w:tcPr>
            <w:tcW w:w="2795" w:type="dxa"/>
          </w:tcPr>
          <w:p w14:paraId="0C4AAF38" w14:textId="77777777" w:rsidR="00767418" w:rsidRPr="0043655B" w:rsidRDefault="0020152B" w:rsidP="00A9148E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  <w:p w14:paraId="6647A928" w14:textId="21B00BDB" w:rsidR="0020152B" w:rsidRPr="0043655B" w:rsidRDefault="00767418" w:rsidP="00A9148E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   </w:t>
            </w:r>
            <w:r w:rsidR="0020152B" w:rsidRPr="0043655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ล่วงหน้า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6315BF0" w14:textId="51C8ACC3" w:rsidR="0020152B" w:rsidRPr="0043655B" w:rsidRDefault="009A563E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223</w:t>
            </w:r>
          </w:p>
        </w:tc>
        <w:tc>
          <w:tcPr>
            <w:tcW w:w="270" w:type="dxa"/>
            <w:vAlign w:val="bottom"/>
          </w:tcPr>
          <w:p w14:paraId="0EA1026C" w14:textId="77777777" w:rsidR="0020152B" w:rsidRPr="0043655B" w:rsidRDefault="0020152B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51E6A2DA" w14:textId="32489511" w:rsidR="0020152B" w:rsidRPr="0043655B" w:rsidRDefault="009A563E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223</w:t>
            </w:r>
          </w:p>
        </w:tc>
        <w:tc>
          <w:tcPr>
            <w:tcW w:w="270" w:type="dxa"/>
            <w:vAlign w:val="bottom"/>
          </w:tcPr>
          <w:p w14:paraId="18027930" w14:textId="77777777" w:rsidR="0020152B" w:rsidRPr="0043655B" w:rsidRDefault="0020152B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31EFE0CF" w14:textId="258B69CB" w:rsidR="0020152B" w:rsidRPr="0043655B" w:rsidRDefault="009A563E" w:rsidP="00A438C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A902BC8" w14:textId="77777777" w:rsidR="0020152B" w:rsidRPr="0043655B" w:rsidRDefault="0020152B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7EC758A" w14:textId="7066688F" w:rsidR="0020152B" w:rsidRPr="0043655B" w:rsidRDefault="009A563E" w:rsidP="00A438C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5661FD2" w14:textId="77777777" w:rsidR="0020152B" w:rsidRPr="0043655B" w:rsidRDefault="0020152B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bottom"/>
          </w:tcPr>
          <w:p w14:paraId="69DFC2AF" w14:textId="140AEAEE" w:rsidR="0020152B" w:rsidRPr="0043655B" w:rsidRDefault="009A563E" w:rsidP="00A438C1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223</w:t>
            </w:r>
          </w:p>
        </w:tc>
      </w:tr>
      <w:bookmarkEnd w:id="11"/>
    </w:tbl>
    <w:p w14:paraId="069B87AC" w14:textId="3AC92AB9" w:rsidR="00DA2337" w:rsidRPr="0043655B" w:rsidRDefault="00DA2337">
      <w:pPr>
        <w:jc w:val="left"/>
        <w:rPr>
          <w:rFonts w:ascii="Angsana New" w:hAnsi="Angsana New"/>
          <w:sz w:val="30"/>
          <w:szCs w:val="30"/>
        </w:rPr>
      </w:pPr>
    </w:p>
    <w:p w14:paraId="1775BDC2" w14:textId="77777777" w:rsidR="00DA2337" w:rsidRPr="0043655B" w:rsidRDefault="00DA2337">
      <w:pPr>
        <w:jc w:val="left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</w:rPr>
        <w:br w:type="page"/>
      </w:r>
    </w:p>
    <w:p w14:paraId="689968B5" w14:textId="77777777" w:rsidR="008D54CD" w:rsidRPr="0043655B" w:rsidRDefault="008D54CD">
      <w:pPr>
        <w:jc w:val="left"/>
        <w:rPr>
          <w:rFonts w:ascii="Angsana New" w:hAnsi="Angsana New"/>
          <w:sz w:val="30"/>
          <w:szCs w:val="30"/>
        </w:rPr>
        <w:sectPr w:rsidR="008D54CD" w:rsidRPr="0043655B" w:rsidSect="00EE56AF">
          <w:pgSz w:w="11907" w:h="16840" w:code="9"/>
          <w:pgMar w:top="691" w:right="1152" w:bottom="576" w:left="1152" w:header="720" w:footer="720" w:gutter="0"/>
          <w:cols w:space="720"/>
        </w:sectPr>
      </w:pPr>
    </w:p>
    <w:tbl>
      <w:tblPr>
        <w:tblStyle w:val="TableGrid"/>
        <w:tblW w:w="9473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8"/>
        <w:gridCol w:w="1062"/>
        <w:gridCol w:w="18"/>
        <w:gridCol w:w="252"/>
        <w:gridCol w:w="18"/>
        <w:gridCol w:w="1152"/>
        <w:gridCol w:w="18"/>
        <w:gridCol w:w="254"/>
        <w:gridCol w:w="18"/>
        <w:gridCol w:w="1132"/>
        <w:gridCol w:w="18"/>
        <w:gridCol w:w="236"/>
        <w:gridCol w:w="18"/>
        <w:gridCol w:w="1186"/>
        <w:gridCol w:w="18"/>
        <w:gridCol w:w="218"/>
        <w:gridCol w:w="18"/>
        <w:gridCol w:w="1006"/>
        <w:gridCol w:w="18"/>
      </w:tblGrid>
      <w:tr w:rsidR="00775CEF" w:rsidRPr="0043655B" w14:paraId="60F94133" w14:textId="77777777">
        <w:trPr>
          <w:tblHeader/>
        </w:trPr>
        <w:tc>
          <w:tcPr>
            <w:tcW w:w="2813" w:type="dxa"/>
            <w:gridSpan w:val="2"/>
            <w:vAlign w:val="bottom"/>
          </w:tcPr>
          <w:p w14:paraId="0FCA5EFA" w14:textId="77777777" w:rsidR="00775CEF" w:rsidRPr="0043655B" w:rsidRDefault="00775CEF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8"/>
            <w:vAlign w:val="bottom"/>
          </w:tcPr>
          <w:p w14:paraId="61AA6533" w14:textId="77777777" w:rsidR="00775CEF" w:rsidRPr="0043655B" w:rsidRDefault="00775CEF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75CEF" w:rsidRPr="0043655B" w14:paraId="01CC0AD7" w14:textId="77777777">
        <w:trPr>
          <w:tblHeader/>
        </w:trPr>
        <w:tc>
          <w:tcPr>
            <w:tcW w:w="2813" w:type="dxa"/>
            <w:gridSpan w:val="2"/>
            <w:vAlign w:val="bottom"/>
          </w:tcPr>
          <w:p w14:paraId="55471C0A" w14:textId="77777777" w:rsidR="00775CEF" w:rsidRPr="0043655B" w:rsidRDefault="00775CEF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0B95A9" w14:textId="77777777" w:rsidR="00775CEF" w:rsidRPr="0043655B" w:rsidRDefault="00775CEF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</w:tcPr>
          <w:p w14:paraId="6B7928B1" w14:textId="77777777" w:rsidR="00775CEF" w:rsidRPr="0043655B" w:rsidRDefault="00775CEF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14"/>
            <w:vAlign w:val="bottom"/>
          </w:tcPr>
          <w:p w14:paraId="221B0643" w14:textId="77777777" w:rsidR="00775CEF" w:rsidRPr="0043655B" w:rsidRDefault="00775CEF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775CEF" w:rsidRPr="0043655B" w14:paraId="444708B4" w14:textId="77777777">
        <w:trPr>
          <w:tblHeader/>
        </w:trPr>
        <w:tc>
          <w:tcPr>
            <w:tcW w:w="2813" w:type="dxa"/>
            <w:gridSpan w:val="2"/>
            <w:vAlign w:val="bottom"/>
            <w:hideMark/>
          </w:tcPr>
          <w:p w14:paraId="0BC88D0F" w14:textId="77777777" w:rsidR="00775CEF" w:rsidRPr="0043655B" w:rsidRDefault="00775CEF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80" w:type="dxa"/>
            <w:gridSpan w:val="2"/>
            <w:vAlign w:val="bottom"/>
            <w:hideMark/>
          </w:tcPr>
          <w:p w14:paraId="27D83FB6" w14:textId="77777777" w:rsidR="00775CEF" w:rsidRPr="0043655B" w:rsidRDefault="00775CEF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</w:p>
          <w:p w14:paraId="2E10E99F" w14:textId="77777777" w:rsidR="00775CEF" w:rsidRPr="0043655B" w:rsidRDefault="00775CEF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  <w:gridSpan w:val="2"/>
          </w:tcPr>
          <w:p w14:paraId="59DF526A" w14:textId="77777777" w:rsidR="00775CEF" w:rsidRPr="0043655B" w:rsidRDefault="00775CEF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  <w:hideMark/>
          </w:tcPr>
          <w:p w14:paraId="67697FF0" w14:textId="77777777" w:rsidR="00775CEF" w:rsidRPr="0043655B" w:rsidRDefault="00775CEF">
            <w:pPr>
              <w:tabs>
                <w:tab w:val="left" w:pos="610"/>
              </w:tabs>
              <w:spacing w:line="380" w:lineRule="exact"/>
              <w:ind w:left="-23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ภายใน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  <w:gridSpan w:val="2"/>
          </w:tcPr>
          <w:p w14:paraId="555E1106" w14:textId="77777777" w:rsidR="00775CEF" w:rsidRPr="0043655B" w:rsidRDefault="00775CEF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  <w:hideMark/>
          </w:tcPr>
          <w:p w14:paraId="14BFF02B" w14:textId="77777777" w:rsidR="00775CEF" w:rsidRPr="0043655B" w:rsidRDefault="00775CEF">
            <w:pPr>
              <w:tabs>
                <w:tab w:val="left" w:pos="518"/>
              </w:tabs>
              <w:spacing w:line="380" w:lineRule="exact"/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ปีแต่ไม่เกิน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5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54" w:type="dxa"/>
            <w:gridSpan w:val="2"/>
            <w:vAlign w:val="bottom"/>
          </w:tcPr>
          <w:p w14:paraId="226D650F" w14:textId="77777777" w:rsidR="00775CEF" w:rsidRPr="0043655B" w:rsidRDefault="00775CEF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  <w:hideMark/>
          </w:tcPr>
          <w:p w14:paraId="59CAB635" w14:textId="77777777" w:rsidR="00775CEF" w:rsidRPr="0043655B" w:rsidRDefault="00775CEF">
            <w:pPr>
              <w:spacing w:line="380" w:lineRule="exact"/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5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gridSpan w:val="2"/>
            <w:vAlign w:val="bottom"/>
          </w:tcPr>
          <w:p w14:paraId="50BCED37" w14:textId="77777777" w:rsidR="00775CEF" w:rsidRPr="0043655B" w:rsidRDefault="00775CEF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  <w:hideMark/>
          </w:tcPr>
          <w:p w14:paraId="7AE52846" w14:textId="77777777" w:rsidR="00775CEF" w:rsidRPr="0043655B" w:rsidRDefault="00775CEF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775CEF" w:rsidRPr="0043655B" w14:paraId="6BB5C03A" w14:textId="77777777">
        <w:trPr>
          <w:tblHeader/>
        </w:trPr>
        <w:tc>
          <w:tcPr>
            <w:tcW w:w="2813" w:type="dxa"/>
            <w:gridSpan w:val="2"/>
            <w:vAlign w:val="bottom"/>
          </w:tcPr>
          <w:p w14:paraId="7425C438" w14:textId="77777777" w:rsidR="00775CEF" w:rsidRPr="0043655B" w:rsidRDefault="00775CEF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8"/>
            <w:vAlign w:val="bottom"/>
          </w:tcPr>
          <w:p w14:paraId="67E58896" w14:textId="77777777" w:rsidR="00775CEF" w:rsidRPr="0043655B" w:rsidRDefault="00775CEF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775CEF" w:rsidRPr="0043655B" w14:paraId="2E5FC87E" w14:textId="77777777">
        <w:tc>
          <w:tcPr>
            <w:tcW w:w="2813" w:type="dxa"/>
            <w:gridSpan w:val="2"/>
            <w:hideMark/>
          </w:tcPr>
          <w:p w14:paraId="369C53D4" w14:textId="77777777" w:rsidR="00775CEF" w:rsidRPr="0043655B" w:rsidRDefault="00775CEF">
            <w:pPr>
              <w:spacing w:line="380" w:lineRule="exact"/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  <w:gridSpan w:val="2"/>
          </w:tcPr>
          <w:p w14:paraId="2648AF14" w14:textId="77777777" w:rsidR="00775CEF" w:rsidRPr="0043655B" w:rsidRDefault="00775CEF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4D715B8C" w14:textId="77777777" w:rsidR="00775CEF" w:rsidRPr="0043655B" w:rsidRDefault="00775CEF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0D1D611" w14:textId="77777777" w:rsidR="00775CEF" w:rsidRPr="0043655B" w:rsidRDefault="00775CEF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5D0DF33C" w14:textId="77777777" w:rsidR="00775CEF" w:rsidRPr="0043655B" w:rsidRDefault="00775CEF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7B393350" w14:textId="77777777" w:rsidR="00775CEF" w:rsidRPr="0043655B" w:rsidRDefault="00775CEF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5C728131" w14:textId="77777777" w:rsidR="00775CEF" w:rsidRPr="0043655B" w:rsidRDefault="00775CEF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2FD31BD4" w14:textId="77777777" w:rsidR="00775CEF" w:rsidRPr="0043655B" w:rsidRDefault="00775CEF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50DF647D" w14:textId="77777777" w:rsidR="00775CEF" w:rsidRPr="0043655B" w:rsidRDefault="00775CEF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251EEC66" w14:textId="77777777" w:rsidR="00775CEF" w:rsidRPr="0043655B" w:rsidRDefault="00775CEF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75CEF" w:rsidRPr="0043655B" w14:paraId="64F41D3D" w14:textId="77777777">
        <w:tc>
          <w:tcPr>
            <w:tcW w:w="2813" w:type="dxa"/>
            <w:gridSpan w:val="2"/>
            <w:hideMark/>
          </w:tcPr>
          <w:p w14:paraId="2B9B4F89" w14:textId="77777777" w:rsidR="00775CEF" w:rsidRPr="0043655B" w:rsidRDefault="00775CE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  <w:gridSpan w:val="2"/>
          </w:tcPr>
          <w:p w14:paraId="0046F25F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7,307</w:t>
            </w:r>
          </w:p>
        </w:tc>
        <w:tc>
          <w:tcPr>
            <w:tcW w:w="270" w:type="dxa"/>
            <w:gridSpan w:val="2"/>
          </w:tcPr>
          <w:p w14:paraId="3CCCD172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88BDF54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7,843</w:t>
            </w:r>
          </w:p>
        </w:tc>
        <w:tc>
          <w:tcPr>
            <w:tcW w:w="272" w:type="dxa"/>
            <w:gridSpan w:val="2"/>
          </w:tcPr>
          <w:p w14:paraId="4903645E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222E5599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66969430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39BFEBD3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12C6D732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713A4EF6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7,843</w:t>
            </w:r>
          </w:p>
        </w:tc>
      </w:tr>
      <w:tr w:rsidR="00775CEF" w:rsidRPr="0043655B" w14:paraId="4BB9ABE2" w14:textId="77777777">
        <w:tc>
          <w:tcPr>
            <w:tcW w:w="2813" w:type="dxa"/>
            <w:gridSpan w:val="2"/>
          </w:tcPr>
          <w:p w14:paraId="0412A054" w14:textId="77777777" w:rsidR="00775CEF" w:rsidRPr="0043655B" w:rsidRDefault="00775CE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599D70F5" w14:textId="77777777" w:rsidR="00775CEF" w:rsidRPr="0043655B" w:rsidRDefault="00775CE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08035AEC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3,427,421</w:t>
            </w:r>
          </w:p>
        </w:tc>
        <w:tc>
          <w:tcPr>
            <w:tcW w:w="270" w:type="dxa"/>
            <w:gridSpan w:val="2"/>
            <w:vAlign w:val="bottom"/>
          </w:tcPr>
          <w:p w14:paraId="03C3C324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21E06C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3,455,722</w:t>
            </w:r>
          </w:p>
        </w:tc>
        <w:tc>
          <w:tcPr>
            <w:tcW w:w="272" w:type="dxa"/>
            <w:gridSpan w:val="2"/>
            <w:vAlign w:val="bottom"/>
          </w:tcPr>
          <w:p w14:paraId="16AB4662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43B7EB74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01D0906B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39411317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1086385F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082D44EB" w14:textId="77777777" w:rsidR="00775CEF" w:rsidRPr="0043655B" w:rsidRDefault="00775CEF">
            <w:pPr>
              <w:tabs>
                <w:tab w:val="decimal" w:pos="699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3,455,722</w:t>
            </w:r>
          </w:p>
        </w:tc>
      </w:tr>
      <w:tr w:rsidR="00775CEF" w:rsidRPr="0043655B" w14:paraId="2C3EB953" w14:textId="77777777">
        <w:tc>
          <w:tcPr>
            <w:tcW w:w="2813" w:type="dxa"/>
            <w:gridSpan w:val="2"/>
            <w:hideMark/>
          </w:tcPr>
          <w:p w14:paraId="2D03E601" w14:textId="77777777" w:rsidR="00775CEF" w:rsidRPr="0043655B" w:rsidRDefault="00775CE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gridSpan w:val="2"/>
          </w:tcPr>
          <w:p w14:paraId="099B733B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200,952</w:t>
            </w:r>
          </w:p>
        </w:tc>
        <w:tc>
          <w:tcPr>
            <w:tcW w:w="270" w:type="dxa"/>
            <w:gridSpan w:val="2"/>
          </w:tcPr>
          <w:p w14:paraId="2BA0611F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42BAAF10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200,952</w:t>
            </w:r>
          </w:p>
        </w:tc>
        <w:tc>
          <w:tcPr>
            <w:tcW w:w="272" w:type="dxa"/>
            <w:gridSpan w:val="2"/>
          </w:tcPr>
          <w:p w14:paraId="0EDAD9A0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7CDB764F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0A56B4D5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3B63F3DF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048F7719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0ED8BFB2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200,952</w:t>
            </w:r>
          </w:p>
        </w:tc>
      </w:tr>
      <w:tr w:rsidR="00775CEF" w:rsidRPr="0043655B" w14:paraId="0E5B3ACC" w14:textId="77777777">
        <w:tc>
          <w:tcPr>
            <w:tcW w:w="2813" w:type="dxa"/>
            <w:gridSpan w:val="2"/>
            <w:hideMark/>
          </w:tcPr>
          <w:p w14:paraId="7D587EB0" w14:textId="77777777" w:rsidR="00775CEF" w:rsidRPr="0043655B" w:rsidRDefault="00775CEF">
            <w:pPr>
              <w:spacing w:line="380" w:lineRule="exact"/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</w:t>
            </w:r>
          </w:p>
          <w:p w14:paraId="47012876" w14:textId="77777777" w:rsidR="00775CEF" w:rsidRPr="0043655B" w:rsidRDefault="00775CEF">
            <w:pPr>
              <w:spacing w:line="380" w:lineRule="exact"/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127A20E5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934,847</w:t>
            </w:r>
          </w:p>
        </w:tc>
        <w:tc>
          <w:tcPr>
            <w:tcW w:w="270" w:type="dxa"/>
            <w:gridSpan w:val="2"/>
            <w:vAlign w:val="bottom"/>
          </w:tcPr>
          <w:p w14:paraId="724CA57D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75A460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270,689</w:t>
            </w:r>
          </w:p>
        </w:tc>
        <w:tc>
          <w:tcPr>
            <w:tcW w:w="272" w:type="dxa"/>
            <w:gridSpan w:val="2"/>
            <w:vAlign w:val="bottom"/>
          </w:tcPr>
          <w:p w14:paraId="192FA303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538D5D0B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586,029</w:t>
            </w:r>
          </w:p>
        </w:tc>
        <w:tc>
          <w:tcPr>
            <w:tcW w:w="254" w:type="dxa"/>
            <w:gridSpan w:val="2"/>
            <w:vAlign w:val="bottom"/>
          </w:tcPr>
          <w:p w14:paraId="713741C0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6FE267AC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203,502</w:t>
            </w:r>
          </w:p>
        </w:tc>
        <w:tc>
          <w:tcPr>
            <w:tcW w:w="236" w:type="dxa"/>
            <w:gridSpan w:val="2"/>
            <w:vAlign w:val="bottom"/>
          </w:tcPr>
          <w:p w14:paraId="5BB01450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0D083162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1,060,220</w:t>
            </w:r>
          </w:p>
        </w:tc>
      </w:tr>
      <w:tr w:rsidR="00775CEF" w:rsidRPr="0043655B" w14:paraId="69E52E9C" w14:textId="77777777">
        <w:trPr>
          <w:trHeight w:val="119"/>
        </w:trPr>
        <w:tc>
          <w:tcPr>
            <w:tcW w:w="2813" w:type="dxa"/>
            <w:gridSpan w:val="2"/>
            <w:hideMark/>
          </w:tcPr>
          <w:p w14:paraId="5CEB4E71" w14:textId="77777777" w:rsidR="00775CEF" w:rsidRPr="0043655B" w:rsidRDefault="00775CE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4A2D36F1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104,041</w:t>
            </w:r>
          </w:p>
        </w:tc>
        <w:tc>
          <w:tcPr>
            <w:tcW w:w="270" w:type="dxa"/>
            <w:gridSpan w:val="2"/>
            <w:vAlign w:val="bottom"/>
          </w:tcPr>
          <w:p w14:paraId="43A198FD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E8CB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40,206</w:t>
            </w:r>
          </w:p>
        </w:tc>
        <w:tc>
          <w:tcPr>
            <w:tcW w:w="272" w:type="dxa"/>
            <w:gridSpan w:val="2"/>
            <w:vAlign w:val="bottom"/>
          </w:tcPr>
          <w:p w14:paraId="51CD8724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54C65049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63,520</w:t>
            </w:r>
          </w:p>
        </w:tc>
        <w:tc>
          <w:tcPr>
            <w:tcW w:w="254" w:type="dxa"/>
            <w:gridSpan w:val="2"/>
            <w:vAlign w:val="bottom"/>
          </w:tcPr>
          <w:p w14:paraId="5702E30D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24CD3E18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8,010</w:t>
            </w:r>
          </w:p>
        </w:tc>
        <w:tc>
          <w:tcPr>
            <w:tcW w:w="236" w:type="dxa"/>
            <w:gridSpan w:val="2"/>
            <w:vAlign w:val="bottom"/>
          </w:tcPr>
          <w:p w14:paraId="70D3E66C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0C3BB6EC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111,736</w:t>
            </w:r>
          </w:p>
        </w:tc>
      </w:tr>
      <w:tr w:rsidR="00775CEF" w:rsidRPr="0043655B" w14:paraId="6DC7BD9D" w14:textId="77777777">
        <w:tc>
          <w:tcPr>
            <w:tcW w:w="2813" w:type="dxa"/>
            <w:gridSpan w:val="2"/>
          </w:tcPr>
          <w:p w14:paraId="1839FD54" w14:textId="77777777" w:rsidR="00775CEF" w:rsidRPr="0043655B" w:rsidRDefault="00775CE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B82D27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4,674,568</w:t>
            </w:r>
          </w:p>
        </w:tc>
        <w:tc>
          <w:tcPr>
            <w:tcW w:w="270" w:type="dxa"/>
            <w:gridSpan w:val="2"/>
          </w:tcPr>
          <w:p w14:paraId="4BA8D608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27D8D5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3,975,412</w:t>
            </w:r>
          </w:p>
        </w:tc>
        <w:tc>
          <w:tcPr>
            <w:tcW w:w="272" w:type="dxa"/>
            <w:gridSpan w:val="2"/>
          </w:tcPr>
          <w:p w14:paraId="3EB63ABF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F88348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649,549</w:t>
            </w:r>
          </w:p>
        </w:tc>
        <w:tc>
          <w:tcPr>
            <w:tcW w:w="254" w:type="dxa"/>
            <w:gridSpan w:val="2"/>
          </w:tcPr>
          <w:p w14:paraId="2BD14F74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E1D701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211,512</w:t>
            </w:r>
          </w:p>
        </w:tc>
        <w:tc>
          <w:tcPr>
            <w:tcW w:w="236" w:type="dxa"/>
            <w:gridSpan w:val="2"/>
          </w:tcPr>
          <w:p w14:paraId="4E020E3D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E921F0" w14:textId="77777777" w:rsidR="00775CEF" w:rsidRPr="0043655B" w:rsidRDefault="00775CE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4,836,473</w:t>
            </w:r>
          </w:p>
        </w:tc>
      </w:tr>
      <w:tr w:rsidR="00775CEF" w:rsidRPr="0043655B" w14:paraId="71F42B6E" w14:textId="77777777">
        <w:trPr>
          <w:gridAfter w:val="1"/>
          <w:wAfter w:w="18" w:type="dxa"/>
        </w:trPr>
        <w:tc>
          <w:tcPr>
            <w:tcW w:w="2795" w:type="dxa"/>
          </w:tcPr>
          <w:p w14:paraId="22C2308A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14:paraId="0ECCE565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588FD33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53667F7E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1E35E92E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153F4C7A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386591BA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2B946942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7796D6E6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70BF3228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75CEF" w:rsidRPr="0043655B" w14:paraId="692E7F6C" w14:textId="77777777">
        <w:trPr>
          <w:gridAfter w:val="1"/>
          <w:wAfter w:w="18" w:type="dxa"/>
        </w:trPr>
        <w:tc>
          <w:tcPr>
            <w:tcW w:w="2795" w:type="dxa"/>
            <w:hideMark/>
          </w:tcPr>
          <w:p w14:paraId="3F330163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  <w:gridSpan w:val="2"/>
          </w:tcPr>
          <w:p w14:paraId="22C9187F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7BD7856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5ABE378F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4E664B41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4561E271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5738DD1F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3B87C075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61EF2C4F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2F83AA71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75CEF" w:rsidRPr="0043655B" w14:paraId="41699051" w14:textId="77777777">
        <w:trPr>
          <w:gridAfter w:val="1"/>
          <w:wAfter w:w="18" w:type="dxa"/>
        </w:trPr>
        <w:tc>
          <w:tcPr>
            <w:tcW w:w="2795" w:type="dxa"/>
          </w:tcPr>
          <w:p w14:paraId="37DB524A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bottom"/>
          </w:tcPr>
          <w:p w14:paraId="73F0A49D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3,422</w:t>
            </w:r>
          </w:p>
        </w:tc>
        <w:tc>
          <w:tcPr>
            <w:tcW w:w="270" w:type="dxa"/>
            <w:gridSpan w:val="2"/>
            <w:vAlign w:val="bottom"/>
          </w:tcPr>
          <w:p w14:paraId="71E82307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  <w:vAlign w:val="bottom"/>
          </w:tcPr>
          <w:p w14:paraId="7194B774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3,422</w:t>
            </w:r>
          </w:p>
        </w:tc>
        <w:tc>
          <w:tcPr>
            <w:tcW w:w="272" w:type="dxa"/>
            <w:gridSpan w:val="2"/>
            <w:vAlign w:val="bottom"/>
          </w:tcPr>
          <w:p w14:paraId="714EDD57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bottom w:val="double" w:sz="4" w:space="0" w:color="auto"/>
            </w:tcBorders>
            <w:vAlign w:val="bottom"/>
          </w:tcPr>
          <w:p w14:paraId="798E4AB6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62D52EE9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  <w:vAlign w:val="bottom"/>
          </w:tcPr>
          <w:p w14:paraId="27759828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655B0581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  <w:vAlign w:val="bottom"/>
          </w:tcPr>
          <w:p w14:paraId="6FEF10EF" w14:textId="77777777" w:rsidR="00775CEF" w:rsidRPr="0043655B" w:rsidRDefault="00775CEF">
            <w:pPr>
              <w:tabs>
                <w:tab w:val="decimal" w:pos="69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3,422</w:t>
            </w:r>
          </w:p>
        </w:tc>
      </w:tr>
    </w:tbl>
    <w:p w14:paraId="79DB33EC" w14:textId="0CD031BB" w:rsidR="00D558E8" w:rsidRPr="0043655B" w:rsidRDefault="00D558E8">
      <w:pPr>
        <w:rPr>
          <w:rFonts w:ascii="Angsana New" w:hAnsi="Angsana New"/>
          <w:sz w:val="30"/>
          <w:szCs w:val="30"/>
          <w:cs/>
        </w:rPr>
      </w:pPr>
    </w:p>
    <w:p w14:paraId="2A1085D0" w14:textId="77777777" w:rsidR="00D558E8" w:rsidRPr="0043655B" w:rsidRDefault="00D558E8">
      <w:pPr>
        <w:jc w:val="left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 w:hint="cs"/>
          <w:sz w:val="30"/>
          <w:szCs w:val="30"/>
          <w:cs/>
        </w:rPr>
        <w:br w:type="page"/>
      </w: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260"/>
        <w:gridCol w:w="270"/>
        <w:gridCol w:w="1170"/>
        <w:gridCol w:w="270"/>
        <w:gridCol w:w="1080"/>
        <w:gridCol w:w="236"/>
        <w:gridCol w:w="1029"/>
      </w:tblGrid>
      <w:tr w:rsidR="00775CEF" w:rsidRPr="0043655B" w14:paraId="63B57EA8" w14:textId="77777777">
        <w:trPr>
          <w:tblHeader/>
        </w:trPr>
        <w:tc>
          <w:tcPr>
            <w:tcW w:w="2795" w:type="dxa"/>
            <w:vAlign w:val="bottom"/>
          </w:tcPr>
          <w:p w14:paraId="675A126E" w14:textId="77777777" w:rsidR="00775CEF" w:rsidRPr="0043655B" w:rsidRDefault="00775CEF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0581E832" w14:textId="77777777" w:rsidR="00775CEF" w:rsidRPr="0043655B" w:rsidRDefault="00775CEF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75CEF" w:rsidRPr="0043655B" w14:paraId="35F06470" w14:textId="77777777">
        <w:trPr>
          <w:tblHeader/>
        </w:trPr>
        <w:tc>
          <w:tcPr>
            <w:tcW w:w="2795" w:type="dxa"/>
            <w:vAlign w:val="bottom"/>
          </w:tcPr>
          <w:p w14:paraId="44C8F196" w14:textId="77777777" w:rsidR="00775CEF" w:rsidRPr="0043655B" w:rsidRDefault="00775CEF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BE8D950" w14:textId="77777777" w:rsidR="00775CEF" w:rsidRPr="0043655B" w:rsidRDefault="00775CEF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EE5B963" w14:textId="77777777" w:rsidR="00775CEF" w:rsidRPr="0043655B" w:rsidRDefault="00775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5" w:type="dxa"/>
            <w:gridSpan w:val="7"/>
            <w:vAlign w:val="bottom"/>
          </w:tcPr>
          <w:p w14:paraId="2E05F763" w14:textId="77777777" w:rsidR="00775CEF" w:rsidRPr="0043655B" w:rsidRDefault="00775CEF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775CEF" w:rsidRPr="0043655B" w14:paraId="2377D20B" w14:textId="77777777">
        <w:trPr>
          <w:tblHeader/>
        </w:trPr>
        <w:tc>
          <w:tcPr>
            <w:tcW w:w="2795" w:type="dxa"/>
            <w:vAlign w:val="bottom"/>
            <w:hideMark/>
          </w:tcPr>
          <w:p w14:paraId="6249DD80" w14:textId="77777777" w:rsidR="00775CEF" w:rsidRPr="0043655B" w:rsidRDefault="00775CEF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80" w:type="dxa"/>
            <w:vAlign w:val="bottom"/>
            <w:hideMark/>
          </w:tcPr>
          <w:p w14:paraId="46C355E9" w14:textId="77777777" w:rsidR="00775CEF" w:rsidRPr="0043655B" w:rsidRDefault="00775CEF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</w:p>
          <w:p w14:paraId="4EC3A063" w14:textId="77777777" w:rsidR="00775CEF" w:rsidRPr="0043655B" w:rsidRDefault="00775CEF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41ECE083" w14:textId="77777777" w:rsidR="00775CEF" w:rsidRPr="0043655B" w:rsidRDefault="00775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376DE6AB" w14:textId="77777777" w:rsidR="00775CEF" w:rsidRPr="0043655B" w:rsidRDefault="00775CEF">
            <w:pPr>
              <w:tabs>
                <w:tab w:val="left" w:pos="610"/>
              </w:tabs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ภายใน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0E37093D" w14:textId="77777777" w:rsidR="00775CEF" w:rsidRPr="0043655B" w:rsidRDefault="00775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706A17D6" w14:textId="77777777" w:rsidR="00775CEF" w:rsidRPr="0043655B" w:rsidRDefault="00775CEF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แต่ไม่เกิน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5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3121732A" w14:textId="77777777" w:rsidR="00775CEF" w:rsidRPr="0043655B" w:rsidRDefault="00775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  <w:hideMark/>
          </w:tcPr>
          <w:p w14:paraId="6B4BE700" w14:textId="77777777" w:rsidR="00775CEF" w:rsidRPr="0043655B" w:rsidRDefault="00775CEF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5 </w:t>
            </w: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59E9D58C" w14:textId="77777777" w:rsidR="00775CEF" w:rsidRPr="0043655B" w:rsidRDefault="00775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  <w:hideMark/>
          </w:tcPr>
          <w:p w14:paraId="7AB24116" w14:textId="77777777" w:rsidR="00775CEF" w:rsidRPr="0043655B" w:rsidRDefault="00775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775CEF" w:rsidRPr="0043655B" w14:paraId="2359DEB5" w14:textId="77777777">
        <w:trPr>
          <w:tblHeader/>
        </w:trPr>
        <w:tc>
          <w:tcPr>
            <w:tcW w:w="2795" w:type="dxa"/>
            <w:vAlign w:val="bottom"/>
          </w:tcPr>
          <w:p w14:paraId="46C1BCF3" w14:textId="77777777" w:rsidR="00775CEF" w:rsidRPr="0043655B" w:rsidRDefault="00775CEF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117A7EA9" w14:textId="77777777" w:rsidR="00775CEF" w:rsidRPr="0043655B" w:rsidRDefault="00775CE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75CEF" w:rsidRPr="0043655B" w14:paraId="4BE72617" w14:textId="77777777">
        <w:trPr>
          <w:tblHeader/>
        </w:trPr>
        <w:tc>
          <w:tcPr>
            <w:tcW w:w="2795" w:type="dxa"/>
            <w:hideMark/>
          </w:tcPr>
          <w:p w14:paraId="49C179E7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1E6E7CF2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FBC0438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3AFA8394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7969730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732DEC9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5999065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45688E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4C8DEB6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1914BEC4" w14:textId="77777777" w:rsidR="00775CEF" w:rsidRPr="0043655B" w:rsidRDefault="00775CEF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75CEF" w:rsidRPr="0043655B" w14:paraId="7B911464" w14:textId="77777777">
        <w:tc>
          <w:tcPr>
            <w:tcW w:w="2795" w:type="dxa"/>
            <w:hideMark/>
          </w:tcPr>
          <w:p w14:paraId="7DAD25BB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768D6DEB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7,307</w:t>
            </w:r>
          </w:p>
        </w:tc>
        <w:tc>
          <w:tcPr>
            <w:tcW w:w="270" w:type="dxa"/>
          </w:tcPr>
          <w:p w14:paraId="2ABEBB4C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2240DE0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7,843</w:t>
            </w:r>
          </w:p>
        </w:tc>
        <w:tc>
          <w:tcPr>
            <w:tcW w:w="270" w:type="dxa"/>
          </w:tcPr>
          <w:p w14:paraId="6C353E36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1A096ED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 w:cstheme="minorBidi"/>
                <w:sz w:val="30"/>
                <w:szCs w:val="38"/>
                <w:lang w:bidi="th-TH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CADEF0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D752B0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48BF7F1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58B38F66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7,843</w:t>
            </w:r>
          </w:p>
        </w:tc>
      </w:tr>
      <w:tr w:rsidR="00775CEF" w:rsidRPr="0043655B" w14:paraId="7D844914" w14:textId="77777777">
        <w:tc>
          <w:tcPr>
            <w:tcW w:w="2795" w:type="dxa"/>
          </w:tcPr>
          <w:p w14:paraId="07C84674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29438903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1EEC0CC3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3,211,060</w:t>
            </w:r>
          </w:p>
        </w:tc>
        <w:tc>
          <w:tcPr>
            <w:tcW w:w="270" w:type="dxa"/>
            <w:vAlign w:val="bottom"/>
          </w:tcPr>
          <w:p w14:paraId="60B2520E" w14:textId="77777777" w:rsidR="00775CEF" w:rsidRPr="0043655B" w:rsidRDefault="00775CE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402CC49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3,237,754</w:t>
            </w:r>
          </w:p>
        </w:tc>
        <w:tc>
          <w:tcPr>
            <w:tcW w:w="270" w:type="dxa"/>
            <w:vAlign w:val="bottom"/>
          </w:tcPr>
          <w:p w14:paraId="6A63E741" w14:textId="77777777" w:rsidR="00775CEF" w:rsidRPr="0043655B" w:rsidRDefault="00775CE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5ABA78B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5474DCB" w14:textId="77777777" w:rsidR="00775CEF" w:rsidRPr="0043655B" w:rsidRDefault="00775CE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805DD4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69C7C3D" w14:textId="77777777" w:rsidR="00775CEF" w:rsidRPr="0043655B" w:rsidRDefault="00775CE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0C56EB0F" w14:textId="77777777" w:rsidR="00775CEF" w:rsidRPr="0043655B" w:rsidRDefault="00775CEF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3,237,754</w:t>
            </w:r>
          </w:p>
        </w:tc>
      </w:tr>
      <w:tr w:rsidR="00775CEF" w:rsidRPr="0043655B" w14:paraId="5D58D003" w14:textId="77777777">
        <w:tc>
          <w:tcPr>
            <w:tcW w:w="2795" w:type="dxa"/>
            <w:hideMark/>
          </w:tcPr>
          <w:p w14:paraId="56F49207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  <w:r w:rsidRPr="0043655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7F9309DB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46,888</w:t>
            </w:r>
          </w:p>
        </w:tc>
        <w:tc>
          <w:tcPr>
            <w:tcW w:w="270" w:type="dxa"/>
          </w:tcPr>
          <w:p w14:paraId="46EE054D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44E46CC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46,888</w:t>
            </w:r>
          </w:p>
        </w:tc>
        <w:tc>
          <w:tcPr>
            <w:tcW w:w="270" w:type="dxa"/>
          </w:tcPr>
          <w:p w14:paraId="39FEC232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6CD9F1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3F1F453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370513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DCA531D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65E355A0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46,888</w:t>
            </w:r>
          </w:p>
        </w:tc>
      </w:tr>
      <w:tr w:rsidR="00775CEF" w:rsidRPr="0043655B" w14:paraId="413AE3ED" w14:textId="77777777">
        <w:tc>
          <w:tcPr>
            <w:tcW w:w="2795" w:type="dxa"/>
          </w:tcPr>
          <w:p w14:paraId="3330EAB7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เงินกู้ยืมระยะสั้นจากกิจการที่</w:t>
            </w:r>
          </w:p>
          <w:p w14:paraId="76A95055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080" w:type="dxa"/>
            <w:vAlign w:val="bottom"/>
          </w:tcPr>
          <w:p w14:paraId="587BD59F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70" w:type="dxa"/>
            <w:vAlign w:val="bottom"/>
          </w:tcPr>
          <w:p w14:paraId="21BF21A2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C7A1AC5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48,838</w:t>
            </w:r>
          </w:p>
        </w:tc>
        <w:tc>
          <w:tcPr>
            <w:tcW w:w="270" w:type="dxa"/>
            <w:vAlign w:val="bottom"/>
          </w:tcPr>
          <w:p w14:paraId="3361C604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8F6681C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004E027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617F3D0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FF13C85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04AB7883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48,838</w:t>
            </w:r>
          </w:p>
        </w:tc>
      </w:tr>
      <w:tr w:rsidR="00775CEF" w:rsidRPr="0043655B" w14:paraId="29CE18B8" w14:textId="77777777">
        <w:tc>
          <w:tcPr>
            <w:tcW w:w="2795" w:type="dxa"/>
            <w:hideMark/>
          </w:tcPr>
          <w:p w14:paraId="0B46C6A1" w14:textId="77777777" w:rsidR="00775CEF" w:rsidRPr="0043655B" w:rsidRDefault="00775CEF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</w:t>
            </w:r>
          </w:p>
          <w:p w14:paraId="353EC590" w14:textId="77777777" w:rsidR="00775CEF" w:rsidRPr="0043655B" w:rsidRDefault="00775CEF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442DEC32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689,630</w:t>
            </w:r>
          </w:p>
        </w:tc>
        <w:tc>
          <w:tcPr>
            <w:tcW w:w="270" w:type="dxa"/>
            <w:vAlign w:val="bottom"/>
          </w:tcPr>
          <w:p w14:paraId="30CB0D8F" w14:textId="77777777" w:rsidR="00775CEF" w:rsidRPr="0043655B" w:rsidRDefault="00775CE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8D40727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127,959</w:t>
            </w:r>
          </w:p>
        </w:tc>
        <w:tc>
          <w:tcPr>
            <w:tcW w:w="270" w:type="dxa"/>
            <w:vAlign w:val="bottom"/>
          </w:tcPr>
          <w:p w14:paraId="79236C0F" w14:textId="77777777" w:rsidR="00775CEF" w:rsidRPr="0043655B" w:rsidRDefault="00775CE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EF57641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464,450</w:t>
            </w:r>
          </w:p>
        </w:tc>
        <w:tc>
          <w:tcPr>
            <w:tcW w:w="270" w:type="dxa"/>
            <w:vAlign w:val="bottom"/>
          </w:tcPr>
          <w:p w14:paraId="09C690BB" w14:textId="77777777" w:rsidR="00775CEF" w:rsidRPr="0043655B" w:rsidRDefault="00775CE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1AB05BD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203,502</w:t>
            </w:r>
          </w:p>
        </w:tc>
        <w:tc>
          <w:tcPr>
            <w:tcW w:w="236" w:type="dxa"/>
            <w:vAlign w:val="bottom"/>
          </w:tcPr>
          <w:p w14:paraId="3907F927" w14:textId="77777777" w:rsidR="00775CEF" w:rsidRPr="0043655B" w:rsidRDefault="00775CE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01EE30AD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795,911</w:t>
            </w:r>
          </w:p>
        </w:tc>
      </w:tr>
      <w:tr w:rsidR="00775CEF" w:rsidRPr="0043655B" w14:paraId="77D97223" w14:textId="77777777">
        <w:trPr>
          <w:trHeight w:val="119"/>
        </w:trPr>
        <w:tc>
          <w:tcPr>
            <w:tcW w:w="2795" w:type="dxa"/>
            <w:hideMark/>
          </w:tcPr>
          <w:p w14:paraId="62970357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680FCC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81,217</w:t>
            </w:r>
          </w:p>
        </w:tc>
        <w:tc>
          <w:tcPr>
            <w:tcW w:w="270" w:type="dxa"/>
            <w:vAlign w:val="bottom"/>
          </w:tcPr>
          <w:p w14:paraId="7132F43A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AD03D38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25,058</w:t>
            </w:r>
          </w:p>
        </w:tc>
        <w:tc>
          <w:tcPr>
            <w:tcW w:w="270" w:type="dxa"/>
            <w:vAlign w:val="bottom"/>
          </w:tcPr>
          <w:p w14:paraId="31C979C4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95127AD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57,981</w:t>
            </w:r>
          </w:p>
        </w:tc>
        <w:tc>
          <w:tcPr>
            <w:tcW w:w="270" w:type="dxa"/>
            <w:vAlign w:val="bottom"/>
          </w:tcPr>
          <w:p w14:paraId="596BD8A9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963A9CF" w14:textId="77777777" w:rsidR="00775CEF" w:rsidRPr="0043655B" w:rsidRDefault="00775CEF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6,450</w:t>
            </w:r>
          </w:p>
        </w:tc>
        <w:tc>
          <w:tcPr>
            <w:tcW w:w="236" w:type="dxa"/>
            <w:vAlign w:val="bottom"/>
          </w:tcPr>
          <w:p w14:paraId="1F761895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14:paraId="1099D051" w14:textId="77777777" w:rsidR="00775CEF" w:rsidRPr="0043655B" w:rsidRDefault="00775CEF">
            <w:pPr>
              <w:tabs>
                <w:tab w:val="decimal" w:pos="51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89,489</w:t>
            </w:r>
          </w:p>
        </w:tc>
      </w:tr>
      <w:tr w:rsidR="00775CEF" w:rsidRPr="0043655B" w14:paraId="76E9731F" w14:textId="77777777">
        <w:trPr>
          <w:trHeight w:val="119"/>
        </w:trPr>
        <w:tc>
          <w:tcPr>
            <w:tcW w:w="2795" w:type="dxa"/>
          </w:tcPr>
          <w:p w14:paraId="6BFCAA30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719EED8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4,083,102</w:t>
            </w:r>
          </w:p>
        </w:tc>
        <w:tc>
          <w:tcPr>
            <w:tcW w:w="270" w:type="dxa"/>
            <w:vAlign w:val="bottom"/>
          </w:tcPr>
          <w:p w14:paraId="18ECB49B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BD95382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3,494,340</w:t>
            </w:r>
          </w:p>
        </w:tc>
        <w:tc>
          <w:tcPr>
            <w:tcW w:w="270" w:type="dxa"/>
            <w:vAlign w:val="bottom"/>
          </w:tcPr>
          <w:p w14:paraId="6B657AB7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21AC2D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522,431</w:t>
            </w:r>
          </w:p>
        </w:tc>
        <w:tc>
          <w:tcPr>
            <w:tcW w:w="270" w:type="dxa"/>
            <w:vAlign w:val="bottom"/>
          </w:tcPr>
          <w:p w14:paraId="39D71131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BB4C49" w14:textId="77777777" w:rsidR="00775CEF" w:rsidRPr="0043655B" w:rsidRDefault="00775CEF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209,952</w:t>
            </w:r>
          </w:p>
        </w:tc>
        <w:tc>
          <w:tcPr>
            <w:tcW w:w="236" w:type="dxa"/>
            <w:vAlign w:val="bottom"/>
          </w:tcPr>
          <w:p w14:paraId="4E6A4AEF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C9986D" w14:textId="77777777" w:rsidR="00775CEF" w:rsidRPr="0043655B" w:rsidRDefault="00775CEF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</w:rPr>
              <w:t>4,226,723</w:t>
            </w:r>
          </w:p>
        </w:tc>
      </w:tr>
      <w:tr w:rsidR="00775CEF" w:rsidRPr="0043655B" w14:paraId="71B272FB" w14:textId="77777777">
        <w:trPr>
          <w:trHeight w:val="119"/>
        </w:trPr>
        <w:tc>
          <w:tcPr>
            <w:tcW w:w="2795" w:type="dxa"/>
          </w:tcPr>
          <w:p w14:paraId="74F2712E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3ECFAE8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562603D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2A12C25A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CB6C765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7B0C3937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EFBF6C8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43371D9D" w14:textId="77777777" w:rsidR="00775CEF" w:rsidRPr="0043655B" w:rsidRDefault="00775CEF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477EA66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double" w:sz="4" w:space="0" w:color="auto"/>
            </w:tcBorders>
            <w:vAlign w:val="bottom"/>
          </w:tcPr>
          <w:p w14:paraId="77682723" w14:textId="77777777" w:rsidR="00775CEF" w:rsidRPr="0043655B" w:rsidRDefault="00775CEF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75CEF" w:rsidRPr="0043655B" w14:paraId="557D5F2E" w14:textId="77777777">
        <w:trPr>
          <w:trHeight w:val="119"/>
        </w:trPr>
        <w:tc>
          <w:tcPr>
            <w:tcW w:w="2795" w:type="dxa"/>
          </w:tcPr>
          <w:p w14:paraId="65F1FE64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</w:tcPr>
          <w:p w14:paraId="0FB9423C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12EAD98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6C68A19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AC8773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AD4FA41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91614A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4E06E9" w14:textId="77777777" w:rsidR="00775CEF" w:rsidRPr="0043655B" w:rsidRDefault="00775CEF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F6BE6DF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5984C4C3" w14:textId="77777777" w:rsidR="00775CEF" w:rsidRPr="0043655B" w:rsidRDefault="00775CEF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75CEF" w:rsidRPr="0043655B" w14:paraId="422F0CFC" w14:textId="77777777">
        <w:trPr>
          <w:trHeight w:val="119"/>
        </w:trPr>
        <w:tc>
          <w:tcPr>
            <w:tcW w:w="2795" w:type="dxa"/>
          </w:tcPr>
          <w:p w14:paraId="45B94898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  <w:p w14:paraId="7022C3BC" w14:textId="77777777" w:rsidR="00775CEF" w:rsidRPr="0043655B" w:rsidRDefault="00775CEF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   ล่วงหน้า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00BBFF4F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2,024</w:t>
            </w:r>
          </w:p>
        </w:tc>
        <w:tc>
          <w:tcPr>
            <w:tcW w:w="270" w:type="dxa"/>
            <w:vAlign w:val="bottom"/>
          </w:tcPr>
          <w:p w14:paraId="473E1E7D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3524825F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2,024</w:t>
            </w:r>
          </w:p>
        </w:tc>
        <w:tc>
          <w:tcPr>
            <w:tcW w:w="270" w:type="dxa"/>
            <w:vAlign w:val="bottom"/>
          </w:tcPr>
          <w:p w14:paraId="54AA3719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2110A9F4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754B063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26FF8907" w14:textId="77777777" w:rsidR="00775CEF" w:rsidRPr="0043655B" w:rsidRDefault="00775CEF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4389AD3" w14:textId="77777777" w:rsidR="00775CEF" w:rsidRPr="0043655B" w:rsidRDefault="00775CE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bottom"/>
          </w:tcPr>
          <w:p w14:paraId="7A985CDA" w14:textId="77777777" w:rsidR="00775CEF" w:rsidRPr="0043655B" w:rsidRDefault="00775CEF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655B">
              <w:rPr>
                <w:rFonts w:ascii="Angsana New" w:hAnsi="Angsana New"/>
                <w:sz w:val="30"/>
                <w:szCs w:val="30"/>
              </w:rPr>
              <w:t>2,024</w:t>
            </w:r>
          </w:p>
        </w:tc>
      </w:tr>
    </w:tbl>
    <w:p w14:paraId="6FDF1B1D" w14:textId="77777777" w:rsidR="009001FE" w:rsidRPr="009536D1" w:rsidRDefault="009001FE" w:rsidP="001B23BE">
      <w:pPr>
        <w:ind w:firstLine="450"/>
        <w:rPr>
          <w:rFonts w:ascii="Angsana New" w:hAnsi="Angsana New"/>
          <w:i/>
          <w:iCs/>
          <w:sz w:val="22"/>
          <w:szCs w:val="22"/>
        </w:rPr>
      </w:pPr>
    </w:p>
    <w:p w14:paraId="24CB852D" w14:textId="3FD1D4D7" w:rsidR="001B23BE" w:rsidRPr="0043655B" w:rsidRDefault="00775CEF" w:rsidP="001B23BE">
      <w:pPr>
        <w:ind w:firstLine="450"/>
        <w:rPr>
          <w:rFonts w:ascii="Angsana New" w:hAnsi="Angsana New"/>
          <w:i/>
          <w:iCs/>
          <w:sz w:val="30"/>
          <w:szCs w:val="30"/>
        </w:rPr>
      </w:pPr>
      <w:r w:rsidRPr="0043655B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1B23BE" w:rsidRPr="0043655B">
        <w:rPr>
          <w:rFonts w:ascii="Angsana New" w:hAnsi="Angsana New" w:hint="cs"/>
          <w:i/>
          <w:iCs/>
          <w:sz w:val="30"/>
          <w:szCs w:val="30"/>
        </w:rPr>
        <w:t>(</w:t>
      </w:r>
      <w:r w:rsidR="001B23BE" w:rsidRPr="0043655B">
        <w:rPr>
          <w:rFonts w:ascii="Angsana New" w:hAnsi="Angsana New" w:hint="cs"/>
          <w:i/>
          <w:iCs/>
          <w:sz w:val="30"/>
          <w:szCs w:val="30"/>
          <w:cs/>
        </w:rPr>
        <w:t>ข</w:t>
      </w:r>
      <w:r w:rsidR="001B23BE" w:rsidRPr="0043655B">
        <w:rPr>
          <w:rFonts w:ascii="Angsana New" w:hAnsi="Angsana New" w:hint="cs"/>
          <w:i/>
          <w:iCs/>
          <w:sz w:val="30"/>
          <w:szCs w:val="30"/>
        </w:rPr>
        <w:t>.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3</w:t>
      </w:r>
      <w:r w:rsidR="001B23BE" w:rsidRPr="0043655B">
        <w:rPr>
          <w:rFonts w:ascii="Angsana New" w:hAnsi="Angsana New" w:hint="cs"/>
          <w:i/>
          <w:iCs/>
          <w:sz w:val="30"/>
          <w:szCs w:val="30"/>
        </w:rPr>
        <w:t xml:space="preserve">) </w:t>
      </w:r>
      <w:r w:rsidR="001B23BE" w:rsidRPr="0043655B">
        <w:rPr>
          <w:rFonts w:ascii="Angsana New" w:hAnsi="Angsana New" w:hint="cs"/>
          <w:i/>
          <w:iCs/>
          <w:sz w:val="30"/>
          <w:szCs w:val="30"/>
          <w:cs/>
        </w:rPr>
        <w:t>ความเสี่ยงด้านตลาด</w:t>
      </w:r>
    </w:p>
    <w:p w14:paraId="2EC0C5AC" w14:textId="77777777" w:rsidR="001B23BE" w:rsidRPr="0043655B" w:rsidRDefault="001B23BE" w:rsidP="001B23BE">
      <w:pPr>
        <w:tabs>
          <w:tab w:val="left" w:pos="540"/>
        </w:tabs>
        <w:ind w:left="540"/>
        <w:jc w:val="thaiDistribute"/>
        <w:rPr>
          <w:rFonts w:ascii="Angsana New" w:hAnsi="Angsana New"/>
          <w:sz w:val="22"/>
          <w:szCs w:val="22"/>
        </w:rPr>
      </w:pPr>
    </w:p>
    <w:p w14:paraId="346C2569" w14:textId="4573E4C1" w:rsidR="001B23BE" w:rsidRPr="0043655B" w:rsidRDefault="001B23BE" w:rsidP="003C379B">
      <w:pPr>
        <w:tabs>
          <w:tab w:val="left" w:pos="900"/>
          <w:tab w:val="left" w:pos="1170"/>
        </w:tabs>
        <w:ind w:left="900" w:right="-9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5D6A5B" w:rsidRPr="0043655B">
        <w:rPr>
          <w:rFonts w:ascii="Angsana New" w:hAnsi="Angsana New" w:hint="cs"/>
          <w:sz w:val="30"/>
          <w:szCs w:val="30"/>
          <w:cs/>
        </w:rPr>
        <w:t>มีความเสี่ยง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 ความเสี่ยงด้านตลาดมีดังนี้</w:t>
      </w:r>
    </w:p>
    <w:p w14:paraId="04523C46" w14:textId="14AC837B" w:rsidR="00063ACB" w:rsidRPr="0043655B" w:rsidRDefault="00063ACB">
      <w:pPr>
        <w:jc w:val="left"/>
        <w:rPr>
          <w:rFonts w:ascii="Angsana New" w:eastAsia="Times New Roman" w:hAnsi="Angsana New"/>
          <w:sz w:val="22"/>
          <w:szCs w:val="22"/>
          <w:lang w:val="en-GB" w:eastAsia="x-none" w:bidi="ar-SA"/>
        </w:rPr>
      </w:pPr>
    </w:p>
    <w:p w14:paraId="4D62C96D" w14:textId="18A62C44" w:rsidR="001B23BE" w:rsidRPr="0043655B" w:rsidRDefault="001B23BE" w:rsidP="001B23BE">
      <w:pPr>
        <w:pStyle w:val="block"/>
        <w:spacing w:after="0" w:line="240" w:lineRule="auto"/>
        <w:ind w:right="-7" w:firstLine="333"/>
        <w:jc w:val="both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</w:rPr>
        <w:t>(</w:t>
      </w:r>
      <w:bookmarkStart w:id="12" w:name="_Hlk59010205"/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ข</w:t>
      </w:r>
      <w:r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3</w:t>
      </w:r>
      <w:r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1</w:t>
      </w:r>
      <w:r w:rsidRPr="0043655B">
        <w:rPr>
          <w:rFonts w:ascii="Angsana New" w:hAnsi="Angsana New" w:cs="Angsana New" w:hint="cs"/>
          <w:sz w:val="30"/>
          <w:szCs w:val="30"/>
          <w:lang w:val="en-US" w:bidi="th-TH"/>
        </w:rPr>
        <w:t>)</w:t>
      </w:r>
      <w:r w:rsidR="006155C3" w:rsidRPr="0043655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ความเสี่ยงด้านอัตราแลกเปลี่ยน</w:t>
      </w:r>
      <w:bookmarkEnd w:id="12"/>
    </w:p>
    <w:p w14:paraId="5F262E79" w14:textId="77777777" w:rsidR="001B23BE" w:rsidRPr="0043655B" w:rsidRDefault="001B23BE" w:rsidP="001B23BE">
      <w:pPr>
        <w:tabs>
          <w:tab w:val="left" w:pos="540"/>
        </w:tabs>
        <w:ind w:left="540"/>
        <w:jc w:val="thaiDistribute"/>
        <w:rPr>
          <w:rFonts w:ascii="Angsana New" w:hAnsi="Angsana New"/>
          <w:sz w:val="22"/>
          <w:szCs w:val="22"/>
        </w:rPr>
      </w:pPr>
    </w:p>
    <w:p w14:paraId="424A4EFC" w14:textId="0A1BAA24" w:rsidR="00E31063" w:rsidRPr="0043655B" w:rsidRDefault="001B23BE" w:rsidP="00993374">
      <w:pPr>
        <w:tabs>
          <w:tab w:val="left" w:pos="900"/>
          <w:tab w:val="left" w:pos="1170"/>
        </w:tabs>
        <w:ind w:left="900" w:right="-9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กลุ่มบริษัทมีฐานะเปิดต่อความเสี่ยงด้านอัตราแลกเปลี่ยนที่เกี่ยวข้องกับการซื้อและการขายที่เป็น สกุลเงินตราต่างประเทศ</w:t>
      </w:r>
      <w:r w:rsidR="00607725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กลุ่ม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434AAB28" w14:textId="77777777" w:rsidR="00A2168A" w:rsidRPr="0043655B" w:rsidRDefault="00A2168A" w:rsidP="00D40464">
      <w:pPr>
        <w:tabs>
          <w:tab w:val="left" w:pos="720"/>
        </w:tabs>
        <w:ind w:left="90" w:right="63"/>
        <w:jc w:val="thaiDistribute"/>
        <w:rPr>
          <w:rFonts w:ascii="Angsana New" w:hAnsi="Angsana New"/>
          <w:sz w:val="30"/>
          <w:szCs w:val="30"/>
          <w:cs/>
        </w:rPr>
        <w:sectPr w:rsidR="00A2168A" w:rsidRPr="0043655B" w:rsidSect="00F7252B">
          <w:pgSz w:w="11907" w:h="16840" w:code="9"/>
          <w:pgMar w:top="691" w:right="1152" w:bottom="576" w:left="1152" w:header="720" w:footer="720" w:gutter="0"/>
          <w:cols w:space="720"/>
        </w:sectPr>
      </w:pPr>
    </w:p>
    <w:tbl>
      <w:tblPr>
        <w:tblW w:w="15120" w:type="dxa"/>
        <w:jc w:val="center"/>
        <w:tblLayout w:type="fixed"/>
        <w:tblLook w:val="01E0" w:firstRow="1" w:lastRow="1" w:firstColumn="1" w:lastColumn="1" w:noHBand="0" w:noVBand="0"/>
      </w:tblPr>
      <w:tblGrid>
        <w:gridCol w:w="3238"/>
        <w:gridCol w:w="1259"/>
        <w:gridCol w:w="270"/>
        <w:gridCol w:w="1169"/>
        <w:gridCol w:w="270"/>
        <w:gridCol w:w="1260"/>
        <w:gridCol w:w="270"/>
        <w:gridCol w:w="1357"/>
        <w:gridCol w:w="240"/>
        <w:gridCol w:w="1193"/>
        <w:gridCol w:w="274"/>
        <w:gridCol w:w="1350"/>
        <w:gridCol w:w="270"/>
        <w:gridCol w:w="1170"/>
        <w:gridCol w:w="270"/>
        <w:gridCol w:w="1260"/>
      </w:tblGrid>
      <w:tr w:rsidR="00775CEF" w:rsidRPr="0043655B" w14:paraId="18A730D0" w14:textId="77777777">
        <w:trPr>
          <w:tblHeader/>
          <w:jc w:val="center"/>
        </w:trPr>
        <w:tc>
          <w:tcPr>
            <w:tcW w:w="3238" w:type="dxa"/>
            <w:vAlign w:val="bottom"/>
          </w:tcPr>
          <w:p w14:paraId="39BD9162" w14:textId="77777777" w:rsidR="00775CEF" w:rsidRPr="0043655B" w:rsidRDefault="00775CEF" w:rsidP="000472F3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11882" w:type="dxa"/>
            <w:gridSpan w:val="15"/>
          </w:tcPr>
          <w:p w14:paraId="62E224B5" w14:textId="614BCD28" w:rsidR="00775CEF" w:rsidRPr="0043655B" w:rsidRDefault="00775CEF" w:rsidP="007555DE">
            <w:pPr>
              <w:pStyle w:val="BodyText"/>
              <w:ind w:left="-9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75CEF" w:rsidRPr="0043655B" w14:paraId="24A94468" w14:textId="77777777">
        <w:trPr>
          <w:tblHeader/>
          <w:jc w:val="center"/>
        </w:trPr>
        <w:tc>
          <w:tcPr>
            <w:tcW w:w="3238" w:type="dxa"/>
            <w:vAlign w:val="bottom"/>
          </w:tcPr>
          <w:p w14:paraId="4E0693DC" w14:textId="77777777" w:rsidR="00775CEF" w:rsidRPr="0043655B" w:rsidRDefault="00775CEF" w:rsidP="00693303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5855" w:type="dxa"/>
            <w:gridSpan w:val="7"/>
          </w:tcPr>
          <w:p w14:paraId="076BF329" w14:textId="6B663E8C" w:rsidR="00775CEF" w:rsidRPr="0043655B" w:rsidRDefault="00775CEF" w:rsidP="00693303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40" w:type="dxa"/>
          </w:tcPr>
          <w:p w14:paraId="535C1D7F" w14:textId="77777777" w:rsidR="00775CEF" w:rsidRPr="0043655B" w:rsidRDefault="00775CEF" w:rsidP="00693303">
            <w:pPr>
              <w:pStyle w:val="BodyText"/>
              <w:ind w:left="-97" w:right="-4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87" w:type="dxa"/>
            <w:gridSpan w:val="7"/>
          </w:tcPr>
          <w:p w14:paraId="10443B72" w14:textId="0C30CC0E" w:rsidR="00775CEF" w:rsidRPr="0043655B" w:rsidRDefault="00775CEF" w:rsidP="00693303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775CEF" w:rsidRPr="0043655B" w14:paraId="1305FF9D" w14:textId="77777777" w:rsidTr="00775CEF">
        <w:trPr>
          <w:tblHeader/>
          <w:jc w:val="center"/>
        </w:trPr>
        <w:tc>
          <w:tcPr>
            <w:tcW w:w="3238" w:type="dxa"/>
            <w:vAlign w:val="bottom"/>
            <w:hideMark/>
          </w:tcPr>
          <w:p w14:paraId="5A11333E" w14:textId="77777777" w:rsidR="00775CEF" w:rsidRPr="0043655B" w:rsidRDefault="00775CEF" w:rsidP="00775CEF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>ฐานะเปิดต่อความเสี่ยงจากเงินตรา</w:t>
            </w:r>
          </w:p>
          <w:p w14:paraId="1B78DD40" w14:textId="503C19D4" w:rsidR="00775CEF" w:rsidRPr="0043655B" w:rsidRDefault="00775CEF" w:rsidP="00775CEF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color w:val="0000FF"/>
                <w:spacing w:val="4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 xml:space="preserve">   ต่างประเทศ ณ วันที่ 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lang w:val="en-US"/>
              </w:rPr>
              <w:t>31</w:t>
            </w:r>
            <w:r w:rsidRPr="0043655B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59" w:type="dxa"/>
          </w:tcPr>
          <w:p w14:paraId="1CCB381C" w14:textId="2F980157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70" w:type="dxa"/>
          </w:tcPr>
          <w:p w14:paraId="72EFC55C" w14:textId="77777777" w:rsidR="00775CEF" w:rsidRPr="0043655B" w:rsidRDefault="00775CEF" w:rsidP="00775CEF">
            <w:pPr>
              <w:pStyle w:val="BodyText"/>
              <w:ind w:left="-97" w:right="-4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7893849F" w14:textId="1F86FB86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70" w:type="dxa"/>
          </w:tcPr>
          <w:p w14:paraId="5B45BB84" w14:textId="77777777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3EFD8CFE" w14:textId="6B4F473A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จ๊าด</w:t>
            </w:r>
          </w:p>
        </w:tc>
        <w:tc>
          <w:tcPr>
            <w:tcW w:w="270" w:type="dxa"/>
          </w:tcPr>
          <w:p w14:paraId="5AB049B9" w14:textId="694CB661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7" w:type="dxa"/>
          </w:tcPr>
          <w:p w14:paraId="186BF5A9" w14:textId="77777777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  <w:p w14:paraId="3A11BBA8" w14:textId="00BC0DCB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40" w:type="dxa"/>
          </w:tcPr>
          <w:p w14:paraId="4845C610" w14:textId="6CE220D0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93" w:type="dxa"/>
          </w:tcPr>
          <w:p w14:paraId="04763651" w14:textId="73DB0F9C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74" w:type="dxa"/>
          </w:tcPr>
          <w:p w14:paraId="0E60646F" w14:textId="77777777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8DEE60E" w14:textId="53C6AAA2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70" w:type="dxa"/>
          </w:tcPr>
          <w:p w14:paraId="294D8443" w14:textId="427E47B4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D7B447F" w14:textId="44B03D27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จ๊าด</w:t>
            </w:r>
          </w:p>
        </w:tc>
        <w:tc>
          <w:tcPr>
            <w:tcW w:w="270" w:type="dxa"/>
          </w:tcPr>
          <w:p w14:paraId="2415902B" w14:textId="30D1D8EA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3E961B4" w14:textId="77777777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  <w:p w14:paraId="729681FF" w14:textId="6B560A9C" w:rsidR="00775CEF" w:rsidRPr="0043655B" w:rsidRDefault="00775CEF" w:rsidP="00775CEF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775CEF" w:rsidRPr="0043655B" w14:paraId="54839717" w14:textId="77777777">
        <w:trPr>
          <w:jc w:val="center"/>
        </w:trPr>
        <w:tc>
          <w:tcPr>
            <w:tcW w:w="3238" w:type="dxa"/>
          </w:tcPr>
          <w:p w14:paraId="4A813A85" w14:textId="77777777" w:rsidR="00775CEF" w:rsidRPr="0043655B" w:rsidRDefault="00775CEF" w:rsidP="007555DE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882" w:type="dxa"/>
            <w:gridSpan w:val="15"/>
          </w:tcPr>
          <w:p w14:paraId="27286A52" w14:textId="22F9A202" w:rsidR="00775CEF" w:rsidRPr="0043655B" w:rsidRDefault="00775CEF" w:rsidP="007555DE">
            <w:pPr>
              <w:pStyle w:val="BodyTex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775CEF" w:rsidRPr="0043655B" w14:paraId="0CF03B91" w14:textId="77777777">
        <w:trPr>
          <w:jc w:val="center"/>
        </w:trPr>
        <w:tc>
          <w:tcPr>
            <w:tcW w:w="3238" w:type="dxa"/>
          </w:tcPr>
          <w:p w14:paraId="7442651B" w14:textId="2A144BD4" w:rsidR="00775CEF" w:rsidRPr="0043655B" w:rsidRDefault="00775CEF" w:rsidP="00775CEF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259" w:type="dxa"/>
            <w:vAlign w:val="bottom"/>
          </w:tcPr>
          <w:p w14:paraId="322DB79E" w14:textId="6A7980B4" w:rsidR="00775CEF" w:rsidRPr="0043655B" w:rsidRDefault="00AD1745" w:rsidP="00D24F02">
            <w:pPr>
              <w:pStyle w:val="BodyText"/>
              <w:tabs>
                <w:tab w:val="decimal" w:pos="799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A92E4A" w:rsidRPr="0043655B">
              <w:rPr>
                <w:rFonts w:ascii="Angsana New" w:hAnsi="Angsana New"/>
                <w:sz w:val="30"/>
                <w:szCs w:val="30"/>
                <w:lang w:val="en-US"/>
              </w:rPr>
              <w:t>89</w:t>
            </w:r>
          </w:p>
        </w:tc>
        <w:tc>
          <w:tcPr>
            <w:tcW w:w="270" w:type="dxa"/>
            <w:vMerge w:val="restart"/>
          </w:tcPr>
          <w:p w14:paraId="7B051FF2" w14:textId="77777777" w:rsidR="00775CEF" w:rsidRPr="0043655B" w:rsidRDefault="00775CEF" w:rsidP="00775CEF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0EA790C9" w14:textId="7B1D37F5" w:rsidR="00775CEF" w:rsidRPr="0043655B" w:rsidRDefault="009441BB" w:rsidP="00D24F02">
            <w:pPr>
              <w:pStyle w:val="BodyText"/>
              <w:tabs>
                <w:tab w:val="decimal" w:pos="799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 w:rsidR="000E68D9" w:rsidRPr="0043655B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14:paraId="402B6624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4A12C43" w14:textId="170A7F69" w:rsidR="00775CEF" w:rsidRPr="0043655B" w:rsidRDefault="00F25326" w:rsidP="00775CEF">
            <w:pPr>
              <w:pStyle w:val="BodyText"/>
              <w:tabs>
                <w:tab w:val="decimal" w:pos="898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</w:tcPr>
          <w:p w14:paraId="4D6A2AE3" w14:textId="78DA2A99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57" w:type="dxa"/>
            <w:vAlign w:val="bottom"/>
          </w:tcPr>
          <w:p w14:paraId="7CFC2552" w14:textId="47591BCA" w:rsidR="00775CEF" w:rsidRPr="0043655B" w:rsidRDefault="00AD38CE" w:rsidP="00775CEF">
            <w:pPr>
              <w:pStyle w:val="BodyText"/>
              <w:tabs>
                <w:tab w:val="decimal" w:pos="850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498</w:t>
            </w:r>
          </w:p>
        </w:tc>
        <w:tc>
          <w:tcPr>
            <w:tcW w:w="240" w:type="dxa"/>
          </w:tcPr>
          <w:p w14:paraId="7030B957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vAlign w:val="bottom"/>
          </w:tcPr>
          <w:p w14:paraId="3F4CC509" w14:textId="3B65EE76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537</w:t>
            </w:r>
          </w:p>
        </w:tc>
        <w:tc>
          <w:tcPr>
            <w:tcW w:w="274" w:type="dxa"/>
          </w:tcPr>
          <w:p w14:paraId="4AAC1F84" w14:textId="77777777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184336DE" w14:textId="7294DE47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136</w:t>
            </w:r>
          </w:p>
        </w:tc>
        <w:tc>
          <w:tcPr>
            <w:tcW w:w="270" w:type="dxa"/>
            <w:vMerge w:val="restart"/>
          </w:tcPr>
          <w:p w14:paraId="3D15AAA3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  <w:p w14:paraId="61D9620A" w14:textId="50328498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B9301C8" w14:textId="73EF0263" w:rsidR="00775CEF" w:rsidRPr="0043655B" w:rsidRDefault="00775CEF" w:rsidP="00775CEF">
            <w:pPr>
              <w:pStyle w:val="BodyText"/>
              <w:tabs>
                <w:tab w:val="decimal" w:pos="1146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</w:tcPr>
          <w:p w14:paraId="01B841EF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14C60D13" w14:textId="0C33D4AF" w:rsidR="00775CEF" w:rsidRPr="0043655B" w:rsidRDefault="00775CEF" w:rsidP="006A0F9A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674</w:t>
            </w:r>
          </w:p>
        </w:tc>
      </w:tr>
      <w:tr w:rsidR="00775CEF" w:rsidRPr="0043655B" w14:paraId="264C5297" w14:textId="77777777">
        <w:trPr>
          <w:jc w:val="center"/>
        </w:trPr>
        <w:tc>
          <w:tcPr>
            <w:tcW w:w="3238" w:type="dxa"/>
          </w:tcPr>
          <w:p w14:paraId="7698F430" w14:textId="67ADBC96" w:rsidR="00775CEF" w:rsidRPr="0043655B" w:rsidRDefault="00775CEF" w:rsidP="00775CEF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259" w:type="dxa"/>
            <w:vAlign w:val="bottom"/>
          </w:tcPr>
          <w:p w14:paraId="64DCD809" w14:textId="413AF421" w:rsidR="00775CEF" w:rsidRPr="0043655B" w:rsidRDefault="00AD2CF2" w:rsidP="00BC4FE0">
            <w:pPr>
              <w:pStyle w:val="BodyText"/>
              <w:tabs>
                <w:tab w:val="decimal" w:pos="887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50136F" w:rsidRPr="0043655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Merge/>
          </w:tcPr>
          <w:p w14:paraId="7361F82E" w14:textId="77777777" w:rsidR="00775CEF" w:rsidRPr="0043655B" w:rsidRDefault="00775CEF" w:rsidP="00775CEF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107AF1AD" w14:textId="300423CB" w:rsidR="00775CEF" w:rsidRPr="0043655B" w:rsidRDefault="00AD2CF2" w:rsidP="00D24F02">
            <w:pPr>
              <w:pStyle w:val="BodyText"/>
              <w:tabs>
                <w:tab w:val="decimal" w:pos="887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(4)</w:t>
            </w:r>
          </w:p>
        </w:tc>
        <w:tc>
          <w:tcPr>
            <w:tcW w:w="270" w:type="dxa"/>
          </w:tcPr>
          <w:p w14:paraId="1D064C1E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03EA674" w14:textId="1970C5E7" w:rsidR="00775CEF" w:rsidRPr="0043655B" w:rsidRDefault="00381741" w:rsidP="00105DC1">
            <w:pPr>
              <w:pStyle w:val="BodyText"/>
              <w:tabs>
                <w:tab w:val="decimal" w:pos="979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(25)</w:t>
            </w:r>
          </w:p>
        </w:tc>
        <w:tc>
          <w:tcPr>
            <w:tcW w:w="270" w:type="dxa"/>
          </w:tcPr>
          <w:p w14:paraId="57964227" w14:textId="6E5078FE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57" w:type="dxa"/>
            <w:vAlign w:val="bottom"/>
          </w:tcPr>
          <w:p w14:paraId="3A74B6DF" w14:textId="011B978A" w:rsidR="00775CEF" w:rsidRPr="0043655B" w:rsidRDefault="00596A77" w:rsidP="00790128">
            <w:pPr>
              <w:pStyle w:val="BodyText"/>
              <w:tabs>
                <w:tab w:val="decimal" w:pos="892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(54)</w:t>
            </w:r>
          </w:p>
        </w:tc>
        <w:tc>
          <w:tcPr>
            <w:tcW w:w="240" w:type="dxa"/>
          </w:tcPr>
          <w:p w14:paraId="2A9867A6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vAlign w:val="bottom"/>
          </w:tcPr>
          <w:p w14:paraId="642D52BE" w14:textId="3B72EF7A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(20)</w:t>
            </w:r>
          </w:p>
        </w:tc>
        <w:tc>
          <w:tcPr>
            <w:tcW w:w="274" w:type="dxa"/>
          </w:tcPr>
          <w:p w14:paraId="23FB9C86" w14:textId="77777777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33CD0E97" w14:textId="6CF6B960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(14)</w:t>
            </w:r>
          </w:p>
        </w:tc>
        <w:tc>
          <w:tcPr>
            <w:tcW w:w="270" w:type="dxa"/>
            <w:vMerge/>
          </w:tcPr>
          <w:p w14:paraId="16F8904B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</w:tcPr>
          <w:p w14:paraId="58C44AD6" w14:textId="4B3AC929" w:rsidR="00775CEF" w:rsidRPr="0043655B" w:rsidRDefault="00775CEF" w:rsidP="00704C71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(27)</w:t>
            </w:r>
          </w:p>
        </w:tc>
        <w:tc>
          <w:tcPr>
            <w:tcW w:w="270" w:type="dxa"/>
          </w:tcPr>
          <w:p w14:paraId="7D77D96B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9DCCA5D" w14:textId="343E6A38" w:rsidR="00775CEF" w:rsidRPr="0043655B" w:rsidRDefault="00775CEF" w:rsidP="00704C71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(61)</w:t>
            </w:r>
          </w:p>
        </w:tc>
      </w:tr>
      <w:tr w:rsidR="00775CEF" w:rsidRPr="0043655B" w14:paraId="11F27BF2" w14:textId="77777777">
        <w:trPr>
          <w:jc w:val="center"/>
        </w:trPr>
        <w:tc>
          <w:tcPr>
            <w:tcW w:w="3238" w:type="dxa"/>
            <w:hideMark/>
          </w:tcPr>
          <w:p w14:paraId="62E1A2BD" w14:textId="07281F97" w:rsidR="00775CEF" w:rsidRPr="0043655B" w:rsidRDefault="00775CEF" w:rsidP="00775CEF">
            <w:pPr>
              <w:pStyle w:val="BodyText"/>
              <w:ind w:left="15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ยอดบัญชีในงบฐานะการเงิน</w:t>
            </w: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  <w:t xml:space="preserve">ที่มีความเสี่ยง 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vAlign w:val="bottom"/>
          </w:tcPr>
          <w:p w14:paraId="3E69F013" w14:textId="13855E7F" w:rsidR="00775CEF" w:rsidRPr="0043655B" w:rsidRDefault="0050136F" w:rsidP="00D24F02">
            <w:pPr>
              <w:pStyle w:val="BodyText"/>
              <w:tabs>
                <w:tab w:val="decimal" w:pos="799"/>
              </w:tabs>
              <w:ind w:lef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C90FF7"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F17615"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vMerge/>
          </w:tcPr>
          <w:p w14:paraId="2E7E4A38" w14:textId="77777777" w:rsidR="00775CEF" w:rsidRPr="0043655B" w:rsidRDefault="00775CEF" w:rsidP="00775CEF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13D575C3" w14:textId="23633B36" w:rsidR="00775CEF" w:rsidRPr="0043655B" w:rsidRDefault="00AD2CF2" w:rsidP="00D24F02">
            <w:pPr>
              <w:pStyle w:val="BodyText"/>
              <w:tabs>
                <w:tab w:val="decimal" w:pos="799"/>
              </w:tabs>
              <w:ind w:lef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</w:t>
            </w:r>
            <w:r w:rsidR="000E68D9"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54EEB69C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28E3956" w14:textId="5BC5FE8F" w:rsidR="00775CEF" w:rsidRPr="0043655B" w:rsidRDefault="00381741" w:rsidP="00105DC1">
            <w:pPr>
              <w:pStyle w:val="BodyText"/>
              <w:tabs>
                <w:tab w:val="decimal" w:pos="979"/>
              </w:tabs>
              <w:ind w:left="-110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(24)</w:t>
            </w:r>
          </w:p>
        </w:tc>
        <w:tc>
          <w:tcPr>
            <w:tcW w:w="270" w:type="dxa"/>
          </w:tcPr>
          <w:p w14:paraId="2CF874AF" w14:textId="63BA513A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vAlign w:val="bottom"/>
          </w:tcPr>
          <w:p w14:paraId="60319DCD" w14:textId="1914FF88" w:rsidR="00775CEF" w:rsidRPr="0043655B" w:rsidRDefault="00CE71B3" w:rsidP="00790128">
            <w:pPr>
              <w:pStyle w:val="BodyText"/>
              <w:tabs>
                <w:tab w:val="decimal" w:pos="850"/>
              </w:tabs>
              <w:ind w:lef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  <w:r w:rsidR="005E391E"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  <w:r w:rsidR="005F3639"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40" w:type="dxa"/>
          </w:tcPr>
          <w:p w14:paraId="59B470DC" w14:textId="64EFD7AB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tcBorders>
              <w:top w:val="single" w:sz="4" w:space="0" w:color="auto"/>
            </w:tcBorders>
            <w:vAlign w:val="bottom"/>
          </w:tcPr>
          <w:p w14:paraId="686A85B6" w14:textId="597DB53E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79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517</w:t>
            </w:r>
          </w:p>
        </w:tc>
        <w:tc>
          <w:tcPr>
            <w:tcW w:w="274" w:type="dxa"/>
          </w:tcPr>
          <w:p w14:paraId="3F641AA7" w14:textId="77777777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79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5DFDC7" w14:textId="5A5BC0BD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79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122</w:t>
            </w:r>
          </w:p>
        </w:tc>
        <w:tc>
          <w:tcPr>
            <w:tcW w:w="270" w:type="dxa"/>
            <w:vMerge/>
          </w:tcPr>
          <w:p w14:paraId="55289243" w14:textId="0E90E198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F872293" w14:textId="05F64A33" w:rsidR="00775CEF" w:rsidRPr="0043655B" w:rsidRDefault="00775CEF" w:rsidP="00775CEF">
            <w:pPr>
              <w:pStyle w:val="BodyText"/>
              <w:tabs>
                <w:tab w:val="decimal" w:pos="1146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(26)</w:t>
            </w:r>
          </w:p>
        </w:tc>
        <w:tc>
          <w:tcPr>
            <w:tcW w:w="270" w:type="dxa"/>
          </w:tcPr>
          <w:p w14:paraId="6B6EA7F5" w14:textId="50628B4E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0BFCEB" w14:textId="2FD66649" w:rsidR="00775CEF" w:rsidRPr="0043655B" w:rsidRDefault="00775CEF" w:rsidP="006A0F9A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613</w:t>
            </w:r>
          </w:p>
        </w:tc>
      </w:tr>
      <w:tr w:rsidR="00775CEF" w:rsidRPr="0043655B" w14:paraId="7F2CCDD7" w14:textId="77777777">
        <w:trPr>
          <w:jc w:val="center"/>
        </w:trPr>
        <w:tc>
          <w:tcPr>
            <w:tcW w:w="3238" w:type="dxa"/>
            <w:hideMark/>
          </w:tcPr>
          <w:p w14:paraId="684648C7" w14:textId="4FDDC0DD" w:rsidR="00775CEF" w:rsidRPr="0043655B" w:rsidRDefault="00775CEF" w:rsidP="00775CEF">
            <w:pPr>
              <w:pStyle w:val="NoSpacing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สัญญาซื้อเงินตราต่างประเทศ</w:t>
            </w:r>
            <w:r w:rsidRPr="0043655B">
              <w:rPr>
                <w:rFonts w:ascii="Angsana New" w:hAnsi="Angsana New" w:hint="cs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1259" w:type="dxa"/>
            <w:vAlign w:val="bottom"/>
          </w:tcPr>
          <w:p w14:paraId="0AF14CD9" w14:textId="61F61286" w:rsidR="00775CEF" w:rsidRPr="0043655B" w:rsidRDefault="005B52FA" w:rsidP="00D24F02">
            <w:pPr>
              <w:pStyle w:val="BodyText"/>
              <w:tabs>
                <w:tab w:val="decimal" w:pos="799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885817" w:rsidRPr="0043655B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vMerge/>
          </w:tcPr>
          <w:p w14:paraId="4E6D349A" w14:textId="77777777" w:rsidR="00775CEF" w:rsidRPr="0043655B" w:rsidRDefault="00775CEF" w:rsidP="00775CE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vAlign w:val="bottom"/>
          </w:tcPr>
          <w:p w14:paraId="295AF6D2" w14:textId="3E012009" w:rsidR="00775CEF" w:rsidRPr="0043655B" w:rsidRDefault="00560277" w:rsidP="00560277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2BAE4E29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</w:tcPr>
          <w:p w14:paraId="5A376CAF" w14:textId="7F058642" w:rsidR="00775CEF" w:rsidRPr="0043655B" w:rsidRDefault="005E1CA4" w:rsidP="00775CEF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B0ECF42" w14:textId="316A687E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57" w:type="dxa"/>
            <w:vAlign w:val="bottom"/>
          </w:tcPr>
          <w:p w14:paraId="40D2FA9F" w14:textId="1B9AE51D" w:rsidR="00775CEF" w:rsidRPr="0043655B" w:rsidRDefault="005B52FA" w:rsidP="00775CEF">
            <w:pPr>
              <w:pStyle w:val="BodyText"/>
              <w:tabs>
                <w:tab w:val="decimal" w:pos="850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315E2D" w:rsidRPr="0043655B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0" w:type="dxa"/>
          </w:tcPr>
          <w:p w14:paraId="05713A98" w14:textId="03286C64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vAlign w:val="bottom"/>
          </w:tcPr>
          <w:p w14:paraId="4B2356CB" w14:textId="4F1ED37D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161</w:t>
            </w:r>
          </w:p>
        </w:tc>
        <w:tc>
          <w:tcPr>
            <w:tcW w:w="274" w:type="dxa"/>
          </w:tcPr>
          <w:p w14:paraId="2AFE2A9D" w14:textId="77777777" w:rsidR="00775CEF" w:rsidRPr="0043655B" w:rsidRDefault="00775CEF" w:rsidP="00775CEF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301F8813" w14:textId="738B7636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32</w:t>
            </w:r>
          </w:p>
        </w:tc>
        <w:tc>
          <w:tcPr>
            <w:tcW w:w="270" w:type="dxa"/>
            <w:vMerge/>
          </w:tcPr>
          <w:p w14:paraId="3E67D49A" w14:textId="18655D58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</w:tcPr>
          <w:p w14:paraId="67CF882C" w14:textId="4C3946E6" w:rsidR="00775CEF" w:rsidRPr="0043655B" w:rsidRDefault="00775CEF" w:rsidP="00775CEF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9088EDD" w14:textId="634EF9BC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27839D0D" w14:textId="5B6E8914" w:rsidR="00775CEF" w:rsidRPr="0043655B" w:rsidRDefault="00775CEF" w:rsidP="006A0F9A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193</w:t>
            </w:r>
          </w:p>
        </w:tc>
      </w:tr>
      <w:tr w:rsidR="00775CEF" w:rsidRPr="0043655B" w14:paraId="57E9E49D" w14:textId="77777777">
        <w:trPr>
          <w:jc w:val="center"/>
        </w:trPr>
        <w:tc>
          <w:tcPr>
            <w:tcW w:w="3238" w:type="dxa"/>
            <w:hideMark/>
          </w:tcPr>
          <w:p w14:paraId="74E1B44D" w14:textId="2470282D" w:rsidR="00775CEF" w:rsidRPr="0043655B" w:rsidRDefault="00775CEF" w:rsidP="00775CEF">
            <w:pPr>
              <w:pStyle w:val="NoSpacing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สัญญาขายเงินตราต่างประเทศ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bottom"/>
          </w:tcPr>
          <w:p w14:paraId="1FFF680A" w14:textId="07BB811E" w:rsidR="00775CEF" w:rsidRPr="0043655B" w:rsidRDefault="005B52FA" w:rsidP="00BC4FE0">
            <w:pPr>
              <w:pStyle w:val="BodyText"/>
              <w:tabs>
                <w:tab w:val="decimal" w:pos="887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(223)</w:t>
            </w:r>
          </w:p>
        </w:tc>
        <w:tc>
          <w:tcPr>
            <w:tcW w:w="270" w:type="dxa"/>
            <w:vMerge/>
          </w:tcPr>
          <w:p w14:paraId="4AE48279" w14:textId="77777777" w:rsidR="00775CEF" w:rsidRPr="0043655B" w:rsidRDefault="00775CEF" w:rsidP="00775CE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3666CA6C" w14:textId="4C36D8BB" w:rsidR="00775CEF" w:rsidRPr="0043655B" w:rsidRDefault="00560277" w:rsidP="00775CEF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1827DD3B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B797DF6" w14:textId="11FC95DA" w:rsidR="00775CEF" w:rsidRPr="0043655B" w:rsidRDefault="005E1CA4" w:rsidP="00775CEF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90E6E62" w14:textId="5D44979E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bottom"/>
          </w:tcPr>
          <w:p w14:paraId="171D2A85" w14:textId="00DE0DA8" w:rsidR="00775CEF" w:rsidRPr="0043655B" w:rsidRDefault="005B52FA" w:rsidP="00790128">
            <w:pPr>
              <w:pStyle w:val="BodyText"/>
              <w:tabs>
                <w:tab w:val="decimal" w:pos="892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(223)</w:t>
            </w:r>
          </w:p>
        </w:tc>
        <w:tc>
          <w:tcPr>
            <w:tcW w:w="240" w:type="dxa"/>
          </w:tcPr>
          <w:p w14:paraId="5C10BAAA" w14:textId="78E57DEF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vAlign w:val="bottom"/>
          </w:tcPr>
          <w:p w14:paraId="246FED83" w14:textId="3A8DB928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(414)</w:t>
            </w:r>
          </w:p>
        </w:tc>
        <w:tc>
          <w:tcPr>
            <w:tcW w:w="274" w:type="dxa"/>
          </w:tcPr>
          <w:p w14:paraId="18FA0B47" w14:textId="77777777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1CBAF9" w14:textId="5B2FF19A" w:rsidR="00775CEF" w:rsidRPr="0043655B" w:rsidRDefault="00775CEF" w:rsidP="00775CEF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Merge/>
          </w:tcPr>
          <w:p w14:paraId="201BF5EF" w14:textId="2EDA7C08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79E0B55" w14:textId="1A3EF3F3" w:rsidR="00775CEF" w:rsidRPr="0043655B" w:rsidRDefault="00775CEF" w:rsidP="00775CEF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22E6AF91" w14:textId="1FA7E8E3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C93B05" w14:textId="2C6760A5" w:rsidR="00775CEF" w:rsidRPr="0043655B" w:rsidRDefault="00775CEF" w:rsidP="00704C71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/>
              </w:rPr>
              <w:t>(414)</w:t>
            </w:r>
          </w:p>
        </w:tc>
      </w:tr>
      <w:tr w:rsidR="00775CEF" w:rsidRPr="0043655B" w14:paraId="1A19DD46" w14:textId="77777777">
        <w:trPr>
          <w:jc w:val="center"/>
        </w:trPr>
        <w:tc>
          <w:tcPr>
            <w:tcW w:w="3238" w:type="dxa"/>
            <w:hideMark/>
          </w:tcPr>
          <w:p w14:paraId="42F444E9" w14:textId="77777777" w:rsidR="00775CEF" w:rsidRPr="0043655B" w:rsidRDefault="00775CEF" w:rsidP="00775CEF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ยอดความเสี่ยงคงเหลือสุทธิ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B3DDF3" w14:textId="67F9D24C" w:rsidR="00775CEF" w:rsidRPr="0043655B" w:rsidRDefault="003A0D80" w:rsidP="00D24F02">
            <w:pPr>
              <w:pStyle w:val="BodyText"/>
              <w:tabs>
                <w:tab w:val="decimal" w:pos="799"/>
              </w:tabs>
              <w:ind w:lef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156</w:t>
            </w:r>
          </w:p>
        </w:tc>
        <w:tc>
          <w:tcPr>
            <w:tcW w:w="270" w:type="dxa"/>
            <w:vMerge/>
          </w:tcPr>
          <w:p w14:paraId="3497F55A" w14:textId="77777777" w:rsidR="00775CEF" w:rsidRPr="0043655B" w:rsidRDefault="00775CEF" w:rsidP="00775CE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2D5090" w14:textId="19C80A6B" w:rsidR="00775CEF" w:rsidRPr="0043655B" w:rsidRDefault="00560277" w:rsidP="00D24F02">
            <w:pPr>
              <w:pStyle w:val="BodyText"/>
              <w:tabs>
                <w:tab w:val="decimal" w:pos="799"/>
              </w:tabs>
              <w:ind w:lef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</w:t>
            </w:r>
            <w:r w:rsidR="000E68D9"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78A7FECD" w14:textId="77777777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78E33F9" w14:textId="5FE16168" w:rsidR="00775CEF" w:rsidRPr="0043655B" w:rsidRDefault="005E1CA4" w:rsidP="00105DC1">
            <w:pPr>
              <w:pStyle w:val="BodyText"/>
              <w:tabs>
                <w:tab w:val="decimal" w:pos="979"/>
              </w:tabs>
              <w:ind w:left="-110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(24)</w:t>
            </w:r>
          </w:p>
        </w:tc>
        <w:tc>
          <w:tcPr>
            <w:tcW w:w="270" w:type="dxa"/>
          </w:tcPr>
          <w:p w14:paraId="32494957" w14:textId="1CDEB9E4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E7A800" w14:textId="7156C3E9" w:rsidR="00775CEF" w:rsidRPr="0043655B" w:rsidRDefault="00FA14C3" w:rsidP="00790128">
            <w:pPr>
              <w:pStyle w:val="BodyText"/>
              <w:tabs>
                <w:tab w:val="decimal" w:pos="892"/>
              </w:tabs>
              <w:ind w:lef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33</w:t>
            </w:r>
            <w:r w:rsidR="00491814"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40" w:type="dxa"/>
          </w:tcPr>
          <w:p w14:paraId="15AFB863" w14:textId="54F4EAFC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9EED4F" w14:textId="14F35404" w:rsidR="00775CEF" w:rsidRPr="0043655B" w:rsidRDefault="00775CEF" w:rsidP="00AE6E48">
            <w:pPr>
              <w:pStyle w:val="BodyText"/>
              <w:tabs>
                <w:tab w:val="decimal" w:pos="911"/>
              </w:tabs>
              <w:ind w:left="-110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264</w:t>
            </w:r>
          </w:p>
        </w:tc>
        <w:tc>
          <w:tcPr>
            <w:tcW w:w="274" w:type="dxa"/>
          </w:tcPr>
          <w:p w14:paraId="53CDF3AC" w14:textId="77777777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01565D" w14:textId="2B0DBB44" w:rsidR="00775CEF" w:rsidRPr="0043655B" w:rsidRDefault="00775CEF" w:rsidP="00775CEF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154</w:t>
            </w:r>
          </w:p>
        </w:tc>
        <w:tc>
          <w:tcPr>
            <w:tcW w:w="270" w:type="dxa"/>
            <w:vMerge/>
          </w:tcPr>
          <w:p w14:paraId="5743C8B1" w14:textId="1D884711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A754D7B" w14:textId="51469886" w:rsidR="00775CEF" w:rsidRPr="0043655B" w:rsidRDefault="00775CEF" w:rsidP="00775CEF">
            <w:pPr>
              <w:pStyle w:val="BodyText"/>
              <w:tabs>
                <w:tab w:val="decimal" w:pos="1146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(26)</w:t>
            </w:r>
          </w:p>
        </w:tc>
        <w:tc>
          <w:tcPr>
            <w:tcW w:w="270" w:type="dxa"/>
          </w:tcPr>
          <w:p w14:paraId="5A8003BC" w14:textId="55257E90" w:rsidR="00775CEF" w:rsidRPr="0043655B" w:rsidRDefault="00775CEF" w:rsidP="00775CE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FAF1C5" w14:textId="3235954A" w:rsidR="00775CEF" w:rsidRPr="0043655B" w:rsidRDefault="00775CEF" w:rsidP="006A0F9A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392</w:t>
            </w:r>
          </w:p>
        </w:tc>
      </w:tr>
    </w:tbl>
    <w:p w14:paraId="12E04947" w14:textId="77777777" w:rsidR="00A2168A" w:rsidRPr="0043655B" w:rsidRDefault="00A2168A" w:rsidP="00D84D8A">
      <w:pPr>
        <w:tabs>
          <w:tab w:val="left" w:pos="720"/>
        </w:tabs>
        <w:ind w:right="63"/>
        <w:jc w:val="thaiDistribute"/>
        <w:rPr>
          <w:rFonts w:ascii="Angsana New" w:hAnsi="Angsana New"/>
          <w:sz w:val="30"/>
          <w:szCs w:val="30"/>
        </w:rPr>
      </w:pPr>
    </w:p>
    <w:p w14:paraId="4C5D8CD9" w14:textId="77777777" w:rsidR="00A2168A" w:rsidRPr="0043655B" w:rsidRDefault="00A2168A" w:rsidP="00D52436">
      <w:pPr>
        <w:tabs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38805ED0" w14:textId="07C9A34A" w:rsidR="00A2168A" w:rsidRPr="0043655B" w:rsidRDefault="00A2168A" w:rsidP="00D52436">
      <w:pPr>
        <w:tabs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A2168A" w:rsidRPr="0043655B" w:rsidSect="00EA608D"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p w14:paraId="10213217" w14:textId="46054784" w:rsidR="00D40675" w:rsidRPr="0043655B" w:rsidRDefault="00D40675" w:rsidP="009D5056">
      <w:pPr>
        <w:pStyle w:val="block"/>
        <w:spacing w:after="0" w:line="240" w:lineRule="auto"/>
        <w:ind w:right="-7" w:firstLine="333"/>
        <w:jc w:val="both"/>
        <w:rPr>
          <w:rFonts w:ascii="Angsana New" w:hAnsi="Angsana New" w:cs="Angsana New"/>
          <w:i/>
          <w:iCs/>
          <w:sz w:val="30"/>
          <w:szCs w:val="30"/>
          <w:lang w:bidi="th-TH"/>
        </w:rPr>
      </w:pPr>
      <w:r w:rsidRPr="0043655B">
        <w:rPr>
          <w:rFonts w:ascii="Angsana New" w:hAnsi="Angsana New" w:cs="Angsana New"/>
          <w:i/>
          <w:iCs/>
          <w:sz w:val="30"/>
          <w:szCs w:val="30"/>
          <w:cs/>
          <w:lang w:bidi="th-TH"/>
        </w:rPr>
        <w:lastRenderedPageBreak/>
        <w:t>การวิเคราะห์ความอ่อนไหว</w:t>
      </w:r>
    </w:p>
    <w:p w14:paraId="7C87DF29" w14:textId="77777777" w:rsidR="00855715" w:rsidRPr="0043655B" w:rsidRDefault="00855715" w:rsidP="00855715">
      <w:pPr>
        <w:pStyle w:val="block"/>
        <w:spacing w:after="0" w:line="240" w:lineRule="auto"/>
        <w:ind w:left="864" w:right="-7" w:firstLine="36"/>
        <w:jc w:val="both"/>
        <w:rPr>
          <w:rFonts w:ascii="Angsana New" w:hAnsi="Angsana New" w:cs="Angsana New"/>
          <w:sz w:val="30"/>
          <w:szCs w:val="30"/>
          <w:lang w:bidi="th-TH"/>
        </w:rPr>
      </w:pPr>
    </w:p>
    <w:p w14:paraId="4013ADAF" w14:textId="04FC82C9" w:rsidR="0098777F" w:rsidRPr="0043655B" w:rsidRDefault="0098777F" w:rsidP="008A0512">
      <w:pPr>
        <w:pStyle w:val="block"/>
        <w:spacing w:after="0" w:line="240" w:lineRule="auto"/>
        <w:ind w:left="864" w:right="-7" w:firstLine="36"/>
        <w:rPr>
          <w:rFonts w:ascii="Angsana New" w:hAnsi="Angsana New" w:cs="Angsana New"/>
          <w:sz w:val="30"/>
          <w:szCs w:val="30"/>
          <w:lang w:bidi="th-TH"/>
        </w:rPr>
      </w:pPr>
      <w:r w:rsidRPr="0043655B">
        <w:rPr>
          <w:rFonts w:ascii="Angsana New" w:hAnsi="Angsana New" w:cs="Angsana New"/>
          <w:sz w:val="30"/>
          <w:szCs w:val="30"/>
          <w:cs/>
          <w:lang w:bidi="th-TH"/>
        </w:rPr>
        <w:t>การแข็งค่า (การอ่อนค่า) ที่เป็นไปได้อย่างสมเหตุสมผลของเงินบาทที่มีต่อสกุลเงินตราต่างประเทศ ณ วันที่รายงาน ส่งผลกระทบต่อการวัดมูลค่าของเครื่องมือทางการเงินในสกุลเงินตราต่างประเทศ โดยตั้งอยู่บนข้อสมมติที่ว่า ตัวแปรอื่นโดยเฉพาะอัตราดอกเบี้ยเป็นอัตราคงที่</w:t>
      </w:r>
    </w:p>
    <w:p w14:paraId="7CBABC29" w14:textId="77777777" w:rsidR="0078384C" w:rsidRPr="0043655B" w:rsidRDefault="0078384C" w:rsidP="0078384C">
      <w:pPr>
        <w:pStyle w:val="block"/>
        <w:spacing w:after="0" w:line="240" w:lineRule="auto"/>
        <w:ind w:right="-7"/>
        <w:rPr>
          <w:rFonts w:ascii="Angsana New" w:hAnsi="Angsana New" w:cstheme="minorBidi"/>
          <w:sz w:val="30"/>
          <w:szCs w:val="38"/>
          <w:lang w:bidi="th-TH"/>
        </w:rPr>
      </w:pPr>
    </w:p>
    <w:tbl>
      <w:tblPr>
        <w:tblW w:w="9090" w:type="dxa"/>
        <w:tblInd w:w="81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610"/>
        <w:gridCol w:w="1440"/>
        <w:gridCol w:w="1170"/>
        <w:gridCol w:w="180"/>
        <w:gridCol w:w="1170"/>
        <w:gridCol w:w="180"/>
        <w:gridCol w:w="1073"/>
        <w:gridCol w:w="180"/>
        <w:gridCol w:w="1087"/>
      </w:tblGrid>
      <w:tr w:rsidR="00621C8D" w:rsidRPr="0043655B" w14:paraId="7845E551" w14:textId="77777777" w:rsidTr="00B73C48">
        <w:trPr>
          <w:trHeight w:val="218"/>
          <w:tblHeader/>
        </w:trPr>
        <w:tc>
          <w:tcPr>
            <w:tcW w:w="2610" w:type="dxa"/>
          </w:tcPr>
          <w:p w14:paraId="0F70DFB7" w14:textId="2363909F" w:rsidR="00621C8D" w:rsidRPr="0043655B" w:rsidRDefault="00621C8D">
            <w:pPr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843188A" w14:textId="77777777" w:rsidR="00621C8D" w:rsidRPr="0043655B" w:rsidRDefault="00621C8D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อัตราการ</w:t>
            </w:r>
          </w:p>
        </w:tc>
        <w:tc>
          <w:tcPr>
            <w:tcW w:w="2520" w:type="dxa"/>
            <w:gridSpan w:val="3"/>
            <w:hideMark/>
          </w:tcPr>
          <w:p w14:paraId="411154A7" w14:textId="2817B50C" w:rsidR="00621C8D" w:rsidRPr="0043655B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3655B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50E96182" w14:textId="77777777" w:rsidR="00621C8D" w:rsidRPr="0043655B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hideMark/>
          </w:tcPr>
          <w:p w14:paraId="244EA613" w14:textId="126CEE47" w:rsidR="00621C8D" w:rsidRPr="0043655B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21C8D" w:rsidRPr="0043655B" w14:paraId="5B74B284" w14:textId="77777777" w:rsidTr="00B73C48">
        <w:trPr>
          <w:tblHeader/>
        </w:trPr>
        <w:tc>
          <w:tcPr>
            <w:tcW w:w="2610" w:type="dxa"/>
          </w:tcPr>
          <w:p w14:paraId="2C7B3A08" w14:textId="77777777" w:rsidR="00621C8D" w:rsidRPr="0043655B" w:rsidRDefault="00621C8D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440" w:type="dxa"/>
            <w:hideMark/>
          </w:tcPr>
          <w:p w14:paraId="0E6E0413" w14:textId="77777777" w:rsidR="00621C8D" w:rsidRPr="0043655B" w:rsidRDefault="00621C8D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เปลี่ยนแปลง</w:t>
            </w:r>
          </w:p>
        </w:tc>
        <w:tc>
          <w:tcPr>
            <w:tcW w:w="1170" w:type="dxa"/>
            <w:hideMark/>
          </w:tcPr>
          <w:p w14:paraId="2D9F051A" w14:textId="77777777" w:rsidR="00621C8D" w:rsidRPr="0043655B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180" w:type="dxa"/>
          </w:tcPr>
          <w:p w14:paraId="489372C3" w14:textId="77777777" w:rsidR="00621C8D" w:rsidRPr="0043655B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5BA68525" w14:textId="77777777" w:rsidR="00621C8D" w:rsidRPr="0043655B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  <w:tc>
          <w:tcPr>
            <w:tcW w:w="180" w:type="dxa"/>
          </w:tcPr>
          <w:p w14:paraId="1E4EC245" w14:textId="77777777" w:rsidR="00621C8D" w:rsidRPr="0043655B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hideMark/>
          </w:tcPr>
          <w:p w14:paraId="4E7FA523" w14:textId="77777777" w:rsidR="00621C8D" w:rsidRPr="0043655B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180" w:type="dxa"/>
          </w:tcPr>
          <w:p w14:paraId="11EF01EA" w14:textId="77777777" w:rsidR="00621C8D" w:rsidRPr="0043655B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hideMark/>
          </w:tcPr>
          <w:p w14:paraId="19292B74" w14:textId="77777777" w:rsidR="00621C8D" w:rsidRPr="0043655B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</w:tr>
      <w:tr w:rsidR="00621C8D" w:rsidRPr="0043655B" w14:paraId="386FC75C" w14:textId="77777777" w:rsidTr="00B73C48">
        <w:trPr>
          <w:tblHeader/>
        </w:trPr>
        <w:tc>
          <w:tcPr>
            <w:tcW w:w="2610" w:type="dxa"/>
          </w:tcPr>
          <w:p w14:paraId="26F166B1" w14:textId="77777777" w:rsidR="00621C8D" w:rsidRPr="0043655B" w:rsidRDefault="00621C8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5FD6DFE" w14:textId="77777777" w:rsidR="00621C8D" w:rsidRPr="0043655B" w:rsidRDefault="00621C8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5040" w:type="dxa"/>
            <w:gridSpan w:val="7"/>
            <w:hideMark/>
          </w:tcPr>
          <w:p w14:paraId="36716D02" w14:textId="77777777" w:rsidR="00621C8D" w:rsidRPr="0043655B" w:rsidRDefault="00621C8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621C8D" w:rsidRPr="0043655B" w14:paraId="674688D1" w14:textId="77777777" w:rsidTr="00B73C48">
        <w:tc>
          <w:tcPr>
            <w:tcW w:w="2610" w:type="dxa"/>
          </w:tcPr>
          <w:p w14:paraId="333FE1E6" w14:textId="23E62587" w:rsidR="00621C8D" w:rsidRPr="0043655B" w:rsidRDefault="00EC3F46">
            <w:pPr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775CEF" w:rsidRPr="0043655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440" w:type="dxa"/>
          </w:tcPr>
          <w:p w14:paraId="34CA075A" w14:textId="77777777" w:rsidR="00621C8D" w:rsidRPr="0043655B" w:rsidRDefault="00621C8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588D685" w14:textId="77777777" w:rsidR="00621C8D" w:rsidRPr="0043655B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D9A8974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97F884" w14:textId="77777777" w:rsidR="00621C8D" w:rsidRPr="0043655B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0D259D79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7716E34D" w14:textId="77777777" w:rsidR="00621C8D" w:rsidRPr="0043655B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441AF197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58B307FE" w14:textId="77777777" w:rsidR="00621C8D" w:rsidRPr="0043655B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21C8D" w:rsidRPr="0043655B" w14:paraId="23AC4B59" w14:textId="77777777" w:rsidTr="00775CEF">
        <w:tc>
          <w:tcPr>
            <w:tcW w:w="2610" w:type="dxa"/>
            <w:hideMark/>
          </w:tcPr>
          <w:p w14:paraId="17FBA932" w14:textId="77777777" w:rsidR="00621C8D" w:rsidRPr="0043655B" w:rsidRDefault="00621C8D">
            <w:pPr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43655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2C96B2E4" w14:textId="018D723B" w:rsidR="00621C8D" w:rsidRPr="0043655B" w:rsidRDefault="00D6402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170" w:type="dxa"/>
          </w:tcPr>
          <w:p w14:paraId="2C59927F" w14:textId="405AEC1A" w:rsidR="00621C8D" w:rsidRPr="0043655B" w:rsidRDefault="00897D10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  <w:tc>
          <w:tcPr>
            <w:tcW w:w="180" w:type="dxa"/>
          </w:tcPr>
          <w:p w14:paraId="0355D86C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F5C6940" w14:textId="6DAE75B4" w:rsidR="00621C8D" w:rsidRPr="0043655B" w:rsidRDefault="006D2FA2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97D10" w:rsidRPr="0043655B">
              <w:rPr>
                <w:rFonts w:asciiTheme="majorBidi" w:hAnsiTheme="majorBidi" w:cstheme="majorBidi"/>
                <w:sz w:val="30"/>
                <w:szCs w:val="30"/>
              </w:rPr>
              <w:t>27</w:t>
            </w:r>
            <w:r w:rsidRPr="0043655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73E70B3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6176628F" w14:textId="57867EBF" w:rsidR="00621C8D" w:rsidRPr="0043655B" w:rsidRDefault="00D6402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97D10" w:rsidRPr="0043655B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80" w:type="dxa"/>
          </w:tcPr>
          <w:p w14:paraId="15AFF87F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1ADCCCDF" w14:textId="27597EA2" w:rsidR="00621C8D" w:rsidRPr="0043655B" w:rsidRDefault="00D6402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897D10" w:rsidRPr="0043655B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43655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21C8D" w:rsidRPr="0043655B" w14:paraId="018639D9" w14:textId="77777777" w:rsidTr="00775CEF">
        <w:tc>
          <w:tcPr>
            <w:tcW w:w="2610" w:type="dxa"/>
            <w:hideMark/>
          </w:tcPr>
          <w:p w14:paraId="23D361FC" w14:textId="697BA7BE" w:rsidR="00621C8D" w:rsidRPr="0043655B" w:rsidRDefault="00621C8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</w:rPr>
              <w:t>เงิน</w:t>
            </w:r>
            <w:r w:rsidR="00B125FC" w:rsidRPr="0043655B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หยวน</w:t>
            </w:r>
          </w:p>
        </w:tc>
        <w:tc>
          <w:tcPr>
            <w:tcW w:w="1440" w:type="dxa"/>
          </w:tcPr>
          <w:p w14:paraId="7F62D36A" w14:textId="558C9947" w:rsidR="00621C8D" w:rsidRPr="0043655B" w:rsidRDefault="00D6402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170" w:type="dxa"/>
          </w:tcPr>
          <w:p w14:paraId="0D5585AB" w14:textId="1510E95B" w:rsidR="00621C8D" w:rsidRPr="0043655B" w:rsidRDefault="00BC071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21</w:t>
            </w:r>
          </w:p>
        </w:tc>
        <w:tc>
          <w:tcPr>
            <w:tcW w:w="180" w:type="dxa"/>
          </w:tcPr>
          <w:p w14:paraId="24F5A3D9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9B948B" w14:textId="463F04C2" w:rsidR="00621C8D" w:rsidRPr="0043655B" w:rsidRDefault="00BC071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(21)</w:t>
            </w:r>
          </w:p>
        </w:tc>
        <w:tc>
          <w:tcPr>
            <w:tcW w:w="180" w:type="dxa"/>
          </w:tcPr>
          <w:p w14:paraId="319E9B19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2CB0D8A3" w14:textId="14423A3D" w:rsidR="00621C8D" w:rsidRPr="0043655B" w:rsidRDefault="00D6402F" w:rsidP="000F684E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1773B4CB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4CEB7F7A" w14:textId="4BC0EA4F" w:rsidR="00621C8D" w:rsidRPr="0043655B" w:rsidRDefault="00D6402F" w:rsidP="000F684E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621C8D" w:rsidRPr="0043655B" w14:paraId="02F0811A" w14:textId="77777777" w:rsidTr="00B73C48">
        <w:tc>
          <w:tcPr>
            <w:tcW w:w="2610" w:type="dxa"/>
          </w:tcPr>
          <w:p w14:paraId="4EAD0042" w14:textId="77777777" w:rsidR="00621C8D" w:rsidRPr="0043655B" w:rsidRDefault="00621C8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5DEFC3A9" w14:textId="77777777" w:rsidR="00621C8D" w:rsidRPr="0043655B" w:rsidRDefault="00621C8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</w:tcPr>
          <w:p w14:paraId="52320282" w14:textId="77777777" w:rsidR="00621C8D" w:rsidRPr="0043655B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63972671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8AAA880" w14:textId="77777777" w:rsidR="00621C8D" w:rsidRPr="0043655B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060EFC1D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07EA8E33" w14:textId="77777777" w:rsidR="00621C8D" w:rsidRPr="0043655B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C5DEDB4" w14:textId="77777777" w:rsidR="00621C8D" w:rsidRPr="0043655B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4A74EE8D" w14:textId="77777777" w:rsidR="00621C8D" w:rsidRPr="0043655B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75CEF" w:rsidRPr="0043655B" w14:paraId="4875F7A9" w14:textId="77777777" w:rsidTr="00B73C48">
        <w:tc>
          <w:tcPr>
            <w:tcW w:w="2610" w:type="dxa"/>
          </w:tcPr>
          <w:p w14:paraId="5F9568CF" w14:textId="49D5BAA7" w:rsidR="00775CEF" w:rsidRPr="0043655B" w:rsidRDefault="00775CEF" w:rsidP="00775CE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440" w:type="dxa"/>
          </w:tcPr>
          <w:p w14:paraId="01E2A70B" w14:textId="77777777" w:rsidR="00775CEF" w:rsidRPr="0043655B" w:rsidRDefault="00775CEF" w:rsidP="00775CE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</w:tcPr>
          <w:p w14:paraId="6F2F134E" w14:textId="77777777" w:rsidR="00775CEF" w:rsidRPr="0043655B" w:rsidRDefault="00775CEF" w:rsidP="00775CE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7C048E05" w14:textId="77777777" w:rsidR="00775CEF" w:rsidRPr="0043655B" w:rsidRDefault="00775CEF" w:rsidP="00775CEF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C9624E" w14:textId="77777777" w:rsidR="00775CEF" w:rsidRPr="0043655B" w:rsidRDefault="00775CEF" w:rsidP="00775CE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29CD3A5B" w14:textId="77777777" w:rsidR="00775CEF" w:rsidRPr="0043655B" w:rsidRDefault="00775CEF" w:rsidP="00775CEF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41447DBD" w14:textId="77777777" w:rsidR="00775CEF" w:rsidRPr="0043655B" w:rsidRDefault="00775CEF" w:rsidP="00775CE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B989CD7" w14:textId="77777777" w:rsidR="00775CEF" w:rsidRPr="0043655B" w:rsidRDefault="00775CEF" w:rsidP="00775CEF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28C5D480" w14:textId="77777777" w:rsidR="00775CEF" w:rsidRPr="0043655B" w:rsidRDefault="00775CEF" w:rsidP="00775CE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75CEF" w:rsidRPr="0043655B" w14:paraId="578E6B88" w14:textId="77777777" w:rsidTr="00B73C48">
        <w:tc>
          <w:tcPr>
            <w:tcW w:w="2610" w:type="dxa"/>
          </w:tcPr>
          <w:p w14:paraId="567BE5A9" w14:textId="27667B0D" w:rsidR="00775CEF" w:rsidRPr="0043655B" w:rsidRDefault="00775CEF" w:rsidP="00775CEF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43655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6A2678C2" w14:textId="218B6828" w:rsidR="00775CEF" w:rsidRPr="0043655B" w:rsidRDefault="00775CEF" w:rsidP="00775CE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</w:p>
        </w:tc>
        <w:tc>
          <w:tcPr>
            <w:tcW w:w="1170" w:type="dxa"/>
          </w:tcPr>
          <w:p w14:paraId="60F387B0" w14:textId="7C27967A" w:rsidR="00775CEF" w:rsidRPr="0043655B" w:rsidRDefault="00775CEF" w:rsidP="00775CE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</w:t>
            </w:r>
          </w:p>
        </w:tc>
        <w:tc>
          <w:tcPr>
            <w:tcW w:w="180" w:type="dxa"/>
          </w:tcPr>
          <w:p w14:paraId="79A94346" w14:textId="77777777" w:rsidR="00775CEF" w:rsidRPr="0043655B" w:rsidRDefault="00775CEF" w:rsidP="00775CEF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D86DA8D" w14:textId="15C4BF42" w:rsidR="00775CEF" w:rsidRPr="0043655B" w:rsidRDefault="00775CEF" w:rsidP="00775CE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(58)</w:t>
            </w:r>
          </w:p>
        </w:tc>
        <w:tc>
          <w:tcPr>
            <w:tcW w:w="180" w:type="dxa"/>
          </w:tcPr>
          <w:p w14:paraId="697B3274" w14:textId="77777777" w:rsidR="00775CEF" w:rsidRPr="0043655B" w:rsidRDefault="00775CEF" w:rsidP="00775CEF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364B8740" w14:textId="37EA010C" w:rsidR="00775CEF" w:rsidRPr="0043655B" w:rsidRDefault="00775CEF" w:rsidP="00775CE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</w:t>
            </w:r>
          </w:p>
        </w:tc>
        <w:tc>
          <w:tcPr>
            <w:tcW w:w="180" w:type="dxa"/>
          </w:tcPr>
          <w:p w14:paraId="0A906670" w14:textId="77777777" w:rsidR="00775CEF" w:rsidRPr="0043655B" w:rsidRDefault="00775CEF" w:rsidP="00775CEF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60B69567" w14:textId="2736FA6F" w:rsidR="00775CEF" w:rsidRPr="0043655B" w:rsidRDefault="00775CEF" w:rsidP="00775CE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(26)</w:t>
            </w:r>
          </w:p>
        </w:tc>
      </w:tr>
      <w:tr w:rsidR="00775CEF" w:rsidRPr="0043655B" w14:paraId="012D4C00" w14:textId="77777777" w:rsidTr="00B73C48">
        <w:tc>
          <w:tcPr>
            <w:tcW w:w="2610" w:type="dxa"/>
          </w:tcPr>
          <w:p w14:paraId="02F6287D" w14:textId="394151B6" w:rsidR="00775CEF" w:rsidRPr="0043655B" w:rsidRDefault="00775CEF" w:rsidP="00775CEF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cs/>
              </w:rPr>
              <w:t>เงิน</w:t>
            </w: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หยวน</w:t>
            </w:r>
          </w:p>
        </w:tc>
        <w:tc>
          <w:tcPr>
            <w:tcW w:w="1440" w:type="dxa"/>
          </w:tcPr>
          <w:p w14:paraId="387C0845" w14:textId="06E5192B" w:rsidR="00775CEF" w:rsidRPr="0043655B" w:rsidRDefault="00775CEF" w:rsidP="00775CE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170" w:type="dxa"/>
          </w:tcPr>
          <w:p w14:paraId="09561624" w14:textId="7E3FF296" w:rsidR="00775CEF" w:rsidRPr="0043655B" w:rsidRDefault="00775CEF" w:rsidP="00775CE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</w:tcPr>
          <w:p w14:paraId="469C09BE" w14:textId="77777777" w:rsidR="00775CEF" w:rsidRPr="0043655B" w:rsidRDefault="00775CEF" w:rsidP="00775CEF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B2E8D5F" w14:textId="1C7F0F96" w:rsidR="00775CEF" w:rsidRPr="0043655B" w:rsidRDefault="00775CEF" w:rsidP="00775CE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(3)</w:t>
            </w:r>
          </w:p>
        </w:tc>
        <w:tc>
          <w:tcPr>
            <w:tcW w:w="180" w:type="dxa"/>
          </w:tcPr>
          <w:p w14:paraId="73F25D0F" w14:textId="77777777" w:rsidR="00775CEF" w:rsidRPr="0043655B" w:rsidRDefault="00775CEF" w:rsidP="00775CEF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33E909DA" w14:textId="117F791C" w:rsidR="00775CEF" w:rsidRPr="0043655B" w:rsidRDefault="00775CEF" w:rsidP="00B94538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</w:tcPr>
          <w:p w14:paraId="0E2BBE59" w14:textId="77777777" w:rsidR="00775CEF" w:rsidRPr="0043655B" w:rsidRDefault="00775CEF" w:rsidP="00775CEF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3F32211E" w14:textId="13D716CA" w:rsidR="00775CEF" w:rsidRPr="0043655B" w:rsidRDefault="00775CEF" w:rsidP="00B94538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</w:tbl>
    <w:p w14:paraId="621C984B" w14:textId="77777777" w:rsidR="00621C8D" w:rsidRPr="0043655B" w:rsidRDefault="00621C8D" w:rsidP="00494E04">
      <w:pPr>
        <w:pStyle w:val="block"/>
        <w:spacing w:after="0" w:line="240" w:lineRule="auto"/>
        <w:ind w:left="0" w:right="-7"/>
        <w:jc w:val="both"/>
        <w:rPr>
          <w:rFonts w:ascii="Angsana New" w:hAnsi="Angsana New" w:cs="Angsana New"/>
          <w:sz w:val="30"/>
          <w:szCs w:val="30"/>
          <w:lang w:bidi="th-TH"/>
        </w:rPr>
      </w:pPr>
    </w:p>
    <w:p w14:paraId="3448616F" w14:textId="5843B823" w:rsidR="001E66A4" w:rsidRPr="0043655B" w:rsidRDefault="001E66A4" w:rsidP="009D5056">
      <w:pPr>
        <w:pStyle w:val="block"/>
        <w:spacing w:after="0" w:line="240" w:lineRule="auto"/>
        <w:ind w:right="-7" w:firstLine="333"/>
        <w:jc w:val="both"/>
        <w:rPr>
          <w:rFonts w:ascii="Angsana New" w:hAnsi="Angsana New" w:cs="Angsana New"/>
          <w:sz w:val="30"/>
          <w:szCs w:val="30"/>
        </w:rPr>
      </w:pPr>
      <w:r w:rsidRPr="0043655B">
        <w:rPr>
          <w:rFonts w:ascii="Angsana New" w:hAnsi="Angsana New" w:cs="Angsana New" w:hint="cs"/>
          <w:sz w:val="30"/>
          <w:szCs w:val="30"/>
        </w:rPr>
        <w:t>(</w:t>
      </w:r>
      <w:r w:rsidR="00B247B3" w:rsidRPr="0043655B">
        <w:rPr>
          <w:rFonts w:ascii="Angsana New" w:hAnsi="Angsana New" w:cs="Angsana New" w:hint="cs"/>
          <w:sz w:val="30"/>
          <w:szCs w:val="30"/>
          <w:cs/>
          <w:lang w:val="en-US" w:bidi="th-TH"/>
        </w:rPr>
        <w:t>ข</w:t>
      </w:r>
      <w:r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3</w:t>
      </w:r>
      <w:r w:rsidRPr="0043655B">
        <w:rPr>
          <w:rFonts w:ascii="Angsana New" w:hAnsi="Angsana New" w:cs="Angsana New" w:hint="cs"/>
          <w:sz w:val="30"/>
          <w:szCs w:val="30"/>
        </w:rPr>
        <w:t>.</w:t>
      </w:r>
      <w:r w:rsidR="00EC3F46" w:rsidRPr="0043655B">
        <w:rPr>
          <w:rFonts w:ascii="Angsana New" w:hAnsi="Angsana New" w:cs="Angsana New" w:hint="cs"/>
          <w:sz w:val="30"/>
          <w:szCs w:val="30"/>
          <w:lang w:val="en-US"/>
        </w:rPr>
        <w:t>2</w:t>
      </w:r>
      <w:r w:rsidRPr="0043655B">
        <w:rPr>
          <w:rFonts w:ascii="Angsana New" w:hAnsi="Angsana New" w:cs="Angsana New" w:hint="cs"/>
          <w:sz w:val="30"/>
          <w:szCs w:val="30"/>
        </w:rPr>
        <w:t xml:space="preserve">) </w:t>
      </w:r>
      <w:r w:rsidRPr="0043655B">
        <w:rPr>
          <w:rFonts w:ascii="Angsana New" w:hAnsi="Angsana New" w:cs="Angsana New" w:hint="cs"/>
          <w:sz w:val="30"/>
          <w:szCs w:val="30"/>
          <w:cs/>
          <w:lang w:bidi="th-TH"/>
        </w:rPr>
        <w:t>ความเสี่ยงด้านอัตราดอกเบี้ย</w:t>
      </w:r>
      <w:r w:rsidRPr="0043655B">
        <w:rPr>
          <w:rFonts w:ascii="Angsana New" w:hAnsi="Angsana New" w:cs="Angsana New" w:hint="cs"/>
          <w:sz w:val="30"/>
          <w:szCs w:val="30"/>
        </w:rPr>
        <w:t xml:space="preserve"> </w:t>
      </w:r>
    </w:p>
    <w:p w14:paraId="57CEBBB6" w14:textId="77777777" w:rsidR="001E66A4" w:rsidRPr="0043655B" w:rsidRDefault="001E66A4" w:rsidP="001E66A4">
      <w:pPr>
        <w:pStyle w:val="block"/>
        <w:spacing w:after="0" w:line="240" w:lineRule="auto"/>
        <w:ind w:left="1260" w:right="-7" w:hanging="90"/>
        <w:jc w:val="both"/>
        <w:rPr>
          <w:rFonts w:ascii="Angsana New" w:hAnsi="Angsana New" w:cs="Angsana New"/>
          <w:sz w:val="30"/>
          <w:szCs w:val="30"/>
        </w:rPr>
      </w:pPr>
    </w:p>
    <w:p w14:paraId="31040D89" w14:textId="0E736FF1" w:rsidR="00E7255C" w:rsidRPr="0043655B" w:rsidRDefault="001E66A4" w:rsidP="00993374">
      <w:pPr>
        <w:tabs>
          <w:tab w:val="left" w:pos="900"/>
          <w:tab w:val="left" w:pos="1170"/>
        </w:tabs>
        <w:ind w:left="900" w:right="-9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 ผลกระทบต่อผลการดำเนินงานและกระแสเงินสดของ</w:t>
      </w:r>
      <w:r w:rsidR="00FD6003" w:rsidRPr="0043655B">
        <w:rPr>
          <w:rFonts w:ascii="Angsana New" w:hAnsi="Angsana New" w:hint="cs"/>
          <w:sz w:val="30"/>
          <w:szCs w:val="30"/>
          <w:cs/>
        </w:rPr>
        <w:t>กลุ่ม</w:t>
      </w:r>
      <w:r w:rsidRPr="0043655B">
        <w:rPr>
          <w:rFonts w:ascii="Angsana New" w:hAnsi="Angsana New" w:hint="cs"/>
          <w:sz w:val="30"/>
          <w:szCs w:val="30"/>
          <w:cs/>
        </w:rPr>
        <w:t>บริษัท</w:t>
      </w:r>
      <w:r w:rsidRPr="0043655B">
        <w:rPr>
          <w:rFonts w:ascii="Angsana New" w:hAnsi="Angsana New" w:hint="cs"/>
          <w:sz w:val="30"/>
          <w:szCs w:val="30"/>
          <w:lang w:val="en-GB"/>
        </w:rPr>
        <w:t xml:space="preserve"> </w:t>
      </w:r>
      <w:r w:rsidR="009D5056" w:rsidRPr="0043655B">
        <w:rPr>
          <w:rFonts w:ascii="Angsana New" w:hAnsi="Angsana New" w:hint="cs"/>
          <w:sz w:val="30"/>
          <w:szCs w:val="30"/>
          <w:cs/>
        </w:rPr>
        <w:t>เนื่องจาก</w:t>
      </w:r>
      <w:r w:rsidRPr="0043655B">
        <w:rPr>
          <w:rFonts w:ascii="Angsana New" w:hAnsi="Angsana New" w:hint="cs"/>
          <w:sz w:val="30"/>
          <w:szCs w:val="30"/>
          <w:cs/>
        </w:rPr>
        <w:t xml:space="preserve">เงินกู้ยืม 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 xml:space="preserve">(ดูหมายเหตุข้อ </w:t>
      </w:r>
      <w:r w:rsidR="00EC3F46" w:rsidRPr="0043655B">
        <w:rPr>
          <w:rFonts w:ascii="Angsana New" w:hAnsi="Angsana New" w:hint="cs"/>
          <w:i/>
          <w:iCs/>
          <w:sz w:val="30"/>
          <w:szCs w:val="30"/>
        </w:rPr>
        <w:t>15</w:t>
      </w:r>
      <w:r w:rsidRPr="0043655B">
        <w:rPr>
          <w:rFonts w:ascii="Angsana New" w:hAnsi="Angsana New" w:hint="cs"/>
          <w:i/>
          <w:iCs/>
          <w:sz w:val="30"/>
          <w:szCs w:val="30"/>
          <w:cs/>
        </w:rPr>
        <w:t>)</w:t>
      </w:r>
      <w:r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C97F10" w:rsidRPr="0043655B">
        <w:rPr>
          <w:rFonts w:ascii="Angsana New" w:hAnsi="Angsana New"/>
          <w:sz w:val="30"/>
          <w:szCs w:val="30"/>
          <w:cs/>
        </w:rPr>
        <w:br/>
      </w:r>
      <w:r w:rsidR="00EB7E5A" w:rsidRPr="0043655B">
        <w:rPr>
          <w:rFonts w:ascii="Angsana New" w:hAnsi="Angsana New" w:hint="cs"/>
          <w:sz w:val="30"/>
          <w:szCs w:val="30"/>
          <w:cs/>
        </w:rPr>
        <w:t>ส่วนใหญ่มีอัตราดอกเบี้ยผันแปรทำให้กลุ่มบริษัทมีความเสี่ยงด้านอัตราดอกเบี้ย</w:t>
      </w:r>
    </w:p>
    <w:p w14:paraId="0C02C26A" w14:textId="77777777" w:rsidR="00882033" w:rsidRPr="0043655B" w:rsidRDefault="00882033" w:rsidP="00993374">
      <w:pPr>
        <w:tabs>
          <w:tab w:val="left" w:pos="900"/>
          <w:tab w:val="left" w:pos="1170"/>
        </w:tabs>
        <w:ind w:left="900" w:right="-9"/>
        <w:jc w:val="thaiDistribute"/>
        <w:rPr>
          <w:rFonts w:ascii="Angsana New" w:hAnsi="Angsana New"/>
          <w:sz w:val="30"/>
          <w:szCs w:val="30"/>
        </w:rPr>
      </w:pPr>
    </w:p>
    <w:p w14:paraId="05A36D6C" w14:textId="251CA536" w:rsidR="00E7255C" w:rsidRPr="0043655B" w:rsidRDefault="00E7255C">
      <w:pPr>
        <w:jc w:val="left"/>
        <w:rPr>
          <w:rFonts w:ascii="Angsana New" w:hAnsi="Angsana New"/>
          <w:sz w:val="30"/>
          <w:szCs w:val="30"/>
          <w:cs/>
        </w:rPr>
      </w:pPr>
      <w:r w:rsidRPr="0043655B">
        <w:rPr>
          <w:rFonts w:ascii="Angsana New" w:hAnsi="Angsana New"/>
          <w:sz w:val="30"/>
          <w:szCs w:val="30"/>
          <w:cs/>
        </w:rPr>
        <w:br w:type="page"/>
      </w:r>
    </w:p>
    <w:tbl>
      <w:tblPr>
        <w:tblStyle w:val="TableGrid1"/>
        <w:tblW w:w="8895" w:type="dxa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990"/>
        <w:gridCol w:w="270"/>
        <w:gridCol w:w="900"/>
        <w:gridCol w:w="284"/>
        <w:gridCol w:w="1050"/>
        <w:gridCol w:w="283"/>
        <w:gridCol w:w="1060"/>
        <w:gridCol w:w="8"/>
      </w:tblGrid>
      <w:tr w:rsidR="009D5056" w:rsidRPr="0043655B" w14:paraId="04950CFB" w14:textId="77777777" w:rsidTr="00E43AB1">
        <w:trPr>
          <w:tblHeader/>
        </w:trPr>
        <w:tc>
          <w:tcPr>
            <w:tcW w:w="4050" w:type="dxa"/>
            <w:hideMark/>
          </w:tcPr>
          <w:p w14:paraId="26A5E32A" w14:textId="0183684D" w:rsidR="009D5056" w:rsidRPr="0043655B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0" w:hanging="175"/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ความเสี่ยงด้านอัตราดอกเบี้ย </w:t>
            </w:r>
          </w:p>
        </w:tc>
        <w:tc>
          <w:tcPr>
            <w:tcW w:w="2160" w:type="dxa"/>
            <w:gridSpan w:val="3"/>
          </w:tcPr>
          <w:p w14:paraId="450894FB" w14:textId="7697FEF1" w:rsidR="009D5056" w:rsidRPr="0043655B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84" w:type="dxa"/>
          </w:tcPr>
          <w:p w14:paraId="75482909" w14:textId="77777777" w:rsidR="009D5056" w:rsidRPr="0043655B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1" w:type="dxa"/>
            <w:gridSpan w:val="4"/>
          </w:tcPr>
          <w:p w14:paraId="6C5B45E3" w14:textId="3D3C9DC1" w:rsidR="009D5056" w:rsidRPr="0043655B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43655B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303" w:rsidRPr="0043655B" w14:paraId="7BB76A10" w14:textId="77777777" w:rsidTr="00E43AB1">
        <w:trPr>
          <w:tblHeader/>
        </w:trPr>
        <w:tc>
          <w:tcPr>
            <w:tcW w:w="4050" w:type="dxa"/>
            <w:hideMark/>
          </w:tcPr>
          <w:p w14:paraId="651FA1DE" w14:textId="06D38A54" w:rsidR="00693303" w:rsidRPr="0043655B" w:rsidRDefault="00693303" w:rsidP="00693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9" w:hanging="25"/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43655B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3655B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43655B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43655B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  <w:hideMark/>
          </w:tcPr>
          <w:p w14:paraId="0991B3B1" w14:textId="62174AFF" w:rsidR="00693303" w:rsidRPr="0043655B" w:rsidRDefault="00693303" w:rsidP="00693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35A75250" w14:textId="77777777" w:rsidR="00693303" w:rsidRPr="0043655B" w:rsidRDefault="00693303" w:rsidP="00693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900" w:type="dxa"/>
            <w:hideMark/>
          </w:tcPr>
          <w:p w14:paraId="6F0D85B3" w14:textId="7DA93BF8" w:rsidR="00693303" w:rsidRPr="0043655B" w:rsidRDefault="00693303" w:rsidP="00693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4" w:type="dxa"/>
          </w:tcPr>
          <w:p w14:paraId="74CF1E88" w14:textId="77777777" w:rsidR="00693303" w:rsidRPr="0043655B" w:rsidRDefault="00693303" w:rsidP="00693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50" w:type="dxa"/>
            <w:hideMark/>
          </w:tcPr>
          <w:p w14:paraId="48D34702" w14:textId="0FDEB4A2" w:rsidR="00693303" w:rsidRPr="0043655B" w:rsidRDefault="00693303" w:rsidP="00693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83" w:type="dxa"/>
          </w:tcPr>
          <w:p w14:paraId="6C57FE73" w14:textId="77777777" w:rsidR="00693303" w:rsidRPr="0043655B" w:rsidRDefault="00693303" w:rsidP="00693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68" w:type="dxa"/>
            <w:gridSpan w:val="2"/>
            <w:hideMark/>
          </w:tcPr>
          <w:p w14:paraId="06C9831B" w14:textId="2218A60B" w:rsidR="00693303" w:rsidRPr="0043655B" w:rsidRDefault="00693303" w:rsidP="00693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9D5056" w:rsidRPr="0043655B" w14:paraId="6D0E684C" w14:textId="77777777" w:rsidTr="00E43AB1">
        <w:trPr>
          <w:gridAfter w:val="1"/>
          <w:wAfter w:w="8" w:type="dxa"/>
          <w:tblHeader/>
        </w:trPr>
        <w:tc>
          <w:tcPr>
            <w:tcW w:w="4050" w:type="dxa"/>
          </w:tcPr>
          <w:p w14:paraId="466CDE0D" w14:textId="0E2BD1A9" w:rsidR="009D5056" w:rsidRPr="0043655B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4837" w:type="dxa"/>
            <w:gridSpan w:val="7"/>
            <w:hideMark/>
          </w:tcPr>
          <w:p w14:paraId="598F6479" w14:textId="7E1FDA58" w:rsidR="009D5056" w:rsidRPr="0043655B" w:rsidRDefault="00EB7E5A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i/>
                <w:iCs/>
                <w:sz w:val="30"/>
                <w:szCs w:val="30"/>
                <w:lang w:bidi="ar-SA"/>
              </w:rPr>
            </w:pPr>
            <w:r w:rsidRPr="0043655B">
              <w:rPr>
                <w:rFonts w:ascii="Angsana New" w:eastAsia="Calibri" w:hAnsi="Angsana New" w:hint="cs"/>
                <w:i/>
                <w:iCs/>
                <w:sz w:val="30"/>
                <w:szCs w:val="30"/>
              </w:rPr>
              <w:t>(</w:t>
            </w:r>
            <w:r w:rsidRPr="0043655B">
              <w:rPr>
                <w:rFonts w:ascii="Angsana New" w:eastAsia="Calibri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="009D5056" w:rsidRPr="0043655B">
              <w:rPr>
                <w:rFonts w:ascii="Angsana New" w:eastAsia="Calibri" w:hAnsi="Angsana New" w:hint="cs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9148E" w:rsidRPr="0043655B" w14:paraId="391247BE" w14:textId="77777777" w:rsidTr="00E43AB1">
        <w:tc>
          <w:tcPr>
            <w:tcW w:w="4050" w:type="dxa"/>
            <w:hideMark/>
          </w:tcPr>
          <w:p w14:paraId="5CC40C7D" w14:textId="2AFD2AE1" w:rsidR="00A9148E" w:rsidRPr="00E43AB1" w:rsidRDefault="00A9148E" w:rsidP="00E43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6" w:hanging="173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lang w:bidi="ar-SA"/>
              </w:rPr>
            </w:pPr>
            <w:r w:rsidRPr="00E43AB1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990" w:type="dxa"/>
            <w:vAlign w:val="bottom"/>
          </w:tcPr>
          <w:p w14:paraId="6820125E" w14:textId="77777777" w:rsidR="00A9148E" w:rsidRPr="0043655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</w:tcPr>
          <w:p w14:paraId="316D7CC3" w14:textId="77777777" w:rsidR="00A9148E" w:rsidRPr="0043655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900" w:type="dxa"/>
            <w:vAlign w:val="bottom"/>
          </w:tcPr>
          <w:p w14:paraId="50580BCC" w14:textId="77777777" w:rsidR="00A9148E" w:rsidRPr="0043655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84" w:type="dxa"/>
          </w:tcPr>
          <w:p w14:paraId="5CC96B79" w14:textId="77777777" w:rsidR="00A9148E" w:rsidRPr="0043655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50" w:type="dxa"/>
            <w:vAlign w:val="bottom"/>
          </w:tcPr>
          <w:p w14:paraId="362CDD0B" w14:textId="77777777" w:rsidR="00A9148E" w:rsidRPr="0043655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83" w:type="dxa"/>
            <w:vAlign w:val="center"/>
          </w:tcPr>
          <w:p w14:paraId="7228D1E6" w14:textId="77777777" w:rsidR="00A9148E" w:rsidRPr="0043655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68" w:type="dxa"/>
            <w:gridSpan w:val="2"/>
            <w:vAlign w:val="bottom"/>
          </w:tcPr>
          <w:p w14:paraId="23095BC5" w14:textId="6DCEA209" w:rsidR="00A9148E" w:rsidRPr="0043655B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</w:tr>
      <w:tr w:rsidR="00775CEF" w:rsidRPr="0043655B" w14:paraId="36A4CABF" w14:textId="77777777" w:rsidTr="00E43AB1">
        <w:tc>
          <w:tcPr>
            <w:tcW w:w="4050" w:type="dxa"/>
            <w:hideMark/>
          </w:tcPr>
          <w:p w14:paraId="263FE453" w14:textId="652D5EC2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266"/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43655B">
              <w:rPr>
                <w:rFonts w:ascii="Angsana New" w:eastAsia="Calibri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2718BE" w14:textId="41E50A2F" w:rsidR="00775CEF" w:rsidRPr="0043655B" w:rsidRDefault="00FB57EE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43655B">
              <w:rPr>
                <w:rFonts w:ascii="Angsana New" w:eastAsia="Calibri" w:hAnsi="Angsana New"/>
                <w:sz w:val="30"/>
                <w:szCs w:val="30"/>
                <w:lang w:val="en-US"/>
              </w:rPr>
              <w:t>589,630</w:t>
            </w:r>
          </w:p>
        </w:tc>
        <w:tc>
          <w:tcPr>
            <w:tcW w:w="270" w:type="dxa"/>
            <w:vAlign w:val="center"/>
          </w:tcPr>
          <w:p w14:paraId="02ED3401" w14:textId="77777777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val="en-US"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F0AAF5" w14:textId="7B6AE6A3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43655B">
              <w:rPr>
                <w:rFonts w:ascii="Angsana New" w:eastAsia="Calibri" w:hAnsi="Angsana New"/>
                <w:sz w:val="30"/>
                <w:szCs w:val="30"/>
                <w:lang w:val="en-US"/>
              </w:rPr>
              <w:t>934,847</w:t>
            </w:r>
          </w:p>
        </w:tc>
        <w:tc>
          <w:tcPr>
            <w:tcW w:w="284" w:type="dxa"/>
          </w:tcPr>
          <w:p w14:paraId="0BDB5360" w14:textId="77777777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1A303C" w14:textId="364BB48A" w:rsidR="00775CEF" w:rsidRPr="0043655B" w:rsidRDefault="008E5759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rtl/>
                <w:lang w:val="en-US"/>
              </w:rPr>
            </w:pPr>
            <w:r w:rsidRPr="0043655B">
              <w:rPr>
                <w:rFonts w:ascii="Angsana New" w:eastAsia="Calibri" w:hAnsi="Angsana New"/>
                <w:sz w:val="30"/>
                <w:szCs w:val="30"/>
                <w:lang w:val="en-US"/>
              </w:rPr>
              <w:t>589,630</w:t>
            </w:r>
          </w:p>
        </w:tc>
        <w:tc>
          <w:tcPr>
            <w:tcW w:w="283" w:type="dxa"/>
            <w:vAlign w:val="center"/>
          </w:tcPr>
          <w:p w14:paraId="1FB96E00" w14:textId="77777777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BDC7C0" w14:textId="7F9A6A84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43655B">
              <w:rPr>
                <w:rFonts w:ascii="Angsana New" w:eastAsia="Calibri" w:hAnsi="Angsana New"/>
                <w:sz w:val="30"/>
                <w:szCs w:val="30"/>
                <w:lang w:val="en-US"/>
              </w:rPr>
              <w:t>689,630</w:t>
            </w:r>
          </w:p>
        </w:tc>
      </w:tr>
      <w:tr w:rsidR="00775CEF" w:rsidRPr="0043655B" w14:paraId="64C5125B" w14:textId="77777777" w:rsidTr="00E43AB1">
        <w:tc>
          <w:tcPr>
            <w:tcW w:w="4050" w:type="dxa"/>
          </w:tcPr>
          <w:p w14:paraId="6B02CB7D" w14:textId="1565770F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6" w:hanging="173"/>
              <w:rPr>
                <w:rFonts w:ascii="Angsana New" w:eastAsia="Calibri" w:hAnsi="Angsana New"/>
                <w:sz w:val="30"/>
                <w:szCs w:val="30"/>
              </w:rPr>
            </w:pPr>
            <w:r w:rsidRPr="0043655B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456CE6" w14:textId="0AC473FF" w:rsidR="00775CEF" w:rsidRPr="0043655B" w:rsidRDefault="00FB57EE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589,630</w:t>
            </w:r>
          </w:p>
        </w:tc>
        <w:tc>
          <w:tcPr>
            <w:tcW w:w="270" w:type="dxa"/>
            <w:vAlign w:val="center"/>
          </w:tcPr>
          <w:p w14:paraId="336FA260" w14:textId="77777777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B50927" w14:textId="722FEE95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  <w:t>934</w:t>
            </w:r>
            <w:r w:rsidRPr="0043655B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,</w:t>
            </w:r>
            <w:r w:rsidRPr="0043655B"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  <w:t>847</w:t>
            </w:r>
          </w:p>
        </w:tc>
        <w:tc>
          <w:tcPr>
            <w:tcW w:w="284" w:type="dxa"/>
          </w:tcPr>
          <w:p w14:paraId="282CF390" w14:textId="77777777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889F59" w14:textId="45361CEC" w:rsidR="00775CEF" w:rsidRPr="0043655B" w:rsidRDefault="008E5759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43655B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589,630</w:t>
            </w:r>
          </w:p>
        </w:tc>
        <w:tc>
          <w:tcPr>
            <w:tcW w:w="283" w:type="dxa"/>
            <w:vAlign w:val="center"/>
          </w:tcPr>
          <w:p w14:paraId="1755F07A" w14:textId="77777777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F73550" w14:textId="1A2D9214" w:rsidR="00775CEF" w:rsidRPr="0043655B" w:rsidRDefault="00775CEF" w:rsidP="007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43655B"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  <w:t>689</w:t>
            </w:r>
            <w:r w:rsidRPr="0043655B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,</w:t>
            </w:r>
            <w:r w:rsidRPr="0043655B"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  <w:t>630</w:t>
            </w:r>
          </w:p>
        </w:tc>
      </w:tr>
    </w:tbl>
    <w:p w14:paraId="6C200345" w14:textId="77777777" w:rsidR="009D5056" w:rsidRPr="0043655B" w:rsidRDefault="009D5056" w:rsidP="001E66A4">
      <w:pPr>
        <w:tabs>
          <w:tab w:val="left" w:pos="630"/>
        </w:tabs>
        <w:ind w:left="1350"/>
        <w:jc w:val="thaiDistribute"/>
        <w:rPr>
          <w:rFonts w:ascii="Angsana New" w:hAnsi="Angsana New"/>
          <w:sz w:val="30"/>
          <w:szCs w:val="30"/>
          <w:shd w:val="clear" w:color="auto" w:fill="D9D9D9" w:themeFill="background1" w:themeFillShade="D9"/>
        </w:rPr>
      </w:pPr>
    </w:p>
    <w:p w14:paraId="6304AE7B" w14:textId="77777777" w:rsidR="00882033" w:rsidRDefault="00882033" w:rsidP="00882033">
      <w:pPr>
        <w:tabs>
          <w:tab w:val="left" w:pos="900"/>
          <w:tab w:val="left" w:pos="1170"/>
        </w:tabs>
        <w:ind w:left="900" w:right="-9"/>
        <w:jc w:val="thaiDistribute"/>
        <w:rPr>
          <w:rFonts w:ascii="Angsana New" w:hAnsi="Angsana New"/>
          <w:i/>
          <w:iCs/>
          <w:sz w:val="30"/>
          <w:szCs w:val="30"/>
        </w:rPr>
      </w:pPr>
      <w:r w:rsidRPr="00E43AB1">
        <w:rPr>
          <w:rFonts w:ascii="Angsana New" w:hAnsi="Angsana New"/>
          <w:i/>
          <w:iCs/>
          <w:sz w:val="30"/>
          <w:szCs w:val="30"/>
          <w:cs/>
        </w:rPr>
        <w:t>การวิเคราะห์ความอ่อนไหวในกระแสเงินสดของเครื่องมือที่มีอัตราดอกเบี้ยผันแปร</w:t>
      </w:r>
    </w:p>
    <w:p w14:paraId="5C3323CC" w14:textId="77777777" w:rsidR="00E43AB1" w:rsidRPr="00E43AB1" w:rsidRDefault="00E43AB1" w:rsidP="00882033">
      <w:pPr>
        <w:tabs>
          <w:tab w:val="left" w:pos="900"/>
          <w:tab w:val="left" w:pos="1170"/>
        </w:tabs>
        <w:ind w:left="900" w:right="-9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5A69A52" w14:textId="5D47F9EE" w:rsidR="00882033" w:rsidRPr="0043655B" w:rsidRDefault="00882033" w:rsidP="00882033">
      <w:pPr>
        <w:tabs>
          <w:tab w:val="left" w:pos="900"/>
          <w:tab w:val="left" w:pos="1170"/>
        </w:tabs>
        <w:ind w:left="900" w:right="-9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>การเปลี่ยนแปลงของอัตราดอกเบี้ยที่ 1% ซึ่งเป็นไปได้อย่างสมเหตุสมผล ณ วันที่รายงาน โดยตั้งอยู่บนข้อสมมติที่ว่าตัวแปรอื่นโดยเฉพาะอัตราแลกเปลี่ยนเงินตราต่างประเทศมีค่าคงที่</w:t>
      </w:r>
    </w:p>
    <w:p w14:paraId="1FDC48F9" w14:textId="77777777" w:rsidR="00882033" w:rsidRPr="0043655B" w:rsidRDefault="00882033" w:rsidP="001E66A4">
      <w:pPr>
        <w:tabs>
          <w:tab w:val="left" w:pos="630"/>
        </w:tabs>
        <w:ind w:left="1350"/>
        <w:jc w:val="thaiDistribute"/>
        <w:rPr>
          <w:rFonts w:ascii="Angsana New" w:hAnsi="Angsana New"/>
          <w:sz w:val="30"/>
          <w:szCs w:val="30"/>
          <w:shd w:val="clear" w:color="auto" w:fill="D9D9D9" w:themeFill="background1" w:themeFillShade="D9"/>
        </w:rPr>
      </w:pPr>
    </w:p>
    <w:tbl>
      <w:tblPr>
        <w:tblW w:w="8910" w:type="dxa"/>
        <w:tblInd w:w="81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180"/>
        <w:gridCol w:w="1170"/>
        <w:gridCol w:w="180"/>
        <w:gridCol w:w="1073"/>
        <w:gridCol w:w="180"/>
        <w:gridCol w:w="1087"/>
      </w:tblGrid>
      <w:tr w:rsidR="009C43B6" w:rsidRPr="0043655B" w14:paraId="57D3EF6B" w14:textId="77777777" w:rsidTr="009C43B6">
        <w:trPr>
          <w:trHeight w:val="218"/>
          <w:tblHeader/>
        </w:trPr>
        <w:tc>
          <w:tcPr>
            <w:tcW w:w="3870" w:type="dxa"/>
          </w:tcPr>
          <w:p w14:paraId="5FFFB990" w14:textId="77777777" w:rsidR="009C43B6" w:rsidRPr="0043655B" w:rsidRDefault="009C43B6">
            <w:pPr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hideMark/>
          </w:tcPr>
          <w:p w14:paraId="4A33C811" w14:textId="77777777" w:rsidR="009C43B6" w:rsidRPr="0043655B" w:rsidRDefault="009C43B6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3655B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3F8F0792" w14:textId="77777777" w:rsidR="009C43B6" w:rsidRPr="0043655B" w:rsidRDefault="009C43B6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hideMark/>
          </w:tcPr>
          <w:p w14:paraId="6D224C3F" w14:textId="77777777" w:rsidR="009C43B6" w:rsidRPr="0043655B" w:rsidRDefault="009C43B6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9C43B6" w:rsidRPr="0043655B" w14:paraId="7353B650" w14:textId="77777777" w:rsidTr="009C43B6">
        <w:trPr>
          <w:tblHeader/>
        </w:trPr>
        <w:tc>
          <w:tcPr>
            <w:tcW w:w="3870" w:type="dxa"/>
          </w:tcPr>
          <w:p w14:paraId="7894B050" w14:textId="77777777" w:rsidR="009C43B6" w:rsidRPr="0043655B" w:rsidRDefault="009C43B6" w:rsidP="009C43B6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170" w:type="dxa"/>
            <w:hideMark/>
          </w:tcPr>
          <w:p w14:paraId="69BACECB" w14:textId="5985D72D" w:rsidR="009C43B6" w:rsidRPr="0043655B" w:rsidRDefault="009C43B6" w:rsidP="009C43B6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อัตราดอกเบี้ยเพิ่มขึ้น </w:t>
            </w:r>
            <w:r w:rsidRPr="0043655B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1%</w:t>
            </w:r>
          </w:p>
        </w:tc>
        <w:tc>
          <w:tcPr>
            <w:tcW w:w="180" w:type="dxa"/>
          </w:tcPr>
          <w:p w14:paraId="3E9C295F" w14:textId="77777777" w:rsidR="009C43B6" w:rsidRPr="0043655B" w:rsidRDefault="009C43B6" w:rsidP="009C43B6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07EC035F" w14:textId="0A5652DC" w:rsidR="009C43B6" w:rsidRPr="0043655B" w:rsidRDefault="009C43B6" w:rsidP="009C43B6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อัตราดอกเบี้ยลดลง </w:t>
            </w:r>
            <w:r w:rsidRPr="0043655B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1%</w:t>
            </w:r>
          </w:p>
        </w:tc>
        <w:tc>
          <w:tcPr>
            <w:tcW w:w="180" w:type="dxa"/>
          </w:tcPr>
          <w:p w14:paraId="044A0F89" w14:textId="77777777" w:rsidR="009C43B6" w:rsidRPr="0043655B" w:rsidRDefault="009C43B6" w:rsidP="009C43B6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hideMark/>
          </w:tcPr>
          <w:p w14:paraId="28429AD7" w14:textId="7E9CCA43" w:rsidR="009C43B6" w:rsidRPr="0043655B" w:rsidRDefault="009C43B6" w:rsidP="009C43B6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="Browallia New" w:hAnsi="Browallia New" w:cs="Browallia New" w:hint="cs"/>
                <w:sz w:val="30"/>
                <w:szCs w:val="30"/>
                <w:cs/>
                <w:lang w:bidi="th-TH"/>
              </w:rPr>
              <w:t>อัตรา</w:t>
            </w: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ดอกเบี้ยเพิ่มขึ้น </w:t>
            </w:r>
            <w:r w:rsidRPr="0043655B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1%</w:t>
            </w:r>
          </w:p>
        </w:tc>
        <w:tc>
          <w:tcPr>
            <w:tcW w:w="180" w:type="dxa"/>
          </w:tcPr>
          <w:p w14:paraId="1E3AFA0E" w14:textId="77777777" w:rsidR="009C43B6" w:rsidRPr="0043655B" w:rsidRDefault="009C43B6" w:rsidP="009C43B6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hideMark/>
          </w:tcPr>
          <w:p w14:paraId="5797BDA8" w14:textId="530F5D0B" w:rsidR="009C43B6" w:rsidRPr="0043655B" w:rsidRDefault="009C43B6" w:rsidP="009C43B6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อัตราดอกเบี้ยลดลง </w:t>
            </w:r>
            <w:r w:rsidRPr="0043655B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1%</w:t>
            </w:r>
          </w:p>
        </w:tc>
      </w:tr>
      <w:tr w:rsidR="009C43B6" w:rsidRPr="0043655B" w14:paraId="00D4D65D" w14:textId="77777777" w:rsidTr="009C43B6">
        <w:trPr>
          <w:tblHeader/>
        </w:trPr>
        <w:tc>
          <w:tcPr>
            <w:tcW w:w="3870" w:type="dxa"/>
          </w:tcPr>
          <w:p w14:paraId="6D86048F" w14:textId="77777777" w:rsidR="009C43B6" w:rsidRPr="0043655B" w:rsidRDefault="009C43B6" w:rsidP="009C43B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gridSpan w:val="7"/>
            <w:hideMark/>
          </w:tcPr>
          <w:p w14:paraId="7CA5D477" w14:textId="77777777" w:rsidR="009C43B6" w:rsidRPr="0043655B" w:rsidRDefault="009C43B6" w:rsidP="009C43B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9C43B6" w:rsidRPr="0043655B" w14:paraId="5FAA247D" w14:textId="77777777" w:rsidTr="009C43B6">
        <w:tc>
          <w:tcPr>
            <w:tcW w:w="3870" w:type="dxa"/>
          </w:tcPr>
          <w:p w14:paraId="00306E74" w14:textId="77777777" w:rsidR="009C43B6" w:rsidRPr="0043655B" w:rsidRDefault="009C43B6" w:rsidP="009C43B6">
            <w:pPr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1170" w:type="dxa"/>
          </w:tcPr>
          <w:p w14:paraId="640539BC" w14:textId="77777777" w:rsidR="009C43B6" w:rsidRPr="0043655B" w:rsidRDefault="009C43B6" w:rsidP="009C43B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784C5A0" w14:textId="77777777" w:rsidR="009C43B6" w:rsidRPr="0043655B" w:rsidRDefault="009C43B6" w:rsidP="009C43B6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9E6D47" w14:textId="77777777" w:rsidR="009C43B6" w:rsidRPr="0043655B" w:rsidRDefault="009C43B6" w:rsidP="009C43B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07D33B0D" w14:textId="77777777" w:rsidR="009C43B6" w:rsidRPr="0043655B" w:rsidRDefault="009C43B6" w:rsidP="009C43B6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4D8D17BF" w14:textId="77777777" w:rsidR="009C43B6" w:rsidRPr="0043655B" w:rsidRDefault="009C43B6" w:rsidP="009C43B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38D4D2CE" w14:textId="77777777" w:rsidR="009C43B6" w:rsidRPr="0043655B" w:rsidRDefault="009C43B6" w:rsidP="009C43B6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57A7E933" w14:textId="77777777" w:rsidR="009C43B6" w:rsidRPr="0043655B" w:rsidRDefault="009C43B6" w:rsidP="009C43B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43B6" w:rsidRPr="0043655B" w14:paraId="1D7114DB" w14:textId="77777777" w:rsidTr="001C475E">
        <w:tc>
          <w:tcPr>
            <w:tcW w:w="3870" w:type="dxa"/>
          </w:tcPr>
          <w:p w14:paraId="1D46BCE2" w14:textId="10F64063" w:rsidR="009C43B6" w:rsidRPr="0043655B" w:rsidRDefault="009C43B6" w:rsidP="009C43B6">
            <w:pPr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="Angsana New" w:eastAsia="Calibri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vAlign w:val="bottom"/>
          </w:tcPr>
          <w:p w14:paraId="60140F7A" w14:textId="5B3C2E00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(32)</w:t>
            </w:r>
          </w:p>
        </w:tc>
        <w:tc>
          <w:tcPr>
            <w:tcW w:w="180" w:type="dxa"/>
            <w:vAlign w:val="bottom"/>
          </w:tcPr>
          <w:p w14:paraId="7CA29EF9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5B9A6A1" w14:textId="3AEA89C4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180" w:type="dxa"/>
            <w:vAlign w:val="bottom"/>
          </w:tcPr>
          <w:p w14:paraId="3E3A1ED1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vAlign w:val="bottom"/>
          </w:tcPr>
          <w:p w14:paraId="56BD17D5" w14:textId="46566E4B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</w:rPr>
              <w:t>(32)</w:t>
            </w:r>
          </w:p>
        </w:tc>
        <w:tc>
          <w:tcPr>
            <w:tcW w:w="180" w:type="dxa"/>
            <w:vAlign w:val="bottom"/>
          </w:tcPr>
          <w:p w14:paraId="2F483367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14:paraId="7FE8B4E8" w14:textId="23609EBE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</w:tr>
      <w:tr w:rsidR="009C43B6" w:rsidRPr="0043655B" w14:paraId="62E07356" w14:textId="77777777" w:rsidTr="001C475E">
        <w:tc>
          <w:tcPr>
            <w:tcW w:w="3870" w:type="dxa"/>
          </w:tcPr>
          <w:p w14:paraId="1B8494F0" w14:textId="77777777" w:rsidR="009C43B6" w:rsidRPr="0043655B" w:rsidRDefault="009C43B6" w:rsidP="009C43B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20887D9C" w14:textId="77777777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F478611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EEFD16" w14:textId="77777777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C7016B4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vAlign w:val="bottom"/>
          </w:tcPr>
          <w:p w14:paraId="1323A579" w14:textId="77777777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8FE1A1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14:paraId="7FCFD30C" w14:textId="77777777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9C43B6" w:rsidRPr="0043655B" w14:paraId="7CF1D020" w14:textId="77777777" w:rsidTr="001C475E">
        <w:tc>
          <w:tcPr>
            <w:tcW w:w="3870" w:type="dxa"/>
          </w:tcPr>
          <w:p w14:paraId="57B58D5F" w14:textId="77777777" w:rsidR="009C43B6" w:rsidRPr="0043655B" w:rsidRDefault="009C43B6" w:rsidP="009C43B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3655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170" w:type="dxa"/>
            <w:vAlign w:val="bottom"/>
          </w:tcPr>
          <w:p w14:paraId="14A30CCF" w14:textId="77777777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E2F113A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EB4C877" w14:textId="77777777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87B7ABB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vAlign w:val="bottom"/>
          </w:tcPr>
          <w:p w14:paraId="342061BA" w14:textId="77777777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51F7E8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14:paraId="38A0693B" w14:textId="77777777" w:rsidR="009C43B6" w:rsidRPr="0043655B" w:rsidRDefault="009C43B6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9C43B6" w:rsidRPr="0043655B" w14:paraId="5F561D0B" w14:textId="77777777" w:rsidTr="001C475E">
        <w:tc>
          <w:tcPr>
            <w:tcW w:w="3870" w:type="dxa"/>
          </w:tcPr>
          <w:p w14:paraId="63CA57B4" w14:textId="6C17C2AC" w:rsidR="009C43B6" w:rsidRPr="0043655B" w:rsidRDefault="009C43B6" w:rsidP="009C43B6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3655B">
              <w:rPr>
                <w:rFonts w:ascii="Angsana New" w:eastAsia="Calibri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vAlign w:val="bottom"/>
          </w:tcPr>
          <w:p w14:paraId="0B8D6A58" w14:textId="27307DB3" w:rsidR="009C43B6" w:rsidRPr="0043655B" w:rsidRDefault="00A46F42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(27)</w:t>
            </w:r>
          </w:p>
        </w:tc>
        <w:tc>
          <w:tcPr>
            <w:tcW w:w="180" w:type="dxa"/>
            <w:vAlign w:val="bottom"/>
          </w:tcPr>
          <w:p w14:paraId="4B356B97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B6D4D7B" w14:textId="2FD11EF4" w:rsidR="009C43B6" w:rsidRPr="0043655B" w:rsidRDefault="00A46F42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</w:p>
        </w:tc>
        <w:tc>
          <w:tcPr>
            <w:tcW w:w="180" w:type="dxa"/>
            <w:vAlign w:val="bottom"/>
          </w:tcPr>
          <w:p w14:paraId="0B42486B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vAlign w:val="bottom"/>
          </w:tcPr>
          <w:p w14:paraId="08E0F775" w14:textId="5A23DDAC" w:rsidR="009C43B6" w:rsidRPr="0043655B" w:rsidRDefault="00AA60A8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</w:rPr>
              <w:t>(24)</w:t>
            </w:r>
          </w:p>
        </w:tc>
        <w:tc>
          <w:tcPr>
            <w:tcW w:w="180" w:type="dxa"/>
            <w:vAlign w:val="bottom"/>
          </w:tcPr>
          <w:p w14:paraId="3981FB07" w14:textId="77777777" w:rsidR="009C43B6" w:rsidRPr="0043655B" w:rsidRDefault="009C43B6" w:rsidP="001C475E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14:paraId="4A8805DF" w14:textId="46D28A4A" w:rsidR="009C43B6" w:rsidRPr="0043655B" w:rsidRDefault="00AA60A8" w:rsidP="001C475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3655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24</w:t>
            </w:r>
          </w:p>
        </w:tc>
      </w:tr>
    </w:tbl>
    <w:p w14:paraId="09F3909E" w14:textId="77777777" w:rsidR="003F3265" w:rsidRPr="0043655B" w:rsidRDefault="003F3265" w:rsidP="001E66A4">
      <w:pPr>
        <w:tabs>
          <w:tab w:val="left" w:pos="630"/>
        </w:tabs>
        <w:ind w:left="1350"/>
        <w:jc w:val="thaiDistribute"/>
        <w:rPr>
          <w:rFonts w:ascii="Angsana New" w:hAnsi="Angsana New"/>
          <w:i/>
          <w:iCs/>
          <w:color w:val="0000FF"/>
          <w:sz w:val="30"/>
          <w:szCs w:val="30"/>
          <w:shd w:val="clear" w:color="auto" w:fill="D9D9D9" w:themeFill="background1" w:themeFillShade="D9"/>
        </w:rPr>
      </w:pPr>
    </w:p>
    <w:p w14:paraId="1D87E811" w14:textId="4F3DF6A2" w:rsidR="00D92348" w:rsidRPr="0043655B" w:rsidRDefault="00720690" w:rsidP="00AB67CA">
      <w:pPr>
        <w:numPr>
          <w:ilvl w:val="0"/>
          <w:numId w:val="1"/>
        </w:numPr>
        <w:tabs>
          <w:tab w:val="clear" w:pos="43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  <w:lang w:val="en-GB"/>
        </w:rPr>
        <w:t>การบริหารจัดการทุน</w:t>
      </w:r>
    </w:p>
    <w:p w14:paraId="0F765E05" w14:textId="77777777" w:rsidR="00D92348" w:rsidRPr="0043655B" w:rsidRDefault="00D92348" w:rsidP="002F4076">
      <w:pPr>
        <w:pStyle w:val="ListParagraph"/>
        <w:tabs>
          <w:tab w:val="clear" w:pos="454"/>
          <w:tab w:val="left" w:pos="450"/>
          <w:tab w:val="left" w:pos="540"/>
        </w:tabs>
        <w:ind w:left="430"/>
        <w:jc w:val="thaiDistribute"/>
        <w:rPr>
          <w:rFonts w:ascii="Angsana New" w:hAnsi="Angsana New"/>
          <w:sz w:val="30"/>
          <w:szCs w:val="30"/>
        </w:rPr>
      </w:pPr>
    </w:p>
    <w:p w14:paraId="7DE9B877" w14:textId="4D57E8C3" w:rsidR="00D92348" w:rsidRPr="0043655B" w:rsidRDefault="00D92348" w:rsidP="002F407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03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 w:hint="cs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</w:t>
      </w:r>
      <w:r w:rsidR="009D5056" w:rsidRPr="0043655B">
        <w:rPr>
          <w:rFonts w:ascii="Angsana New" w:hAnsi="Angsana New" w:hint="cs"/>
          <w:sz w:val="30"/>
          <w:szCs w:val="30"/>
          <w:cs/>
        </w:rPr>
        <w:t>อย่างสม่ำเสมอ โดย</w:t>
      </w:r>
      <w:r w:rsidRPr="0043655B">
        <w:rPr>
          <w:rFonts w:ascii="Angsana New" w:hAnsi="Angsana New" w:hint="cs"/>
          <w:sz w:val="30"/>
          <w:szCs w:val="30"/>
          <w:cs/>
        </w:rPr>
        <w:t>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2431600B" w14:textId="6EA5F640" w:rsidR="005D1E5C" w:rsidRPr="0043655B" w:rsidRDefault="005D1E5C">
      <w:pPr>
        <w:jc w:val="left"/>
        <w:rPr>
          <w:rFonts w:ascii="Angsana New" w:hAnsi="Angsana New"/>
          <w:b/>
          <w:bCs/>
          <w:sz w:val="30"/>
          <w:szCs w:val="30"/>
          <w:cs/>
          <w:lang w:val="en-GB"/>
        </w:rPr>
      </w:pPr>
      <w:r w:rsidRPr="0043655B">
        <w:rPr>
          <w:rFonts w:ascii="Angsana New" w:hAnsi="Angsana New"/>
          <w:b/>
          <w:bCs/>
          <w:sz w:val="30"/>
          <w:szCs w:val="30"/>
          <w:cs/>
          <w:lang w:val="en-GB"/>
        </w:rPr>
        <w:br w:type="page"/>
      </w:r>
    </w:p>
    <w:p w14:paraId="23C60337" w14:textId="2699DB66" w:rsidR="00D92348" w:rsidRPr="0043655B" w:rsidRDefault="00D92348" w:rsidP="00AB67CA">
      <w:pPr>
        <w:numPr>
          <w:ilvl w:val="0"/>
          <w:numId w:val="1"/>
        </w:numPr>
        <w:tabs>
          <w:tab w:val="clear" w:pos="430"/>
        </w:tabs>
        <w:ind w:left="549" w:right="-45" w:hanging="549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7E761C3C" w14:textId="77777777" w:rsidR="00D92348" w:rsidRPr="0043655B" w:rsidRDefault="00D92348" w:rsidP="00D92348">
      <w:pPr>
        <w:pStyle w:val="ListParagraph"/>
        <w:rPr>
          <w:rFonts w:ascii="Angsana New" w:hAnsi="Angsana New"/>
          <w:b/>
          <w:bCs/>
          <w:sz w:val="30"/>
          <w:szCs w:val="30"/>
          <w:lang w:val="en-GB"/>
        </w:rPr>
      </w:pPr>
    </w:p>
    <w:tbl>
      <w:tblPr>
        <w:tblW w:w="9260" w:type="dxa"/>
        <w:tblInd w:w="459" w:type="dxa"/>
        <w:tblLayout w:type="fixed"/>
        <w:tblLook w:val="0000" w:firstRow="0" w:lastRow="0" w:firstColumn="0" w:lastColumn="0" w:noHBand="0" w:noVBand="0"/>
      </w:tblPr>
      <w:tblGrid>
        <w:gridCol w:w="3782"/>
        <w:gridCol w:w="800"/>
        <w:gridCol w:w="924"/>
        <w:gridCol w:w="274"/>
        <w:gridCol w:w="957"/>
        <w:gridCol w:w="269"/>
        <w:gridCol w:w="1000"/>
        <w:gridCol w:w="274"/>
        <w:gridCol w:w="980"/>
      </w:tblGrid>
      <w:tr w:rsidR="00D92348" w:rsidRPr="0043655B" w14:paraId="07A9C331" w14:textId="77777777" w:rsidTr="00C81DFA">
        <w:tc>
          <w:tcPr>
            <w:tcW w:w="2042" w:type="pct"/>
          </w:tcPr>
          <w:p w14:paraId="14262009" w14:textId="77777777" w:rsidR="00D92348" w:rsidRPr="0043655B" w:rsidRDefault="00D92348" w:rsidP="00D4481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32" w:type="pct"/>
          </w:tcPr>
          <w:p w14:paraId="15A7C506" w14:textId="77777777" w:rsidR="00D92348" w:rsidRPr="0043655B" w:rsidRDefault="00D92348" w:rsidP="00D4481B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4" w:type="pct"/>
            <w:gridSpan w:val="3"/>
          </w:tcPr>
          <w:p w14:paraId="603E4328" w14:textId="77777777" w:rsidR="00D92348" w:rsidRPr="0043655B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4FA3366A" w14:textId="77777777" w:rsidR="00D92348" w:rsidRPr="0043655B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17" w:type="pct"/>
            <w:gridSpan w:val="3"/>
          </w:tcPr>
          <w:p w14:paraId="436B5507" w14:textId="77777777" w:rsidR="00D92348" w:rsidRPr="0043655B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693303" w:rsidRPr="0043655B" w14:paraId="067C9FB1" w14:textId="77777777" w:rsidTr="00C81DFA">
        <w:tc>
          <w:tcPr>
            <w:tcW w:w="2042" w:type="pct"/>
          </w:tcPr>
          <w:p w14:paraId="16B1D385" w14:textId="77777777" w:rsidR="00693303" w:rsidRPr="0043655B" w:rsidRDefault="00693303" w:rsidP="00693303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2" w:type="pct"/>
          </w:tcPr>
          <w:p w14:paraId="3F0C48F1" w14:textId="77777777" w:rsidR="00693303" w:rsidRPr="0043655B" w:rsidRDefault="00693303" w:rsidP="0069330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99" w:type="pct"/>
          </w:tcPr>
          <w:p w14:paraId="55572529" w14:textId="5369A76F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8" w:type="pct"/>
          </w:tcPr>
          <w:p w14:paraId="0B39670C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</w:tcPr>
          <w:p w14:paraId="3432DFF9" w14:textId="6C0BAC74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5" w:type="pct"/>
          </w:tcPr>
          <w:p w14:paraId="1EC7182B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</w:tcPr>
          <w:p w14:paraId="56F6F2C0" w14:textId="3D62D879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8" w:type="pct"/>
          </w:tcPr>
          <w:p w14:paraId="5ACB9461" w14:textId="77777777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</w:tcPr>
          <w:p w14:paraId="4F0824E7" w14:textId="63F5BCF1" w:rsidR="00693303" w:rsidRPr="0043655B" w:rsidRDefault="00693303" w:rsidP="006933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43655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D92348" w:rsidRPr="0043655B" w14:paraId="74A01E1A" w14:textId="77777777" w:rsidTr="00C81DFA">
        <w:tc>
          <w:tcPr>
            <w:tcW w:w="2042" w:type="pct"/>
            <w:vAlign w:val="center"/>
          </w:tcPr>
          <w:p w14:paraId="760700BF" w14:textId="77777777" w:rsidR="00D92348" w:rsidRPr="0043655B" w:rsidRDefault="00D92348" w:rsidP="00D4481B">
            <w:pPr>
              <w:pStyle w:val="BodyText"/>
              <w:ind w:left="-110" w:right="-131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32" w:type="pct"/>
          </w:tcPr>
          <w:p w14:paraId="05B4891D" w14:textId="77777777" w:rsidR="00D92348" w:rsidRPr="0043655B" w:rsidRDefault="00D92348" w:rsidP="00D4481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6" w:type="pct"/>
            <w:gridSpan w:val="7"/>
          </w:tcPr>
          <w:p w14:paraId="79FCDC66" w14:textId="6372DDBE" w:rsidR="00D92348" w:rsidRPr="0043655B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(</w:t>
            </w:r>
            <w:r w:rsidR="000C344F"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พัน</w:t>
            </w:r>
            <w:r w:rsidRPr="004365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บาท)</w:t>
            </w:r>
          </w:p>
        </w:tc>
      </w:tr>
      <w:tr w:rsidR="00D92348" w:rsidRPr="0043655B" w14:paraId="2130D8C3" w14:textId="77777777" w:rsidTr="00C81DFA">
        <w:tc>
          <w:tcPr>
            <w:tcW w:w="2042" w:type="pct"/>
          </w:tcPr>
          <w:p w14:paraId="3DAFBEC3" w14:textId="77777777" w:rsidR="00D92348" w:rsidRPr="0043655B" w:rsidRDefault="00D92348" w:rsidP="00AB67CA">
            <w:pPr>
              <w:pStyle w:val="BodyText"/>
              <w:ind w:left="-12"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ภาระผูกพันรายจ่ายฝ่ายทุน</w:t>
            </w:r>
          </w:p>
        </w:tc>
        <w:tc>
          <w:tcPr>
            <w:tcW w:w="432" w:type="pct"/>
          </w:tcPr>
          <w:p w14:paraId="1A36074C" w14:textId="77777777" w:rsidR="00D92348" w:rsidRPr="0043655B" w:rsidRDefault="00D92348" w:rsidP="00D4481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</w:tcPr>
          <w:p w14:paraId="25C2BAE3" w14:textId="77777777" w:rsidR="00D92348" w:rsidRPr="0043655B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</w:tcPr>
          <w:p w14:paraId="3A886CDC" w14:textId="77777777" w:rsidR="00D92348" w:rsidRPr="0043655B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</w:tcPr>
          <w:p w14:paraId="1EC4F7F6" w14:textId="77777777" w:rsidR="00D92348" w:rsidRPr="0043655B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</w:tcPr>
          <w:p w14:paraId="05694926" w14:textId="77777777" w:rsidR="00D92348" w:rsidRPr="0043655B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</w:tcPr>
          <w:p w14:paraId="3327F3CC" w14:textId="77777777" w:rsidR="00D92348" w:rsidRPr="0043655B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</w:tcPr>
          <w:p w14:paraId="1EC0AD68" w14:textId="77777777" w:rsidR="00D92348" w:rsidRPr="0043655B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</w:tcPr>
          <w:p w14:paraId="60C92F85" w14:textId="77777777" w:rsidR="00D92348" w:rsidRPr="0043655B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A9148E" w:rsidRPr="0043655B" w14:paraId="50BD09D5" w14:textId="77777777" w:rsidTr="00C81DFA">
        <w:tc>
          <w:tcPr>
            <w:tcW w:w="2042" w:type="pct"/>
          </w:tcPr>
          <w:p w14:paraId="457EA166" w14:textId="2D54F927" w:rsidR="00A9148E" w:rsidRPr="0043655B" w:rsidRDefault="00B722DD" w:rsidP="00A9148E">
            <w:pPr>
              <w:pStyle w:val="BodyText"/>
              <w:ind w:left="-12" w:right="-131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อาคารและส่วนปรับปรุงอาคาร</w:t>
            </w:r>
          </w:p>
        </w:tc>
        <w:tc>
          <w:tcPr>
            <w:tcW w:w="432" w:type="pct"/>
          </w:tcPr>
          <w:p w14:paraId="2602A750" w14:textId="77777777" w:rsidR="00A9148E" w:rsidRPr="0043655B" w:rsidRDefault="00A9148E" w:rsidP="00A9148E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</w:tcPr>
          <w:p w14:paraId="4ED9790F" w14:textId="69F4BD7C" w:rsidR="00A9148E" w:rsidRPr="0043655B" w:rsidRDefault="0060753B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44</w:t>
            </w:r>
          </w:p>
        </w:tc>
        <w:tc>
          <w:tcPr>
            <w:tcW w:w="148" w:type="pct"/>
          </w:tcPr>
          <w:p w14:paraId="08061BDB" w14:textId="77777777" w:rsidR="00A9148E" w:rsidRPr="0043655B" w:rsidRDefault="00A9148E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</w:tcPr>
          <w:p w14:paraId="6D674725" w14:textId="52F9E6AE" w:rsidR="00A9148E" w:rsidRPr="0043655B" w:rsidRDefault="00C72289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2,735</w:t>
            </w:r>
          </w:p>
        </w:tc>
        <w:tc>
          <w:tcPr>
            <w:tcW w:w="145" w:type="pct"/>
          </w:tcPr>
          <w:p w14:paraId="2E214530" w14:textId="77777777" w:rsidR="00A9148E" w:rsidRPr="0043655B" w:rsidRDefault="00A9148E" w:rsidP="00A9148E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</w:tcPr>
          <w:p w14:paraId="4D6807E5" w14:textId="1914A66C" w:rsidR="00A9148E" w:rsidRPr="0043655B" w:rsidRDefault="0060753B" w:rsidP="00270FCD">
            <w:pPr>
              <w:pStyle w:val="BodyText"/>
              <w:tabs>
                <w:tab w:val="decimal" w:pos="661"/>
              </w:tabs>
              <w:ind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44</w:t>
            </w:r>
          </w:p>
        </w:tc>
        <w:tc>
          <w:tcPr>
            <w:tcW w:w="148" w:type="pct"/>
          </w:tcPr>
          <w:p w14:paraId="2B03C4A5" w14:textId="77777777" w:rsidR="00A9148E" w:rsidRPr="0043655B" w:rsidRDefault="00A9148E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</w:tcPr>
          <w:p w14:paraId="4A9BA95C" w14:textId="3C48CAB4" w:rsidR="00A9148E" w:rsidRPr="0043655B" w:rsidRDefault="00C72289" w:rsidP="00A9148E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2,735</w:t>
            </w:r>
          </w:p>
        </w:tc>
      </w:tr>
      <w:tr w:rsidR="00EE037D" w:rsidRPr="0043655B" w14:paraId="55E7A9C1" w14:textId="77777777" w:rsidTr="00891932">
        <w:tc>
          <w:tcPr>
            <w:tcW w:w="2042" w:type="pct"/>
          </w:tcPr>
          <w:p w14:paraId="5043E752" w14:textId="41C19054" w:rsidR="00EE037D" w:rsidRPr="0043655B" w:rsidRDefault="00BA2AC7" w:rsidP="00A9148E">
            <w:pPr>
              <w:pStyle w:val="BodyText"/>
              <w:ind w:left="-12" w:right="-131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เครื่อง</w:t>
            </w:r>
            <w:r w:rsidR="00FD250F" w:rsidRPr="00436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จักรและอุปกรณ์</w:t>
            </w:r>
          </w:p>
        </w:tc>
        <w:tc>
          <w:tcPr>
            <w:tcW w:w="432" w:type="pct"/>
          </w:tcPr>
          <w:p w14:paraId="580E19B7" w14:textId="77777777" w:rsidR="00EE037D" w:rsidRPr="0043655B" w:rsidRDefault="00EE037D" w:rsidP="00A9148E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</w:tcPr>
          <w:p w14:paraId="2FFD7505" w14:textId="66F6D335" w:rsidR="00EE037D" w:rsidRPr="0043655B" w:rsidRDefault="000F5B45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lang w:val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1,193</w:t>
            </w:r>
          </w:p>
        </w:tc>
        <w:tc>
          <w:tcPr>
            <w:tcW w:w="148" w:type="pct"/>
          </w:tcPr>
          <w:p w14:paraId="297F1E1B" w14:textId="77777777" w:rsidR="00EE037D" w:rsidRPr="0043655B" w:rsidRDefault="00EE037D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</w:tcPr>
          <w:p w14:paraId="0CB2AAC2" w14:textId="30CBB678" w:rsidR="00EE037D" w:rsidRPr="0043655B" w:rsidRDefault="007F367E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6,890</w:t>
            </w:r>
          </w:p>
        </w:tc>
        <w:tc>
          <w:tcPr>
            <w:tcW w:w="145" w:type="pct"/>
          </w:tcPr>
          <w:p w14:paraId="3D4D89C0" w14:textId="77777777" w:rsidR="00EE037D" w:rsidRPr="0043655B" w:rsidRDefault="00EE037D" w:rsidP="00A9148E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</w:tcPr>
          <w:p w14:paraId="62AA6A35" w14:textId="40B7E33F" w:rsidR="00EE037D" w:rsidRPr="0043655B" w:rsidRDefault="004C56D2" w:rsidP="00270FCD">
            <w:pPr>
              <w:pStyle w:val="BodyText"/>
              <w:tabs>
                <w:tab w:val="decimal" w:pos="661"/>
              </w:tabs>
              <w:ind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435</w:t>
            </w:r>
          </w:p>
        </w:tc>
        <w:tc>
          <w:tcPr>
            <w:tcW w:w="148" w:type="pct"/>
          </w:tcPr>
          <w:p w14:paraId="3EB95CD4" w14:textId="77777777" w:rsidR="00EE037D" w:rsidRPr="0043655B" w:rsidRDefault="00EE037D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</w:tcPr>
          <w:p w14:paraId="682B083B" w14:textId="56AF35BD" w:rsidR="00EE037D" w:rsidRPr="0043655B" w:rsidRDefault="007F367E" w:rsidP="00A9148E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6,890</w:t>
            </w:r>
          </w:p>
        </w:tc>
      </w:tr>
      <w:tr w:rsidR="00132220" w:rsidRPr="0043655B" w14:paraId="16F6A6B0" w14:textId="77777777" w:rsidTr="00891932">
        <w:tc>
          <w:tcPr>
            <w:tcW w:w="2042" w:type="pct"/>
          </w:tcPr>
          <w:p w14:paraId="205D6A86" w14:textId="363EC82D" w:rsidR="00132220" w:rsidRPr="0043655B" w:rsidRDefault="00821DBF" w:rsidP="00A9148E">
            <w:pPr>
              <w:pStyle w:val="BodyText"/>
              <w:ind w:left="-12" w:right="-131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สินทรัพย์ถาวรอื่น</w:t>
            </w:r>
          </w:p>
        </w:tc>
        <w:tc>
          <w:tcPr>
            <w:tcW w:w="432" w:type="pct"/>
          </w:tcPr>
          <w:p w14:paraId="3ACC4D74" w14:textId="77777777" w:rsidR="00132220" w:rsidRPr="0043655B" w:rsidRDefault="00132220" w:rsidP="00A9148E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</w:tcPr>
          <w:p w14:paraId="4AC42C83" w14:textId="36A89573" w:rsidR="00132220" w:rsidRPr="0043655B" w:rsidRDefault="00104660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1,046</w:t>
            </w:r>
          </w:p>
        </w:tc>
        <w:tc>
          <w:tcPr>
            <w:tcW w:w="148" w:type="pct"/>
          </w:tcPr>
          <w:p w14:paraId="62EC8178" w14:textId="77777777" w:rsidR="00132220" w:rsidRPr="0043655B" w:rsidRDefault="00132220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</w:tcPr>
          <w:p w14:paraId="262FB74E" w14:textId="1B3256CC" w:rsidR="00132220" w:rsidRPr="0043655B" w:rsidRDefault="00886764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284</w:t>
            </w:r>
          </w:p>
        </w:tc>
        <w:tc>
          <w:tcPr>
            <w:tcW w:w="145" w:type="pct"/>
          </w:tcPr>
          <w:p w14:paraId="0F97F598" w14:textId="77777777" w:rsidR="00132220" w:rsidRPr="0043655B" w:rsidRDefault="00132220" w:rsidP="00A9148E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</w:tcPr>
          <w:p w14:paraId="53B57BEB" w14:textId="56267C34" w:rsidR="00132220" w:rsidRPr="0043655B" w:rsidRDefault="00104660" w:rsidP="00270FCD">
            <w:pPr>
              <w:pStyle w:val="BodyText"/>
              <w:tabs>
                <w:tab w:val="decimal" w:pos="661"/>
              </w:tabs>
              <w:ind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1,046</w:t>
            </w:r>
          </w:p>
        </w:tc>
        <w:tc>
          <w:tcPr>
            <w:tcW w:w="148" w:type="pct"/>
          </w:tcPr>
          <w:p w14:paraId="745FCCF2" w14:textId="77777777" w:rsidR="00132220" w:rsidRPr="0043655B" w:rsidRDefault="00132220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</w:tcPr>
          <w:p w14:paraId="1A46534E" w14:textId="56788DCD" w:rsidR="00132220" w:rsidRPr="0043655B" w:rsidRDefault="00886764" w:rsidP="00A9148E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284</w:t>
            </w:r>
          </w:p>
        </w:tc>
      </w:tr>
      <w:tr w:rsidR="00891932" w:rsidRPr="0043655B" w14:paraId="6AEFDDD3" w14:textId="77777777" w:rsidTr="00891932">
        <w:tc>
          <w:tcPr>
            <w:tcW w:w="2042" w:type="pct"/>
          </w:tcPr>
          <w:p w14:paraId="747F1A51" w14:textId="618A1B7A" w:rsidR="00891932" w:rsidRPr="0043655B" w:rsidRDefault="005B2B88" w:rsidP="00A9148E">
            <w:pPr>
              <w:pStyle w:val="BodyText"/>
              <w:ind w:left="-12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3655B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งานระหว่างก่อสร้าง</w:t>
            </w:r>
          </w:p>
        </w:tc>
        <w:tc>
          <w:tcPr>
            <w:tcW w:w="432" w:type="pct"/>
          </w:tcPr>
          <w:p w14:paraId="4B21800C" w14:textId="77777777" w:rsidR="00891932" w:rsidRPr="0043655B" w:rsidRDefault="00891932" w:rsidP="00A9148E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tcBorders>
              <w:bottom w:val="single" w:sz="4" w:space="0" w:color="auto"/>
            </w:tcBorders>
          </w:tcPr>
          <w:p w14:paraId="5F3A387B" w14:textId="4EC5A495" w:rsidR="00891932" w:rsidRPr="0043655B" w:rsidRDefault="005B2B88" w:rsidP="005B2B88">
            <w:pPr>
              <w:pStyle w:val="BodyText"/>
              <w:tabs>
                <w:tab w:val="decimal" w:pos="440"/>
              </w:tabs>
              <w:ind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</w:tcPr>
          <w:p w14:paraId="5795A4A4" w14:textId="77777777" w:rsidR="00891932" w:rsidRPr="0043655B" w:rsidRDefault="00891932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14:paraId="22DA1F3E" w14:textId="7E619899" w:rsidR="00891932" w:rsidRPr="0043655B" w:rsidRDefault="009070FA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22,626</w:t>
            </w:r>
          </w:p>
        </w:tc>
        <w:tc>
          <w:tcPr>
            <w:tcW w:w="145" w:type="pct"/>
          </w:tcPr>
          <w:p w14:paraId="24ED4413" w14:textId="77777777" w:rsidR="00891932" w:rsidRPr="0043655B" w:rsidRDefault="00891932" w:rsidP="00A9148E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14:paraId="3D59495F" w14:textId="28A92373" w:rsidR="00891932" w:rsidRPr="0043655B" w:rsidRDefault="005B2B88" w:rsidP="005B2B88">
            <w:pPr>
              <w:pStyle w:val="BodyText"/>
              <w:tabs>
                <w:tab w:val="decimal" w:pos="170"/>
              </w:tabs>
              <w:ind w:right="-7"/>
              <w:jc w:val="center"/>
              <w:rPr>
                <w:rFonts w:eastAsia="Times New Roman" w:hAnsi="Cordia New" w:cs="Cordia New"/>
                <w:szCs w:val="28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</w:tcPr>
          <w:p w14:paraId="25608B65" w14:textId="77777777" w:rsidR="00891932" w:rsidRPr="0043655B" w:rsidRDefault="00891932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03D058EB" w14:textId="69A3DF97" w:rsidR="00891932" w:rsidRPr="0043655B" w:rsidRDefault="005B2B88" w:rsidP="005B2B88">
            <w:pPr>
              <w:pStyle w:val="BodyText"/>
              <w:tabs>
                <w:tab w:val="decimal" w:pos="440"/>
              </w:tabs>
              <w:ind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9D11E1" w:rsidRPr="0043655B" w14:paraId="6485F7AC" w14:textId="77777777" w:rsidTr="00936C01">
        <w:tc>
          <w:tcPr>
            <w:tcW w:w="2042" w:type="pct"/>
          </w:tcPr>
          <w:p w14:paraId="472CFE0A" w14:textId="32537B77" w:rsidR="009D11E1" w:rsidRPr="0043655B" w:rsidRDefault="00125428" w:rsidP="00C626FE">
            <w:pPr>
              <w:pStyle w:val="NoSpacing"/>
              <w:rPr>
                <w:rFonts w:ascii="Angsana New" w:hAnsi="Angsana New"/>
                <w:sz w:val="30"/>
                <w:szCs w:val="30"/>
                <w:cs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432" w:type="pct"/>
          </w:tcPr>
          <w:p w14:paraId="241AAEFC" w14:textId="77777777" w:rsidR="009D11E1" w:rsidRPr="0043655B" w:rsidRDefault="009D11E1" w:rsidP="00A9148E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bottom w:val="double" w:sz="4" w:space="0" w:color="auto"/>
            </w:tcBorders>
          </w:tcPr>
          <w:p w14:paraId="2EB7BBDC" w14:textId="181A441D" w:rsidR="009D11E1" w:rsidRPr="0043655B" w:rsidRDefault="00251200" w:rsidP="00C626FE">
            <w:pPr>
              <w:tabs>
                <w:tab w:val="decimal" w:pos="1154"/>
              </w:tabs>
              <w:spacing w:line="240" w:lineRule="atLeast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  <w:r w:rsidRPr="0043655B"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2</w:t>
            </w:r>
            <w:r w:rsidR="00A412E9" w:rsidRPr="0043655B"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,283</w:t>
            </w:r>
          </w:p>
        </w:tc>
        <w:tc>
          <w:tcPr>
            <w:tcW w:w="148" w:type="pct"/>
          </w:tcPr>
          <w:p w14:paraId="59AEB73E" w14:textId="77777777" w:rsidR="009D11E1" w:rsidRPr="0043655B" w:rsidRDefault="009D11E1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double" w:sz="4" w:space="0" w:color="auto"/>
            </w:tcBorders>
          </w:tcPr>
          <w:p w14:paraId="1EB8BAF0" w14:textId="32F77130" w:rsidR="009D11E1" w:rsidRPr="0043655B" w:rsidRDefault="009070FA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32,535</w:t>
            </w:r>
          </w:p>
        </w:tc>
        <w:tc>
          <w:tcPr>
            <w:tcW w:w="145" w:type="pct"/>
          </w:tcPr>
          <w:p w14:paraId="2FE854DE" w14:textId="77777777" w:rsidR="009D11E1" w:rsidRPr="0043655B" w:rsidRDefault="009D11E1" w:rsidP="00A9148E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</w:tcPr>
          <w:p w14:paraId="7F0C8DA7" w14:textId="56F0C51B" w:rsidR="009D11E1" w:rsidRPr="0043655B" w:rsidRDefault="00251200" w:rsidP="00270FCD">
            <w:pPr>
              <w:pStyle w:val="BodyText"/>
              <w:tabs>
                <w:tab w:val="decimal" w:pos="661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1,525</w:t>
            </w:r>
          </w:p>
        </w:tc>
        <w:tc>
          <w:tcPr>
            <w:tcW w:w="148" w:type="pct"/>
          </w:tcPr>
          <w:p w14:paraId="1FA34B09" w14:textId="77777777" w:rsidR="009D11E1" w:rsidRPr="0043655B" w:rsidRDefault="009D11E1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double" w:sz="4" w:space="0" w:color="auto"/>
            </w:tcBorders>
          </w:tcPr>
          <w:p w14:paraId="56826C6A" w14:textId="568B66FB" w:rsidR="009D11E1" w:rsidRPr="0043655B" w:rsidRDefault="00891932" w:rsidP="00A9148E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9,909</w:t>
            </w:r>
          </w:p>
        </w:tc>
      </w:tr>
      <w:tr w:rsidR="00A412E9" w:rsidRPr="0043655B" w14:paraId="2F15E29C" w14:textId="77777777" w:rsidTr="00936C01">
        <w:tc>
          <w:tcPr>
            <w:tcW w:w="2042" w:type="pct"/>
          </w:tcPr>
          <w:p w14:paraId="27C4064E" w14:textId="77777777" w:rsidR="00A412E9" w:rsidRPr="0043655B" w:rsidRDefault="00A412E9" w:rsidP="00C626FE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432" w:type="pct"/>
          </w:tcPr>
          <w:p w14:paraId="26329676" w14:textId="77777777" w:rsidR="00A412E9" w:rsidRPr="0043655B" w:rsidRDefault="00A412E9" w:rsidP="00A9148E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tcBorders>
              <w:top w:val="double" w:sz="4" w:space="0" w:color="auto"/>
            </w:tcBorders>
          </w:tcPr>
          <w:p w14:paraId="7DC2E236" w14:textId="77777777" w:rsidR="00A412E9" w:rsidRPr="0043655B" w:rsidRDefault="00A412E9" w:rsidP="00C626FE">
            <w:pPr>
              <w:tabs>
                <w:tab w:val="decimal" w:pos="1154"/>
              </w:tabs>
              <w:spacing w:line="240" w:lineRule="atLeast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8" w:type="pct"/>
          </w:tcPr>
          <w:p w14:paraId="386D3E69" w14:textId="77777777" w:rsidR="00A412E9" w:rsidRPr="0043655B" w:rsidRDefault="00A412E9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tcBorders>
              <w:top w:val="double" w:sz="4" w:space="0" w:color="auto"/>
            </w:tcBorders>
          </w:tcPr>
          <w:p w14:paraId="5200014F" w14:textId="77777777" w:rsidR="00A412E9" w:rsidRPr="0043655B" w:rsidRDefault="00A412E9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</w:tcPr>
          <w:p w14:paraId="653F1242" w14:textId="77777777" w:rsidR="00A412E9" w:rsidRPr="0043655B" w:rsidRDefault="00A412E9" w:rsidP="00A9148E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tcBorders>
              <w:top w:val="double" w:sz="4" w:space="0" w:color="auto"/>
            </w:tcBorders>
          </w:tcPr>
          <w:p w14:paraId="3FAC50A8" w14:textId="77777777" w:rsidR="00A412E9" w:rsidRPr="0043655B" w:rsidRDefault="00A412E9" w:rsidP="00270FCD">
            <w:pPr>
              <w:pStyle w:val="BodyText"/>
              <w:tabs>
                <w:tab w:val="decimal" w:pos="661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509F1F56" w14:textId="77777777" w:rsidR="00A412E9" w:rsidRPr="0043655B" w:rsidRDefault="00A412E9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tcBorders>
              <w:top w:val="double" w:sz="4" w:space="0" w:color="auto"/>
            </w:tcBorders>
          </w:tcPr>
          <w:p w14:paraId="03820C13" w14:textId="77777777" w:rsidR="00A412E9" w:rsidRPr="0043655B" w:rsidRDefault="00A412E9" w:rsidP="00A9148E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096B45" w:rsidRPr="0043655B" w14:paraId="577F2578" w14:textId="77777777" w:rsidTr="00DF744A">
        <w:tc>
          <w:tcPr>
            <w:tcW w:w="2042" w:type="pct"/>
          </w:tcPr>
          <w:p w14:paraId="7DDF9401" w14:textId="2F7E3966" w:rsidR="00096B45" w:rsidRPr="0043655B" w:rsidRDefault="00096B45" w:rsidP="00096B45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4365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 ๆ</w:t>
            </w:r>
          </w:p>
        </w:tc>
        <w:tc>
          <w:tcPr>
            <w:tcW w:w="432" w:type="pct"/>
          </w:tcPr>
          <w:p w14:paraId="053DF01D" w14:textId="77777777" w:rsidR="00096B45" w:rsidRPr="0043655B" w:rsidRDefault="00096B45" w:rsidP="00096B45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</w:tcPr>
          <w:p w14:paraId="343144DA" w14:textId="77777777" w:rsidR="00096B45" w:rsidRPr="0043655B" w:rsidRDefault="00096B45" w:rsidP="00096B45">
            <w:pPr>
              <w:tabs>
                <w:tab w:val="decimal" w:pos="1154"/>
              </w:tabs>
              <w:spacing w:line="240" w:lineRule="atLeast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8" w:type="pct"/>
          </w:tcPr>
          <w:p w14:paraId="612B4180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</w:tcPr>
          <w:p w14:paraId="537CB154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</w:tcPr>
          <w:p w14:paraId="71ABB795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</w:tcPr>
          <w:p w14:paraId="63AEC7B0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432F8ED1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</w:tcPr>
          <w:p w14:paraId="1286C6A3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096B45" w:rsidRPr="0043655B" w14:paraId="72FBDCD4" w14:textId="77777777" w:rsidTr="00AE2A5E">
        <w:tc>
          <w:tcPr>
            <w:tcW w:w="2042" w:type="pct"/>
          </w:tcPr>
          <w:p w14:paraId="61413D59" w14:textId="723A0332" w:rsidR="00096B45" w:rsidRPr="0043655B" w:rsidRDefault="00C13245" w:rsidP="00C13245">
            <w:pPr>
              <w:pStyle w:val="BodyText"/>
              <w:ind w:left="-12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436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432" w:type="pct"/>
          </w:tcPr>
          <w:p w14:paraId="1EDB6131" w14:textId="77777777" w:rsidR="00096B45" w:rsidRPr="0043655B" w:rsidRDefault="00096B45" w:rsidP="00096B45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tcBorders>
              <w:bottom w:val="single" w:sz="4" w:space="0" w:color="auto"/>
            </w:tcBorders>
          </w:tcPr>
          <w:p w14:paraId="612C50D1" w14:textId="6BD4E15B" w:rsidR="00096B45" w:rsidRPr="0043655B" w:rsidRDefault="003C028D" w:rsidP="00096B45">
            <w:pPr>
              <w:tabs>
                <w:tab w:val="decimal" w:pos="1154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43655B">
              <w:rPr>
                <w:rFonts w:ascii="Angsana New" w:eastAsia="Calibri" w:hAnsi="Angsana New"/>
                <w:sz w:val="30"/>
                <w:szCs w:val="30"/>
                <w:lang w:eastAsia="en-GB"/>
              </w:rPr>
              <w:t>23,521</w:t>
            </w:r>
          </w:p>
        </w:tc>
        <w:tc>
          <w:tcPr>
            <w:tcW w:w="148" w:type="pct"/>
          </w:tcPr>
          <w:p w14:paraId="7C254EB8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14:paraId="3E49DF28" w14:textId="0BAC7088" w:rsidR="00096B45" w:rsidRPr="0043655B" w:rsidRDefault="005C2153" w:rsidP="00096B45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15,512</w:t>
            </w:r>
          </w:p>
        </w:tc>
        <w:tc>
          <w:tcPr>
            <w:tcW w:w="145" w:type="pct"/>
          </w:tcPr>
          <w:p w14:paraId="3302D42E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14:paraId="0E92A99A" w14:textId="02651A6C" w:rsidR="00096B45" w:rsidRPr="0043655B" w:rsidRDefault="00E423BE" w:rsidP="00E423BE">
            <w:pPr>
              <w:pStyle w:val="BodyText"/>
              <w:tabs>
                <w:tab w:val="decimal" w:pos="440"/>
              </w:tabs>
              <w:ind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</w:tcPr>
          <w:p w14:paraId="2B8137F6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174CA8FE" w14:textId="19129B34" w:rsidR="00096B45" w:rsidRPr="0043655B" w:rsidRDefault="00AE2A5E" w:rsidP="00AE2A5E">
            <w:pPr>
              <w:pStyle w:val="BodyText"/>
              <w:tabs>
                <w:tab w:val="decimal" w:pos="440"/>
              </w:tabs>
              <w:ind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096B45" w:rsidRPr="0043655B" w14:paraId="7C6AEF41" w14:textId="77777777" w:rsidTr="00AE2A5E">
        <w:tc>
          <w:tcPr>
            <w:tcW w:w="2042" w:type="pct"/>
          </w:tcPr>
          <w:p w14:paraId="6E087BFD" w14:textId="49B812DF" w:rsidR="00096B45" w:rsidRPr="0043655B" w:rsidRDefault="00096B45" w:rsidP="00096B45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43655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432" w:type="pct"/>
          </w:tcPr>
          <w:p w14:paraId="568981E2" w14:textId="77777777" w:rsidR="00096B45" w:rsidRPr="0043655B" w:rsidRDefault="00096B45" w:rsidP="00096B45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bottom w:val="double" w:sz="4" w:space="0" w:color="auto"/>
            </w:tcBorders>
          </w:tcPr>
          <w:p w14:paraId="7448A75F" w14:textId="20FA903C" w:rsidR="00096B45" w:rsidRPr="0043655B" w:rsidRDefault="003C028D" w:rsidP="00096B45">
            <w:pPr>
              <w:tabs>
                <w:tab w:val="decimal" w:pos="1154"/>
              </w:tabs>
              <w:spacing w:line="240" w:lineRule="atLeast"/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</w:pPr>
            <w:r w:rsidRPr="0043655B">
              <w:rPr>
                <w:rFonts w:ascii="Angsana New" w:eastAsia="Calibri" w:hAnsi="Angsana New"/>
                <w:b/>
                <w:bCs/>
                <w:sz w:val="30"/>
                <w:szCs w:val="30"/>
                <w:lang w:eastAsia="en-GB"/>
              </w:rPr>
              <w:t>23,521</w:t>
            </w:r>
          </w:p>
        </w:tc>
        <w:tc>
          <w:tcPr>
            <w:tcW w:w="148" w:type="pct"/>
          </w:tcPr>
          <w:p w14:paraId="2249D369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double" w:sz="4" w:space="0" w:color="auto"/>
            </w:tcBorders>
          </w:tcPr>
          <w:p w14:paraId="05402C34" w14:textId="7219C6CE" w:rsidR="00096B45" w:rsidRPr="0043655B" w:rsidRDefault="000B3262" w:rsidP="00096B45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15,512</w:t>
            </w:r>
          </w:p>
        </w:tc>
        <w:tc>
          <w:tcPr>
            <w:tcW w:w="145" w:type="pct"/>
          </w:tcPr>
          <w:p w14:paraId="09EC7E31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</w:tcPr>
          <w:p w14:paraId="50B1D339" w14:textId="6383EB04" w:rsidR="00096B45" w:rsidRPr="0043655B" w:rsidRDefault="00DF52B1" w:rsidP="00DF52B1">
            <w:pPr>
              <w:pStyle w:val="BodyText"/>
              <w:tabs>
                <w:tab w:val="decimal" w:pos="440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</w:tcPr>
          <w:p w14:paraId="51011F1A" w14:textId="77777777" w:rsidR="00096B45" w:rsidRPr="0043655B" w:rsidRDefault="00096B45" w:rsidP="00096B45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double" w:sz="4" w:space="0" w:color="auto"/>
            </w:tcBorders>
          </w:tcPr>
          <w:p w14:paraId="331309C7" w14:textId="3ABFE9E0" w:rsidR="00096B45" w:rsidRPr="0043655B" w:rsidRDefault="000B3262" w:rsidP="000B3262">
            <w:pPr>
              <w:pStyle w:val="BodyText"/>
              <w:tabs>
                <w:tab w:val="decimal" w:pos="440"/>
              </w:tabs>
              <w:ind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36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</w:tr>
    </w:tbl>
    <w:p w14:paraId="387323A9" w14:textId="77777777" w:rsidR="009536D1" w:rsidRDefault="009536D1" w:rsidP="00AB67CA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54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</w:p>
    <w:p w14:paraId="5EED5A26" w14:textId="203BFD5A" w:rsidR="009D4284" w:rsidRPr="0043655B" w:rsidRDefault="009D4284" w:rsidP="00AB67CA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54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 w:rsidR="00EC3F46" w:rsidRPr="0043655B">
        <w:rPr>
          <w:rFonts w:ascii="Angsana New" w:hAnsi="Angsana New" w:hint="cs"/>
          <w:color w:val="000000"/>
          <w:sz w:val="30"/>
          <w:szCs w:val="30"/>
        </w:rPr>
        <w:t>31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 ธันวาคม </w:t>
      </w:r>
      <w:r w:rsidR="00EC3F46" w:rsidRPr="0043655B">
        <w:rPr>
          <w:rFonts w:ascii="Angsana New" w:hAnsi="Angsana New" w:hint="cs"/>
          <w:color w:val="000000"/>
          <w:sz w:val="30"/>
          <w:szCs w:val="30"/>
        </w:rPr>
        <w:t>256</w:t>
      </w:r>
      <w:r w:rsidR="00693303" w:rsidRPr="0043655B">
        <w:rPr>
          <w:rFonts w:ascii="Angsana New" w:hAnsi="Angsana New"/>
          <w:color w:val="000000"/>
          <w:sz w:val="30"/>
          <w:szCs w:val="30"/>
        </w:rPr>
        <w:t>8</w:t>
      </w:r>
      <w:r w:rsidR="00BF0E87" w:rsidRPr="0043655B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EC3F46" w:rsidRPr="0043655B">
        <w:rPr>
          <w:rFonts w:ascii="Angsana New" w:hAnsi="Angsana New" w:hint="cs"/>
          <w:color w:val="000000"/>
          <w:sz w:val="30"/>
          <w:szCs w:val="30"/>
        </w:rPr>
        <w:t>256</w:t>
      </w:r>
      <w:r w:rsidR="00693303" w:rsidRPr="0043655B">
        <w:rPr>
          <w:rFonts w:ascii="Angsana New" w:hAnsi="Angsana New"/>
          <w:color w:val="000000"/>
          <w:sz w:val="30"/>
          <w:szCs w:val="30"/>
        </w:rPr>
        <w:t>7</w:t>
      </w:r>
      <w:r w:rsidR="00BF0E87" w:rsidRPr="0043655B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>กลุ่มบริษัทและบริษัทมีภาระผูกพันดังต่อไปนี้</w:t>
      </w:r>
    </w:p>
    <w:p w14:paraId="5DBE3E25" w14:textId="77777777" w:rsidR="005013B9" w:rsidRPr="0043655B" w:rsidRDefault="005013B9" w:rsidP="00AB67CA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450"/>
        <w:jc w:val="left"/>
        <w:outlineLvl w:val="0"/>
        <w:rPr>
          <w:rFonts w:ascii="Angsana New" w:hAnsi="Angsana New"/>
          <w:color w:val="000000"/>
          <w:sz w:val="30"/>
          <w:szCs w:val="30"/>
          <w:cs/>
        </w:rPr>
      </w:pPr>
    </w:p>
    <w:p w14:paraId="166A8E00" w14:textId="1B90CD95" w:rsidR="009D4284" w:rsidRPr="0043655B" w:rsidRDefault="009D4284" w:rsidP="00A40BFC">
      <w:pPr>
        <w:spacing w:afterLines="60" w:after="144"/>
        <w:ind w:left="99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ab/>
        <w:t>บริษัทได้เข้าทำสัญญากับบริษัทในประเทศเพื่อซื้อน้ำยางข้นตามปริมาณและราคาที่ระบุในสัญญา</w:t>
      </w:r>
    </w:p>
    <w:p w14:paraId="26B462CC" w14:textId="77777777" w:rsidR="00FA3B8A" w:rsidRPr="0043655B" w:rsidRDefault="00FA3B8A" w:rsidP="00D92348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</w:p>
    <w:p w14:paraId="731AAA6F" w14:textId="33E7452F" w:rsidR="00D92348" w:rsidRPr="0043655B" w:rsidRDefault="00D92348" w:rsidP="00A20127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0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43655B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61096606" w14:textId="77777777" w:rsidR="00D92348" w:rsidRPr="0043655B" w:rsidRDefault="00D92348" w:rsidP="00A20127">
      <w:pPr>
        <w:ind w:left="540"/>
        <w:rPr>
          <w:rFonts w:ascii="Angsana New" w:hAnsi="Angsana New"/>
          <w:color w:val="000000"/>
          <w:sz w:val="30"/>
          <w:szCs w:val="30"/>
        </w:rPr>
      </w:pPr>
    </w:p>
    <w:p w14:paraId="409BDE34" w14:textId="0973B9B6" w:rsidR="000F7228" w:rsidRPr="0043655B" w:rsidRDefault="00D92348" w:rsidP="00FF5E22">
      <w:pPr>
        <w:ind w:left="576" w:hanging="36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 w:rsidR="00EC3F46" w:rsidRPr="0043655B">
        <w:rPr>
          <w:rFonts w:ascii="Angsana New" w:hAnsi="Angsana New" w:hint="cs"/>
          <w:color w:val="000000"/>
          <w:sz w:val="30"/>
          <w:szCs w:val="30"/>
        </w:rPr>
        <w:t>31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 ธันวาคม </w:t>
      </w:r>
      <w:r w:rsidR="00EC3F46" w:rsidRPr="0043655B">
        <w:rPr>
          <w:rFonts w:ascii="Angsana New" w:hAnsi="Angsana New" w:hint="cs"/>
          <w:color w:val="000000"/>
          <w:sz w:val="30"/>
          <w:szCs w:val="30"/>
        </w:rPr>
        <w:t>256</w:t>
      </w:r>
      <w:r w:rsidR="00775CEF" w:rsidRPr="0043655B">
        <w:rPr>
          <w:rFonts w:ascii="Angsana New" w:hAnsi="Angsana New"/>
          <w:color w:val="000000"/>
          <w:sz w:val="30"/>
          <w:szCs w:val="30"/>
        </w:rPr>
        <w:t>8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</w:t>
      </w:r>
      <w:r w:rsidRPr="0043655B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="00DF1813" w:rsidRPr="0043655B">
        <w:rPr>
          <w:rFonts w:ascii="Angsana New" w:hAnsi="Angsana New"/>
          <w:color w:val="000000"/>
          <w:sz w:val="30"/>
          <w:szCs w:val="30"/>
        </w:rPr>
        <w:t>19</w:t>
      </w:r>
      <w:r w:rsidR="00A20127" w:rsidRPr="0043655B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>ล้านบาทและ</w:t>
      </w:r>
      <w:r w:rsidR="001F21E1" w:rsidRPr="0043655B">
        <w:rPr>
          <w:rFonts w:ascii="Angsana New" w:hAnsi="Angsana New"/>
          <w:color w:val="000000"/>
          <w:sz w:val="30"/>
          <w:szCs w:val="30"/>
        </w:rPr>
        <w:t xml:space="preserve"> </w:t>
      </w:r>
      <w:r w:rsidR="00DF1813" w:rsidRPr="0043655B">
        <w:rPr>
          <w:rFonts w:ascii="Angsana New" w:hAnsi="Angsana New"/>
          <w:color w:val="000000"/>
          <w:sz w:val="30"/>
          <w:szCs w:val="30"/>
        </w:rPr>
        <w:t>9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 xml:space="preserve"> ล้านบาท ตามลำดับ </w:t>
      </w:r>
      <w:r w:rsidRPr="0043655B">
        <w:rPr>
          <w:rFonts w:ascii="Angsana New" w:hAnsi="Angsana New" w:hint="cs"/>
          <w:i/>
          <w:iCs/>
          <w:color w:val="000000"/>
          <w:sz w:val="30"/>
          <w:szCs w:val="30"/>
        </w:rPr>
        <w:t>(</w:t>
      </w:r>
      <w:r w:rsidR="00EC3F46" w:rsidRPr="0043655B">
        <w:rPr>
          <w:rFonts w:ascii="Angsana New" w:hAnsi="Angsana New" w:hint="cs"/>
          <w:i/>
          <w:iCs/>
          <w:color w:val="000000"/>
          <w:sz w:val="30"/>
          <w:szCs w:val="30"/>
        </w:rPr>
        <w:t>256</w:t>
      </w:r>
      <w:r w:rsidR="00775CEF" w:rsidRPr="0043655B">
        <w:rPr>
          <w:rFonts w:ascii="Angsana New" w:hAnsi="Angsana New"/>
          <w:i/>
          <w:iCs/>
          <w:color w:val="000000"/>
          <w:sz w:val="30"/>
          <w:szCs w:val="30"/>
        </w:rPr>
        <w:t>7</w:t>
      </w:r>
      <w:r w:rsidRPr="0043655B">
        <w:rPr>
          <w:rFonts w:ascii="Angsana New" w:hAnsi="Angsana New" w:hint="cs"/>
          <w:i/>
          <w:iCs/>
          <w:color w:val="000000"/>
          <w:sz w:val="30"/>
          <w:szCs w:val="30"/>
        </w:rPr>
        <w:t xml:space="preserve">: </w:t>
      </w:r>
      <w:r w:rsidR="00775CEF" w:rsidRPr="0043655B">
        <w:rPr>
          <w:rFonts w:ascii="Angsana New" w:hAnsi="Angsana New"/>
          <w:i/>
          <w:iCs/>
          <w:color w:val="000000"/>
          <w:sz w:val="30"/>
          <w:szCs w:val="30"/>
        </w:rPr>
        <w:t>20</w:t>
      </w:r>
      <w:r w:rsidRPr="0043655B">
        <w:rPr>
          <w:rFonts w:ascii="Angsana New" w:hAnsi="Angsana New" w:hint="cs"/>
          <w:i/>
          <w:iCs/>
          <w:color w:val="000000"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ล้านบาทและ </w:t>
      </w:r>
      <w:r w:rsidR="00775CEF" w:rsidRPr="0043655B">
        <w:rPr>
          <w:rFonts w:ascii="Angsana New" w:hAnsi="Angsana New"/>
          <w:i/>
          <w:iCs/>
          <w:color w:val="000000"/>
          <w:sz w:val="30"/>
          <w:szCs w:val="30"/>
        </w:rPr>
        <w:t>10</w:t>
      </w:r>
      <w:r w:rsidRPr="0043655B">
        <w:rPr>
          <w:rFonts w:ascii="Angsana New" w:hAnsi="Angsana New" w:hint="cs"/>
          <w:i/>
          <w:iCs/>
          <w:color w:val="000000"/>
          <w:sz w:val="30"/>
          <w:szCs w:val="30"/>
        </w:rPr>
        <w:t xml:space="preserve"> </w:t>
      </w:r>
      <w:r w:rsidRPr="00436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Pr="0043655B">
        <w:rPr>
          <w:rFonts w:ascii="Angsana New" w:hAnsi="Angsana New" w:hint="cs"/>
          <w:i/>
          <w:iCs/>
          <w:color w:val="000000"/>
          <w:sz w:val="30"/>
          <w:szCs w:val="30"/>
        </w:rPr>
        <w:t>)</w:t>
      </w:r>
      <w:r w:rsidRPr="0043655B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43655B">
        <w:rPr>
          <w:rFonts w:ascii="Angsana New" w:hAnsi="Angsana New" w:hint="cs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603270BF" w14:textId="53E0CF33" w:rsidR="006051DB" w:rsidRPr="0043655B" w:rsidRDefault="006051DB">
      <w:pPr>
        <w:jc w:val="left"/>
        <w:rPr>
          <w:rFonts w:ascii="Angsana New" w:hAnsi="Angsana New"/>
          <w:i/>
          <w:iCs/>
          <w:color w:val="0000FF"/>
          <w:sz w:val="30"/>
          <w:szCs w:val="30"/>
          <w:shd w:val="clear" w:color="auto" w:fill="D9D9D9" w:themeFill="background1" w:themeFillShade="D9"/>
          <w:cs/>
        </w:rPr>
      </w:pPr>
      <w:r w:rsidRPr="0043655B">
        <w:rPr>
          <w:rFonts w:ascii="Angsana New" w:hAnsi="Angsana New"/>
          <w:i/>
          <w:iCs/>
          <w:color w:val="0000FF"/>
          <w:sz w:val="30"/>
          <w:szCs w:val="30"/>
          <w:shd w:val="clear" w:color="auto" w:fill="D9D9D9" w:themeFill="background1" w:themeFillShade="D9"/>
          <w:cs/>
        </w:rPr>
        <w:br w:type="page"/>
      </w:r>
    </w:p>
    <w:p w14:paraId="4FC78749" w14:textId="165FD0CD" w:rsidR="0095754C" w:rsidRPr="0043655B" w:rsidRDefault="00DF2157" w:rsidP="0095754C">
      <w:pPr>
        <w:numPr>
          <w:ilvl w:val="0"/>
          <w:numId w:val="1"/>
        </w:numPr>
        <w:tabs>
          <w:tab w:val="clear" w:pos="43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  <w:lang w:val="en-GB"/>
        </w:rPr>
        <w:lastRenderedPageBreak/>
        <w:t>คดีฟ้องร้อง</w:t>
      </w:r>
    </w:p>
    <w:p w14:paraId="13240637" w14:textId="77777777" w:rsidR="00B93A8A" w:rsidRPr="0043655B" w:rsidRDefault="00B93A8A" w:rsidP="00A06895">
      <w:pPr>
        <w:ind w:left="9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38DE88F4" w14:textId="218A403C" w:rsidR="00196F69" w:rsidRPr="0043655B" w:rsidRDefault="00AD1BA3" w:rsidP="002724D5">
      <w:pPr>
        <w:pStyle w:val="ListParagraph"/>
        <w:numPr>
          <w:ilvl w:val="1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>บริษัทย่อยแห่งหนึ่งถูกฟ้องเป็นจำเลยในคดีแพ่งจากกลุ่มบุคคลธรรมดาเพื่อขับไล่บริษัทย่อยออกจากที่ดินโดยอ้างเรื่องการ</w:t>
      </w:r>
      <w:r w:rsidR="007E5510" w:rsidRPr="0043655B">
        <w:rPr>
          <w:rFonts w:ascii="Angsana New" w:hAnsi="Angsana New" w:hint="cs"/>
          <w:sz w:val="30"/>
          <w:szCs w:val="30"/>
          <w:cs/>
        </w:rPr>
        <w:t>ที่จำเลยปฏิเ</w:t>
      </w:r>
      <w:r w:rsidR="00A44BB9" w:rsidRPr="0043655B">
        <w:rPr>
          <w:rFonts w:ascii="Angsana New" w:hAnsi="Angsana New" w:hint="cs"/>
          <w:sz w:val="30"/>
          <w:szCs w:val="30"/>
          <w:cs/>
        </w:rPr>
        <w:t>สธไม่ชำระค่า</w:t>
      </w:r>
      <w:r w:rsidRPr="0043655B">
        <w:rPr>
          <w:rFonts w:ascii="Angsana New" w:hAnsi="Angsana New"/>
          <w:sz w:val="30"/>
          <w:szCs w:val="30"/>
          <w:cs/>
        </w:rPr>
        <w:t xml:space="preserve">เช่าที่ดินที่มีทั้งโฉนดที่อยู่ระหว่างการถูกเพิกถอนและโฉนดที่ถูกเพิกถอนไปแล้ว รวมประมาณ </w:t>
      </w:r>
      <w:r w:rsidR="008503A2" w:rsidRPr="0043655B">
        <w:rPr>
          <w:rFonts w:ascii="Angsana New" w:hAnsi="Angsana New"/>
          <w:sz w:val="30"/>
          <w:szCs w:val="30"/>
        </w:rPr>
        <w:t>1,430</w:t>
      </w:r>
      <w:r w:rsidRPr="0043655B">
        <w:rPr>
          <w:rFonts w:ascii="Angsana New" w:hAnsi="Angsana New"/>
          <w:sz w:val="30"/>
          <w:szCs w:val="30"/>
          <w:cs/>
        </w:rPr>
        <w:t xml:space="preserve"> ไร่ ซึ่งที่ดินดังกล่าวบริษัทย่อยได้ซื้อสิทธิ</w:t>
      </w:r>
      <w:r w:rsidR="00A44BB9" w:rsidRPr="0043655B">
        <w:rPr>
          <w:rFonts w:ascii="Angsana New" w:hAnsi="Angsana New" w:hint="cs"/>
          <w:sz w:val="30"/>
          <w:szCs w:val="30"/>
          <w:cs/>
        </w:rPr>
        <w:t>ครอบครอง</w:t>
      </w:r>
      <w:r w:rsidRPr="0043655B">
        <w:rPr>
          <w:rFonts w:ascii="Angsana New" w:hAnsi="Angsana New"/>
          <w:sz w:val="30"/>
          <w:szCs w:val="30"/>
          <w:cs/>
        </w:rPr>
        <w:t xml:space="preserve">ที่ดินจากชาวบ้าน และได้เข้าครอบครองอย่างเปิดเผยและทำประโยชน์ด้วยการปลูกสวนยางพาราเต็มพื้นที่มาตั้งแต่ปี </w:t>
      </w:r>
      <w:r w:rsidR="00002C78" w:rsidRPr="0043655B">
        <w:rPr>
          <w:rFonts w:ascii="Angsana New" w:hAnsi="Angsana New"/>
          <w:sz w:val="30"/>
          <w:szCs w:val="30"/>
        </w:rPr>
        <w:t>2549</w:t>
      </w:r>
      <w:r w:rsidR="00D27827" w:rsidRPr="0043655B">
        <w:rPr>
          <w:rFonts w:ascii="Angsana New" w:hAnsi="Angsana New"/>
          <w:sz w:val="30"/>
          <w:szCs w:val="30"/>
          <w:cs/>
        </w:rPr>
        <w:t xml:space="preserve"> </w:t>
      </w:r>
      <w:r w:rsidRPr="0043655B">
        <w:rPr>
          <w:rFonts w:ascii="Angsana New" w:hAnsi="Angsana New"/>
          <w:sz w:val="30"/>
          <w:szCs w:val="30"/>
          <w:cs/>
        </w:rPr>
        <w:t xml:space="preserve">โดยศาลชั้นต้นพิพากษาให้โจทก์ชนะคดี ในปี </w:t>
      </w:r>
      <w:r w:rsidR="00F94AB4" w:rsidRPr="0043655B">
        <w:rPr>
          <w:rFonts w:ascii="Angsana New" w:hAnsi="Angsana New"/>
          <w:sz w:val="30"/>
          <w:szCs w:val="30"/>
        </w:rPr>
        <w:t>2567</w:t>
      </w:r>
      <w:r w:rsidRPr="0043655B">
        <w:rPr>
          <w:rFonts w:ascii="Angsana New" w:hAnsi="Angsana New"/>
          <w:sz w:val="30"/>
          <w:szCs w:val="30"/>
          <w:cs/>
        </w:rPr>
        <w:t xml:space="preserve"> และให้บริษัทย่อยชำระค่าใช้จ่ายต่างๆ ประมาณ </w:t>
      </w:r>
      <w:r w:rsidR="00621623" w:rsidRPr="0043655B">
        <w:rPr>
          <w:rFonts w:ascii="Angsana New" w:hAnsi="Angsana New"/>
          <w:sz w:val="30"/>
          <w:szCs w:val="30"/>
        </w:rPr>
        <w:t>0.8</w:t>
      </w:r>
      <w:r w:rsidRPr="0043655B">
        <w:rPr>
          <w:rFonts w:ascii="Angsana New" w:hAnsi="Angsana New"/>
          <w:sz w:val="30"/>
          <w:szCs w:val="30"/>
          <w:cs/>
        </w:rPr>
        <w:t xml:space="preserve"> ล้านบาทพร้อมดอกเบี้ย </w:t>
      </w:r>
      <w:r w:rsidR="00CF7DEE" w:rsidRPr="0043655B">
        <w:rPr>
          <w:rFonts w:ascii="Angsana New" w:hAnsi="Angsana New" w:hint="cs"/>
          <w:sz w:val="30"/>
          <w:szCs w:val="30"/>
          <w:cs/>
        </w:rPr>
        <w:t>นอกจากค่าความเสียหายข้างต้น บริษัทย่อยยังอาจมีความเสียหาย</w:t>
      </w:r>
      <w:r w:rsidR="00336346" w:rsidRPr="0043655B">
        <w:rPr>
          <w:rFonts w:ascii="Angsana New" w:hAnsi="Angsana New" w:hint="cs"/>
          <w:sz w:val="30"/>
          <w:szCs w:val="30"/>
          <w:cs/>
        </w:rPr>
        <w:t>ที่เกี่ยวข้องกับสิทธิ</w:t>
      </w:r>
      <w:r w:rsidR="00797A25" w:rsidRPr="0043655B">
        <w:rPr>
          <w:rFonts w:ascii="Angsana New" w:hAnsi="Angsana New" w:hint="cs"/>
          <w:sz w:val="30"/>
          <w:szCs w:val="30"/>
          <w:cs/>
        </w:rPr>
        <w:t>การใช้ประโยชน์ในที่ดินและต้นทุนการพัฒนาสวนยางเป็นจำนวนรวม</w:t>
      </w:r>
      <w:r w:rsidR="00A57930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3E31F8" w:rsidRPr="0043655B">
        <w:rPr>
          <w:rFonts w:ascii="Angsana New" w:hAnsi="Angsana New"/>
          <w:sz w:val="30"/>
          <w:szCs w:val="30"/>
        </w:rPr>
        <w:t>218.6</w:t>
      </w:r>
      <w:r w:rsidR="00846E91" w:rsidRPr="0043655B">
        <w:rPr>
          <w:rFonts w:ascii="Angsana New" w:hAnsi="Angsana New"/>
          <w:sz w:val="30"/>
          <w:szCs w:val="30"/>
          <w:cs/>
        </w:rPr>
        <w:t xml:space="preserve"> </w:t>
      </w:r>
      <w:r w:rsidR="00846E91" w:rsidRPr="0043655B">
        <w:rPr>
          <w:rFonts w:ascii="Angsana New" w:hAnsi="Angsana New" w:hint="cs"/>
          <w:sz w:val="30"/>
          <w:szCs w:val="30"/>
          <w:cs/>
        </w:rPr>
        <w:t>ล้านบาท</w:t>
      </w:r>
      <w:r w:rsidR="00CF7DEE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="00D27827" w:rsidRPr="0043655B">
        <w:rPr>
          <w:rFonts w:ascii="Angsana New" w:hAnsi="Angsana New"/>
          <w:sz w:val="30"/>
          <w:szCs w:val="30"/>
          <w:cs/>
        </w:rPr>
        <w:t xml:space="preserve">ต่อมา เมื่อวันที่ </w:t>
      </w:r>
      <w:r w:rsidR="00B10011" w:rsidRPr="0043655B">
        <w:rPr>
          <w:rFonts w:ascii="Angsana New" w:hAnsi="Angsana New"/>
          <w:sz w:val="30"/>
          <w:szCs w:val="30"/>
        </w:rPr>
        <w:t>13</w:t>
      </w:r>
      <w:r w:rsidR="00D27827" w:rsidRPr="0043655B">
        <w:rPr>
          <w:rFonts w:ascii="Angsana New" w:hAnsi="Angsana New"/>
          <w:sz w:val="30"/>
          <w:szCs w:val="30"/>
          <w:cs/>
        </w:rPr>
        <w:t xml:space="preserve"> พฤศจิกายน </w:t>
      </w:r>
      <w:r w:rsidR="00147FAB" w:rsidRPr="0043655B">
        <w:rPr>
          <w:rFonts w:ascii="Angsana New" w:hAnsi="Angsana New"/>
          <w:sz w:val="30"/>
          <w:szCs w:val="30"/>
        </w:rPr>
        <w:t>2568</w:t>
      </w:r>
      <w:r w:rsidR="00D27827" w:rsidRPr="0043655B">
        <w:rPr>
          <w:rFonts w:ascii="Angsana New" w:hAnsi="Angsana New"/>
          <w:sz w:val="30"/>
          <w:szCs w:val="30"/>
          <w:cs/>
        </w:rPr>
        <w:t xml:space="preserve"> ศาลอุทธรณ์พิพากษายืนตามศาลชั้นต้นให้บริษัทย่อยออกจากพื้นที่และจ่ายชำระค่าใช้จ่ายต่างๆที่เกี่ยวข้อง อย่างไรก็ตาม บริษัทย่อยดำเนินการยื่น</w:t>
      </w:r>
      <w:r w:rsidR="00377F87" w:rsidRPr="0043655B">
        <w:rPr>
          <w:rFonts w:ascii="Angsana New" w:hAnsi="Angsana New" w:hint="cs"/>
          <w:sz w:val="30"/>
          <w:szCs w:val="30"/>
          <w:cs/>
        </w:rPr>
        <w:t>คำร้องขออนุญาต</w:t>
      </w:r>
      <w:r w:rsidR="00D27827" w:rsidRPr="0043655B">
        <w:rPr>
          <w:rFonts w:ascii="Angsana New" w:hAnsi="Angsana New"/>
          <w:sz w:val="30"/>
          <w:szCs w:val="30"/>
          <w:cs/>
        </w:rPr>
        <w:t>ฎีกาคัดค้านคำพิพากษาศาลอุทธรณ์</w:t>
      </w:r>
      <w:r w:rsidR="00994B04" w:rsidRPr="0043655B">
        <w:rPr>
          <w:rFonts w:ascii="Angsana New" w:hAnsi="Angsana New"/>
          <w:sz w:val="30"/>
          <w:szCs w:val="30"/>
        </w:rPr>
        <w:t xml:space="preserve"> </w:t>
      </w:r>
      <w:r w:rsidR="00994B04" w:rsidRPr="0043655B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994B04" w:rsidRPr="0043655B">
        <w:rPr>
          <w:rFonts w:ascii="Angsana New" w:hAnsi="Angsana New"/>
          <w:sz w:val="30"/>
          <w:szCs w:val="30"/>
        </w:rPr>
        <w:t xml:space="preserve">26 </w:t>
      </w:r>
      <w:r w:rsidR="008B7E26" w:rsidRPr="0043655B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8B7E26" w:rsidRPr="0043655B">
        <w:rPr>
          <w:rFonts w:ascii="Angsana New" w:hAnsi="Angsana New"/>
          <w:sz w:val="30"/>
          <w:szCs w:val="30"/>
        </w:rPr>
        <w:t>2569</w:t>
      </w:r>
      <w:r w:rsidR="00D27827" w:rsidRPr="0043655B">
        <w:rPr>
          <w:rFonts w:ascii="Angsana New" w:hAnsi="Angsana New"/>
          <w:sz w:val="30"/>
          <w:szCs w:val="30"/>
          <w:cs/>
        </w:rPr>
        <w:t xml:space="preserve"> ทั้งนี้ หากศาลฏีกาไม่รับคำร้องดังกล่าวจะถือว่า</w:t>
      </w:r>
      <w:r w:rsidR="00AF7464" w:rsidRPr="0043655B">
        <w:rPr>
          <w:rFonts w:ascii="Angsana New" w:hAnsi="Angsana New" w:hint="cs"/>
          <w:sz w:val="30"/>
          <w:szCs w:val="30"/>
          <w:cs/>
        </w:rPr>
        <w:t>คดีถึงที่สุดตามคำพิพากษาศาลอุทธรณ์</w:t>
      </w:r>
      <w:r w:rsidR="00D27827" w:rsidRPr="0043655B">
        <w:rPr>
          <w:rFonts w:ascii="Angsana New" w:hAnsi="Angsana New"/>
          <w:sz w:val="30"/>
          <w:szCs w:val="30"/>
          <w:cs/>
        </w:rPr>
        <w:t>สิ้นสุด</w:t>
      </w:r>
      <w:r w:rsidR="00AA5499" w:rsidRPr="0043655B">
        <w:rPr>
          <w:rFonts w:ascii="Angsana New" w:hAnsi="Angsana New"/>
          <w:sz w:val="30"/>
          <w:szCs w:val="30"/>
        </w:rPr>
        <w:t xml:space="preserve"> </w:t>
      </w:r>
      <w:r w:rsidR="0034204E" w:rsidRPr="0043655B">
        <w:rPr>
          <w:rFonts w:ascii="Angsana New" w:hAnsi="Angsana New"/>
          <w:sz w:val="30"/>
          <w:szCs w:val="30"/>
          <w:cs/>
        </w:rPr>
        <w:t xml:space="preserve">อย่างไรก็ตามฝ่ายบริหารและที่ปรึกษากฎหมายของบริษัทย่อยมีความเห็นว่าศาลฎีกาน่าจะพิจารณารับฎีกาของบริษัทย่อยไว้พิจารณาและคดีมีประเด็นที่จะฎีกาโต้แย้งคำพิพากษาของศาลอุทธรณ์ได้ ณ วันที่ </w:t>
      </w:r>
      <w:r w:rsidR="0034204E" w:rsidRPr="0043655B">
        <w:rPr>
          <w:rFonts w:ascii="Angsana New" w:hAnsi="Angsana New"/>
          <w:sz w:val="30"/>
          <w:szCs w:val="30"/>
        </w:rPr>
        <w:t>31</w:t>
      </w:r>
      <w:r w:rsidR="0034204E" w:rsidRPr="0043655B">
        <w:rPr>
          <w:rFonts w:ascii="Angsana New" w:hAnsi="Angsana New"/>
          <w:sz w:val="30"/>
          <w:szCs w:val="30"/>
          <w:cs/>
        </w:rPr>
        <w:t xml:space="preserve"> ธันวาคม </w:t>
      </w:r>
      <w:r w:rsidR="0034204E" w:rsidRPr="0043655B">
        <w:rPr>
          <w:rFonts w:ascii="Angsana New" w:hAnsi="Angsana New"/>
          <w:sz w:val="30"/>
          <w:szCs w:val="30"/>
        </w:rPr>
        <w:t>2568</w:t>
      </w:r>
      <w:r w:rsidR="0034204E" w:rsidRPr="0043655B">
        <w:rPr>
          <w:rFonts w:ascii="Angsana New" w:hAnsi="Angsana New"/>
          <w:sz w:val="30"/>
          <w:szCs w:val="30"/>
          <w:cs/>
        </w:rPr>
        <w:t xml:space="preserve"> บริษัทย่อยจึงยังไม่ได้บันทึกค่าความเสียหายและประมาณหนี้สินที่เกี่ยวข้องจากคดีฟ้องร้องดังกล่าว</w:t>
      </w:r>
    </w:p>
    <w:p w14:paraId="441B1A6A" w14:textId="77777777" w:rsidR="00230CBB" w:rsidRPr="0043655B" w:rsidRDefault="00230CBB" w:rsidP="00230CB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270"/>
        <w:jc w:val="thaiDistribute"/>
        <w:rPr>
          <w:rFonts w:ascii="Angsana New" w:hAnsi="Angsana New"/>
          <w:sz w:val="30"/>
          <w:szCs w:val="30"/>
        </w:rPr>
      </w:pPr>
    </w:p>
    <w:p w14:paraId="2B6D1BB5" w14:textId="309DBD2B" w:rsidR="00846E91" w:rsidRPr="0043655B" w:rsidRDefault="00A837D9" w:rsidP="00A837D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>นอกจากนี้ บริษัทย่อยได้ทำหนังสือไปยังหน่วยราชการที่เกี่ยวข้องหากที่ดินอยู่ในข่ายมีคำสั่งเพิกถอนขอให้เร่งดำเนินการเพิกถอนโฉนดที่ดินดังกล่าว และได้มีการยื่นฟ้องต่อศาลปกครองจังหวัดเชียงใหม่เพื่อขอให้ศาลเพิกถอนโฉนดที่ดินพิพาทด้วย ปัจจุบันคดีอยู่ระหว่างรอผลการพิจารณาคดี ทั้งนี้ บริษัทย่อยจะนำเป็นเหตุผลดังกล่าวประกอบการยื่น</w:t>
      </w:r>
      <w:r w:rsidR="00FD6C67" w:rsidRPr="0043655B">
        <w:rPr>
          <w:rFonts w:ascii="Angsana New" w:hAnsi="Angsana New" w:hint="cs"/>
          <w:sz w:val="30"/>
          <w:szCs w:val="30"/>
          <w:cs/>
        </w:rPr>
        <w:t>คำ</w:t>
      </w:r>
      <w:r w:rsidRPr="0043655B">
        <w:rPr>
          <w:rFonts w:ascii="Angsana New" w:hAnsi="Angsana New"/>
          <w:sz w:val="30"/>
          <w:szCs w:val="30"/>
          <w:cs/>
        </w:rPr>
        <w:t>ร้องขออนุญาตฏีกา</w:t>
      </w:r>
      <w:r w:rsidR="00FD6C67" w:rsidRPr="0043655B">
        <w:rPr>
          <w:rFonts w:ascii="Angsana New" w:hAnsi="Angsana New" w:hint="cs"/>
          <w:sz w:val="30"/>
          <w:szCs w:val="30"/>
          <w:cs/>
        </w:rPr>
        <w:t>คัดค้าน</w:t>
      </w:r>
      <w:r w:rsidRPr="0043655B">
        <w:rPr>
          <w:rFonts w:ascii="Angsana New" w:hAnsi="Angsana New"/>
          <w:sz w:val="30"/>
          <w:szCs w:val="30"/>
          <w:cs/>
        </w:rPr>
        <w:t>คำพิพากษาศาลอุทธรณ์ต่อศาลฎีกาเพื่อประกอบการวินิจฉัยคดีให้เกิดความเป็นธรรมกับบริษัทย่อยต่อไป</w:t>
      </w:r>
    </w:p>
    <w:p w14:paraId="5CBE0560" w14:textId="3043BF8A" w:rsidR="00021E59" w:rsidRPr="0043655B" w:rsidRDefault="00021E59">
      <w:pPr>
        <w:jc w:val="left"/>
        <w:rPr>
          <w:rFonts w:ascii="Angsana New" w:eastAsia="Times New Roman" w:hAnsi="Angsana New"/>
          <w:sz w:val="30"/>
          <w:szCs w:val="30"/>
          <w:cs/>
        </w:rPr>
      </w:pPr>
    </w:p>
    <w:p w14:paraId="4647C1A4" w14:textId="27E18A35" w:rsidR="001023BD" w:rsidRPr="0043655B" w:rsidRDefault="00B30B08" w:rsidP="002724D5">
      <w:pPr>
        <w:pStyle w:val="ListParagraph"/>
        <w:numPr>
          <w:ilvl w:val="1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 xml:space="preserve">บริษัทย่อยแห่งหนึ่งถูกฟ้องเป็นจำเลยในคดีแพ่งจากบุคคลธรรมดาเพื่อขับไล่บริษัทย่อยออกจากที่ดินโดยไม่ให้ทำลายต้นยางพาราที่ปลูกในที่ดินและอ้างว่าได้ซื้อที่ดินที่มีโฉนดดังกล่าวประมาณ </w:t>
      </w:r>
      <w:r w:rsidR="001B0A0C" w:rsidRPr="0043655B">
        <w:rPr>
          <w:rFonts w:ascii="Angsana New" w:hAnsi="Angsana New"/>
          <w:sz w:val="30"/>
          <w:szCs w:val="30"/>
        </w:rPr>
        <w:t>237</w:t>
      </w:r>
      <w:r w:rsidRPr="0043655B">
        <w:rPr>
          <w:rFonts w:ascii="Angsana New" w:hAnsi="Angsana New"/>
          <w:sz w:val="30"/>
          <w:szCs w:val="30"/>
          <w:cs/>
        </w:rPr>
        <w:t xml:space="preserve"> ไร่ ซึ่งที่ดินดังกล่าวบริษัทย่อยได้ซื้อสิทธิในที่ดินจากชาวบ้าน และได้เข้าครอบครองอย่างเปิดเผยและทำประโยชน์ด้วยการปลูกสวนยางพาราเต็มพื้นที่มาตั้งแต่ปี </w:t>
      </w:r>
      <w:r w:rsidR="00F02FF0" w:rsidRPr="0043655B">
        <w:rPr>
          <w:rFonts w:ascii="Angsana New" w:hAnsi="Angsana New"/>
          <w:sz w:val="30"/>
          <w:szCs w:val="30"/>
        </w:rPr>
        <w:t>2549</w:t>
      </w:r>
      <w:r w:rsidRPr="0043655B">
        <w:rPr>
          <w:rFonts w:ascii="Angsana New" w:hAnsi="Angsana New"/>
          <w:sz w:val="30"/>
          <w:szCs w:val="30"/>
          <w:cs/>
        </w:rPr>
        <w:t xml:space="preserve"> โดยศาลชั้นต้นพิพากษาให้โจทก์ชนะคดี ในปี </w:t>
      </w:r>
      <w:r w:rsidR="004E15C7" w:rsidRPr="0043655B">
        <w:rPr>
          <w:rFonts w:ascii="Angsana New" w:hAnsi="Angsana New"/>
          <w:sz w:val="30"/>
          <w:szCs w:val="30"/>
        </w:rPr>
        <w:t>2567</w:t>
      </w:r>
      <w:r w:rsidRPr="0043655B">
        <w:rPr>
          <w:rFonts w:ascii="Angsana New" w:hAnsi="Angsana New"/>
          <w:sz w:val="30"/>
          <w:szCs w:val="30"/>
          <w:cs/>
        </w:rPr>
        <w:t xml:space="preserve"> และให้บริษัทย่อยชำระค่าใช้จ่ายต่างๆ ประมาณ </w:t>
      </w:r>
      <w:r w:rsidR="00046825" w:rsidRPr="0043655B">
        <w:rPr>
          <w:rFonts w:ascii="Angsana New" w:hAnsi="Angsana New"/>
          <w:sz w:val="30"/>
          <w:szCs w:val="30"/>
        </w:rPr>
        <w:t>0.8</w:t>
      </w:r>
      <w:r w:rsidRPr="0043655B">
        <w:rPr>
          <w:rFonts w:ascii="Angsana New" w:hAnsi="Angsana New"/>
          <w:sz w:val="30"/>
          <w:szCs w:val="30"/>
          <w:cs/>
        </w:rPr>
        <w:t xml:space="preserve"> ล้านบาท และให้โจทก์ชดใช้ค่าต้นยางพาราให้บริษัทย่อยประมาณ</w:t>
      </w:r>
      <w:r w:rsidR="002C115C" w:rsidRPr="0043655B">
        <w:rPr>
          <w:rFonts w:ascii="Angsana New" w:hAnsi="Angsana New"/>
          <w:sz w:val="30"/>
          <w:szCs w:val="30"/>
          <w:cs/>
        </w:rPr>
        <w:t xml:space="preserve"> </w:t>
      </w:r>
      <w:r w:rsidR="00153DC9" w:rsidRPr="0043655B">
        <w:rPr>
          <w:rFonts w:ascii="Angsana New" w:hAnsi="Angsana New"/>
          <w:sz w:val="30"/>
          <w:szCs w:val="30"/>
        </w:rPr>
        <w:t>7.1</w:t>
      </w:r>
      <w:r w:rsidRPr="0043655B">
        <w:rPr>
          <w:rFonts w:ascii="Angsana New" w:hAnsi="Angsana New"/>
          <w:sz w:val="30"/>
          <w:szCs w:val="30"/>
          <w:cs/>
        </w:rPr>
        <w:t xml:space="preserve"> ล้านบาท พร้อมดอกเบี้ย </w:t>
      </w:r>
      <w:r w:rsidR="00846E91" w:rsidRPr="0043655B">
        <w:rPr>
          <w:rFonts w:ascii="Angsana New" w:hAnsi="Angsana New" w:hint="cs"/>
          <w:sz w:val="30"/>
          <w:szCs w:val="30"/>
          <w:cs/>
        </w:rPr>
        <w:t xml:space="preserve">นอกจากค่าความเสียหายข้างต้น บริษัทย่อยยังอาจมีความเสียหายที่เกี่ยวข้องกับสิทธิการใช้ประโยชน์ในที่ดินและต้นทุนการพัฒนาสวนยางเป็นจำนวนรวม </w:t>
      </w:r>
      <w:r w:rsidR="00E13431" w:rsidRPr="0043655B">
        <w:rPr>
          <w:rFonts w:ascii="Angsana New" w:hAnsi="Angsana New"/>
          <w:sz w:val="30"/>
          <w:szCs w:val="30"/>
        </w:rPr>
        <w:t>25.1</w:t>
      </w:r>
      <w:r w:rsidR="00846E91" w:rsidRPr="0043655B">
        <w:rPr>
          <w:rFonts w:ascii="Angsana New" w:hAnsi="Angsana New"/>
          <w:sz w:val="30"/>
          <w:szCs w:val="30"/>
          <w:cs/>
        </w:rPr>
        <w:t xml:space="preserve"> </w:t>
      </w:r>
      <w:r w:rsidR="00846E91" w:rsidRPr="0043655B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43655B">
        <w:rPr>
          <w:rFonts w:ascii="Angsana New" w:hAnsi="Angsana New"/>
          <w:sz w:val="30"/>
          <w:szCs w:val="30"/>
          <w:cs/>
        </w:rPr>
        <w:t>บริษัทย่อยอยู่ระหว่างการ</w:t>
      </w:r>
      <w:r w:rsidR="00CF55FA" w:rsidRPr="0043655B">
        <w:rPr>
          <w:rFonts w:ascii="Angsana New" w:hAnsi="Angsana New"/>
          <w:sz w:val="30"/>
          <w:szCs w:val="30"/>
          <w:cs/>
        </w:rPr>
        <w:t>ยื่นอุทธรณ์</w:t>
      </w:r>
    </w:p>
    <w:p w14:paraId="392C297A" w14:textId="77777777" w:rsidR="001023BD" w:rsidRPr="0043655B" w:rsidRDefault="001023BD" w:rsidP="001023B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155"/>
        <w:jc w:val="thaiDistribute"/>
        <w:rPr>
          <w:rFonts w:ascii="Angsana New" w:hAnsi="Angsana New"/>
          <w:sz w:val="30"/>
          <w:szCs w:val="30"/>
        </w:rPr>
      </w:pPr>
    </w:p>
    <w:p w14:paraId="64B576A4" w14:textId="0F8C27D5" w:rsidR="00C352A6" w:rsidRPr="0043655B" w:rsidRDefault="00C95DBB" w:rsidP="008E484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lastRenderedPageBreak/>
        <w:t>นอกจากนี้ บริษัทย่อยได้ทำหนังสือไปยังหน่วยราชการที่เกี่ยวข้องหากที่ดินอยู่ในข่ายมีคำสั่งเพิกถอนขอให้เร่งดำเนินการเพิกถอนโฉนดที่ดินดังกล่าว และได้มีการยื่นฟ้องต่อศาลปกครองจังหวัดเชียงใหม่เพื่อขอให้ศาลเพิกถอนโฉนดที่ดินพิพาทด้วย ปัจจุบันบริษัทย่อยอยู่ระหว่างรอผลการพิจารณาเรื่องดังกล่าว เพื่อที่บริษัทย่อยจะได้นำแถลงต่อศาลอุทธรณ์เพื่อประกอบการวินิจฉัยคดีให้เกิดความเป็นธรรมกับบริษัทย่อยต่อไป</w:t>
      </w:r>
    </w:p>
    <w:p w14:paraId="04D9B937" w14:textId="77777777" w:rsidR="00851CCF" w:rsidRPr="0043655B" w:rsidRDefault="00851CCF" w:rsidP="008E484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</w:p>
    <w:p w14:paraId="21C1FFC6" w14:textId="5FC463DB" w:rsidR="00851CCF" w:rsidRPr="0043655B" w:rsidRDefault="00851CCF" w:rsidP="004F74D5">
      <w:pPr>
        <w:pStyle w:val="ListParagraph"/>
        <w:ind w:left="900"/>
        <w:jc w:val="thaiDistribute"/>
        <w:rPr>
          <w:rFonts w:ascii="Angsana New" w:hAnsi="Angsana New"/>
          <w:sz w:val="30"/>
          <w:szCs w:val="30"/>
        </w:rPr>
      </w:pPr>
      <w:r w:rsidRPr="0043655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43655B">
        <w:rPr>
          <w:rFonts w:ascii="Angsana New" w:hAnsi="Angsana New"/>
          <w:sz w:val="30"/>
          <w:szCs w:val="30"/>
        </w:rPr>
        <w:t>31</w:t>
      </w:r>
      <w:r w:rsidRPr="0043655B">
        <w:rPr>
          <w:rFonts w:ascii="Angsana New" w:hAnsi="Angsana New"/>
          <w:sz w:val="30"/>
          <w:szCs w:val="30"/>
          <w:cs/>
        </w:rPr>
        <w:t xml:space="preserve"> </w:t>
      </w:r>
      <w:r w:rsidRPr="0043655B">
        <w:rPr>
          <w:rFonts w:ascii="Angsana New" w:hAnsi="Angsana New" w:hint="cs"/>
          <w:sz w:val="30"/>
          <w:szCs w:val="30"/>
          <w:cs/>
        </w:rPr>
        <w:t>ธันวาคม</w:t>
      </w:r>
      <w:r w:rsidRPr="0043655B">
        <w:rPr>
          <w:rFonts w:ascii="Angsana New" w:hAnsi="Angsana New"/>
          <w:sz w:val="30"/>
          <w:szCs w:val="30"/>
          <w:cs/>
        </w:rPr>
        <w:t xml:space="preserve"> </w:t>
      </w:r>
      <w:r w:rsidRPr="0043655B">
        <w:rPr>
          <w:rFonts w:ascii="Angsana New" w:hAnsi="Angsana New"/>
          <w:sz w:val="30"/>
          <w:szCs w:val="30"/>
        </w:rPr>
        <w:t>2568</w:t>
      </w:r>
      <w:r w:rsidRPr="0043655B">
        <w:rPr>
          <w:rFonts w:ascii="Angsana New" w:hAnsi="Angsana New"/>
          <w:sz w:val="30"/>
          <w:szCs w:val="30"/>
          <w:cs/>
        </w:rPr>
        <w:t xml:space="preserve"> บริษัทย่อยได้ตั้งประมาณการค่าความเสียหายที่อาจจะเกิดขึ้นแล้วจํานวนรวม </w:t>
      </w:r>
      <w:r w:rsidRPr="0043655B">
        <w:rPr>
          <w:rFonts w:ascii="Angsana New" w:hAnsi="Angsana New"/>
          <w:sz w:val="30"/>
          <w:szCs w:val="30"/>
        </w:rPr>
        <w:t>1.3</w:t>
      </w:r>
      <w:r w:rsidR="004F74D5" w:rsidRPr="0043655B">
        <w:rPr>
          <w:rFonts w:ascii="Angsana New" w:hAnsi="Angsana New" w:hint="cs"/>
          <w:sz w:val="30"/>
          <w:szCs w:val="30"/>
          <w:cs/>
        </w:rPr>
        <w:t xml:space="preserve"> </w:t>
      </w:r>
      <w:r w:rsidRPr="0043655B">
        <w:rPr>
          <w:rFonts w:ascii="Angsana New" w:hAnsi="Angsana New"/>
          <w:sz w:val="30"/>
          <w:szCs w:val="30"/>
          <w:cs/>
        </w:rPr>
        <w:t xml:space="preserve">ล้านบาท และค่าเผื่อการด้อยค่าของสิทธิการใช้ประโยชน์ในที่ดินจำนวน </w:t>
      </w:r>
      <w:r w:rsidRPr="0043655B">
        <w:rPr>
          <w:rFonts w:ascii="Angsana New" w:hAnsi="Angsana New"/>
          <w:sz w:val="30"/>
          <w:szCs w:val="30"/>
        </w:rPr>
        <w:t xml:space="preserve">3.9 </w:t>
      </w:r>
      <w:r w:rsidRPr="0043655B">
        <w:rPr>
          <w:rFonts w:ascii="Angsana New" w:hAnsi="Angsana New"/>
          <w:sz w:val="30"/>
          <w:szCs w:val="30"/>
          <w:cs/>
        </w:rPr>
        <w:t>ล้านบาท</w:t>
      </w:r>
    </w:p>
    <w:p w14:paraId="1F0C8EE7" w14:textId="77777777" w:rsidR="00D11CF6" w:rsidRPr="0043655B" w:rsidRDefault="00D11CF6" w:rsidP="008E484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</w:p>
    <w:p w14:paraId="5E9FC059" w14:textId="36ADDC8E" w:rsidR="0047124A" w:rsidRPr="0043655B" w:rsidRDefault="00EE136D" w:rsidP="0047124A">
      <w:pPr>
        <w:pStyle w:val="ListParagraph"/>
        <w:numPr>
          <w:ilvl w:val="1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43655B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="00CB3A0E" w:rsidRPr="0043655B">
        <w:rPr>
          <w:rFonts w:asciiTheme="majorBidi" w:hAnsiTheme="majorBidi"/>
          <w:sz w:val="30"/>
          <w:szCs w:val="30"/>
        </w:rPr>
        <w:t>22</w:t>
      </w:r>
      <w:r w:rsidRPr="0043655B">
        <w:rPr>
          <w:rFonts w:asciiTheme="majorBidi" w:hAnsiTheme="majorBidi"/>
          <w:sz w:val="30"/>
          <w:szCs w:val="30"/>
          <w:cs/>
        </w:rPr>
        <w:t xml:space="preserve"> ตุลาคม </w:t>
      </w:r>
      <w:r w:rsidR="00CB3A0E" w:rsidRPr="0043655B">
        <w:rPr>
          <w:rFonts w:asciiTheme="majorBidi" w:hAnsiTheme="majorBidi"/>
          <w:sz w:val="30"/>
          <w:szCs w:val="30"/>
        </w:rPr>
        <w:t>2568</w:t>
      </w:r>
      <w:r w:rsidRPr="0043655B">
        <w:rPr>
          <w:rFonts w:asciiTheme="majorBidi" w:hAnsiTheme="majorBidi"/>
          <w:sz w:val="30"/>
          <w:szCs w:val="30"/>
          <w:cs/>
        </w:rPr>
        <w:t xml:space="preserve"> บริษัทย่อยแห่งหนึ่งถูกฟ้องเป็นจำเลยในคดีแพ่งจากบุคคลธรรมดาเพื่อขับไล่บริษัทย่อยออกจากที่ดิน และอ้างว่าได้ซื้อที่ดินที่มีโฉนดดังกล่าวประมาณ </w:t>
      </w:r>
      <w:r w:rsidR="00CB3A0E" w:rsidRPr="0043655B">
        <w:rPr>
          <w:rFonts w:asciiTheme="majorBidi" w:hAnsiTheme="majorBidi"/>
          <w:sz w:val="30"/>
          <w:szCs w:val="30"/>
        </w:rPr>
        <w:t>56</w:t>
      </w:r>
      <w:r w:rsidRPr="0043655B">
        <w:rPr>
          <w:rFonts w:asciiTheme="majorBidi" w:hAnsiTheme="majorBidi"/>
          <w:sz w:val="30"/>
          <w:szCs w:val="30"/>
          <w:cs/>
        </w:rPr>
        <w:t xml:space="preserve"> ไร่ โดยมีที่ดินของบริษัทย่อย ประมาณ </w:t>
      </w:r>
      <w:r w:rsidR="00CB3A0E" w:rsidRPr="0043655B">
        <w:rPr>
          <w:rFonts w:asciiTheme="majorBidi" w:hAnsiTheme="majorBidi"/>
          <w:sz w:val="30"/>
          <w:szCs w:val="30"/>
        </w:rPr>
        <w:t>27</w:t>
      </w:r>
      <w:r w:rsidRPr="0043655B">
        <w:rPr>
          <w:rFonts w:asciiTheme="majorBidi" w:hAnsiTheme="majorBidi"/>
          <w:sz w:val="30"/>
          <w:szCs w:val="30"/>
          <w:cs/>
        </w:rPr>
        <w:t xml:space="preserve"> ไร่ ซึ่งที่ดินดังกล่าวบริษัทย่อยได้ซื้อสิทธิในที่ดินจากชาวบ้าน และได้ครอบครองอย่างเปิดเผยและทำประโยชน์ด้วยการปลูกสวนยางพาราเต็มพื้นที่มาตั้งแต่ปี </w:t>
      </w:r>
      <w:r w:rsidR="00CB3A0E" w:rsidRPr="0043655B">
        <w:rPr>
          <w:rFonts w:asciiTheme="majorBidi" w:hAnsiTheme="majorBidi"/>
          <w:sz w:val="30"/>
          <w:szCs w:val="30"/>
        </w:rPr>
        <w:t>2549</w:t>
      </w:r>
      <w:r w:rsidR="0047124A" w:rsidRPr="0043655B">
        <w:rPr>
          <w:rFonts w:asciiTheme="majorBidi" w:hAnsiTheme="majorBidi" w:cstheme="majorBidi"/>
          <w:sz w:val="30"/>
          <w:szCs w:val="30"/>
        </w:rPr>
        <w:t xml:space="preserve"> </w:t>
      </w:r>
      <w:r w:rsidR="0047124A" w:rsidRPr="0043655B">
        <w:rPr>
          <w:rFonts w:asciiTheme="majorBidi" w:hAnsiTheme="majorBidi" w:cstheme="majorBidi" w:hint="cs"/>
          <w:sz w:val="30"/>
          <w:szCs w:val="30"/>
          <w:cs/>
        </w:rPr>
        <w:t xml:space="preserve">ต่อมาในวันที่ </w:t>
      </w:r>
      <w:r w:rsidR="00CB3A0E" w:rsidRPr="0043655B">
        <w:rPr>
          <w:rFonts w:asciiTheme="majorBidi" w:hAnsiTheme="majorBidi" w:cstheme="majorBidi"/>
          <w:sz w:val="30"/>
          <w:szCs w:val="30"/>
        </w:rPr>
        <w:t>21</w:t>
      </w:r>
      <w:r w:rsidR="0047124A" w:rsidRPr="0043655B">
        <w:rPr>
          <w:rFonts w:asciiTheme="majorBidi" w:hAnsiTheme="majorBidi" w:cstheme="majorBidi"/>
          <w:sz w:val="30"/>
          <w:szCs w:val="30"/>
        </w:rPr>
        <w:t xml:space="preserve"> </w:t>
      </w:r>
      <w:r w:rsidR="0047124A" w:rsidRPr="0043655B"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 w:rsidR="00CB3A0E" w:rsidRPr="0043655B">
        <w:rPr>
          <w:rFonts w:asciiTheme="majorBidi" w:hAnsiTheme="majorBidi" w:cstheme="majorBidi"/>
          <w:sz w:val="30"/>
          <w:szCs w:val="30"/>
        </w:rPr>
        <w:t>2569</w:t>
      </w:r>
      <w:r w:rsidR="0047124A" w:rsidRPr="0043655B">
        <w:rPr>
          <w:rFonts w:asciiTheme="majorBidi" w:hAnsiTheme="majorBidi" w:cstheme="majorBidi"/>
          <w:sz w:val="30"/>
          <w:szCs w:val="30"/>
        </w:rPr>
        <w:t xml:space="preserve"> </w:t>
      </w:r>
      <w:r w:rsidR="0047124A" w:rsidRPr="0043655B">
        <w:rPr>
          <w:rFonts w:asciiTheme="majorBidi" w:hAnsiTheme="majorBidi" w:cstheme="majorBidi" w:hint="cs"/>
          <w:sz w:val="30"/>
          <w:szCs w:val="30"/>
          <w:cs/>
        </w:rPr>
        <w:t>โจทก์ได้ยื่น</w:t>
      </w:r>
      <w:r w:rsidR="00E44A2C" w:rsidRPr="0043655B">
        <w:rPr>
          <w:rFonts w:asciiTheme="majorBidi" w:hAnsiTheme="majorBidi" w:cstheme="majorBidi"/>
          <w:sz w:val="30"/>
          <w:szCs w:val="30"/>
        </w:rPr>
        <w:br/>
      </w:r>
      <w:r w:rsidR="0047124A" w:rsidRPr="0043655B">
        <w:rPr>
          <w:rFonts w:asciiTheme="majorBidi" w:hAnsiTheme="majorBidi" w:cstheme="majorBidi" w:hint="cs"/>
          <w:sz w:val="30"/>
          <w:szCs w:val="30"/>
          <w:cs/>
        </w:rPr>
        <w:t xml:space="preserve">คำร้องขอถอนฟ้องทางบริษัท และศาลจังหวัดเชียงรายได้อนุญาตให้ถอนฟ้อง </w:t>
      </w:r>
    </w:p>
    <w:p w14:paraId="2341CC5C" w14:textId="77777777" w:rsidR="00D62946" w:rsidRPr="0043655B" w:rsidRDefault="00D62946" w:rsidP="0098062D">
      <w:pPr>
        <w:jc w:val="thaiDistribute"/>
        <w:rPr>
          <w:rFonts w:ascii="Angsana New" w:hAnsi="Angsana New"/>
          <w:sz w:val="30"/>
          <w:szCs w:val="30"/>
        </w:rPr>
      </w:pPr>
    </w:p>
    <w:p w14:paraId="6F654480" w14:textId="11C51850" w:rsidR="0027408E" w:rsidRPr="0043655B" w:rsidRDefault="0027408E" w:rsidP="00C6419F">
      <w:pPr>
        <w:numPr>
          <w:ilvl w:val="0"/>
          <w:numId w:val="1"/>
        </w:numPr>
        <w:tabs>
          <w:tab w:val="clear" w:pos="43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3655B">
        <w:rPr>
          <w:rFonts w:ascii="Angsana New" w:hAnsi="Angsana New" w:hint="cs"/>
          <w:b/>
          <w:bCs/>
          <w:sz w:val="30"/>
          <w:szCs w:val="30"/>
          <w:cs/>
          <w:lang w:val="en-GB"/>
        </w:rPr>
        <w:t>เหตุการณ์ภายหลังรอบระยะเวลารายงาน</w:t>
      </w:r>
    </w:p>
    <w:p w14:paraId="7BAB880F" w14:textId="77777777" w:rsidR="0027408E" w:rsidRPr="0043655B" w:rsidRDefault="0027408E" w:rsidP="0027408E">
      <w:pPr>
        <w:ind w:left="9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09EE9B2" w14:textId="5AC2524F" w:rsidR="00BC7AA6" w:rsidRDefault="00BC7AA6" w:rsidP="00CC59C0">
      <w:pPr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ในการประชุมคณะกรรมการบริษัทเมื่อวันที่ </w:t>
      </w:r>
      <w:r w:rsidR="00D528E1">
        <w:rPr>
          <w:rFonts w:asciiTheme="majorBidi" w:eastAsia="Times New Roman" w:hAnsiTheme="majorBidi" w:cstheme="majorBidi"/>
          <w:sz w:val="30"/>
          <w:szCs w:val="30"/>
        </w:rPr>
        <w:t>26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กุมภาพันธ์ </w:t>
      </w:r>
      <w:r w:rsidR="00D528E1">
        <w:rPr>
          <w:rFonts w:asciiTheme="majorBidi" w:eastAsia="Times New Roman" w:hAnsiTheme="majorBidi" w:cstheme="majorBidi"/>
          <w:sz w:val="30"/>
          <w:szCs w:val="30"/>
        </w:rPr>
        <w:t>2569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คณะกรรมการมีมติอนุมัติการจ่ายปันผลเป็นหุ้นสามัญในอัตรา </w:t>
      </w:r>
      <w:r w:rsidR="00D528E1">
        <w:rPr>
          <w:rFonts w:asciiTheme="majorBidi" w:eastAsia="Times New Roman" w:hAnsiTheme="majorBidi" w:cstheme="majorBidi"/>
          <w:sz w:val="30"/>
          <w:szCs w:val="30"/>
        </w:rPr>
        <w:t>36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หุ้นเดิมต่อ </w:t>
      </w:r>
      <w:r w:rsidR="00D528E1">
        <w:rPr>
          <w:rFonts w:asciiTheme="majorBidi" w:eastAsia="Times New Roman" w:hAnsiTheme="majorBidi" w:cstheme="majorBidi"/>
          <w:sz w:val="30"/>
          <w:szCs w:val="30"/>
        </w:rPr>
        <w:t>1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หุ้นปันผล เป็น</w:t>
      </w:r>
      <w:r w:rsidRPr="00435B04">
        <w:rPr>
          <w:rFonts w:asciiTheme="majorBidi" w:eastAsia="Times New Roman" w:hAnsiTheme="majorBidi" w:cstheme="majorBidi"/>
          <w:sz w:val="30"/>
          <w:szCs w:val="30"/>
          <w:cs/>
        </w:rPr>
        <w:t xml:space="preserve">มูลค่าไม่เกิน </w:t>
      </w:r>
      <w:r w:rsidR="00D528E1">
        <w:rPr>
          <w:rFonts w:asciiTheme="majorBidi" w:eastAsia="Times New Roman" w:hAnsiTheme="majorBidi" w:cstheme="majorBidi"/>
          <w:sz w:val="30"/>
          <w:szCs w:val="30"/>
        </w:rPr>
        <w:t>22.7</w:t>
      </w:r>
      <w:r w:rsidRPr="00435B04">
        <w:rPr>
          <w:rFonts w:asciiTheme="majorBidi" w:eastAsia="Times New Roman" w:hAnsiTheme="majorBidi" w:cstheme="majorBidi"/>
          <w:sz w:val="30"/>
          <w:szCs w:val="30"/>
          <w:cs/>
        </w:rPr>
        <w:t xml:space="preserve"> ล้านบาท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และจ่ายปันผลเป็นเงินสดในอัตราหุ้นละ </w:t>
      </w:r>
      <w:r w:rsidR="001A35C7">
        <w:rPr>
          <w:rFonts w:asciiTheme="majorBidi" w:eastAsia="Times New Roman" w:hAnsiTheme="majorBidi" w:cstheme="majorBidi"/>
          <w:sz w:val="30"/>
          <w:szCs w:val="30"/>
        </w:rPr>
        <w:t>0.0031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</w:t>
      </w:r>
      <w:r w:rsidRPr="00CC59C0">
        <w:rPr>
          <w:rFonts w:ascii="Angsana New" w:hAnsi="Angsana New"/>
          <w:color w:val="000000"/>
          <w:sz w:val="30"/>
          <w:szCs w:val="30"/>
          <w:cs/>
        </w:rPr>
        <w:t>บาท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เป็นจำนวนไม่เกิน </w:t>
      </w:r>
      <w:r w:rsidR="001A35C7">
        <w:rPr>
          <w:rFonts w:asciiTheme="majorBidi" w:eastAsia="Times New Roman" w:hAnsiTheme="majorBidi" w:cstheme="majorBidi"/>
          <w:sz w:val="30"/>
          <w:szCs w:val="30"/>
        </w:rPr>
        <w:t>2.5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ล้านบาท โดยปันผลดังกล่าวต้องได้รับการอนุมัติจากที่ประชุมสามัญของผู้ถือหุ้นของบริษัท</w:t>
      </w:r>
    </w:p>
    <w:p w14:paraId="28A434CC" w14:textId="77777777" w:rsidR="006A196B" w:rsidRPr="00BC7AA6" w:rsidRDefault="006A196B" w:rsidP="00CC59C0">
      <w:pPr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400ADDB6" w14:textId="53F7C289" w:rsidR="0027408E" w:rsidRPr="00BC7AA6" w:rsidRDefault="00BC7AA6" w:rsidP="00CC59C0">
      <w:pPr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>นอกจากนี้ คณะกรรมการบริษัทมีมติเห็นชอบให้เสนอต่อที่ประชุมสามัญผู้ถือหุ้น เพื่อพิจารณาอนุมัติการเพิ่มทุนจดทะเบียนของ</w:t>
      </w:r>
      <w:r w:rsidRPr="00CC59C0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จำนวน </w:t>
      </w:r>
      <w:r w:rsidR="001A35C7">
        <w:rPr>
          <w:rFonts w:asciiTheme="majorBidi" w:eastAsia="Times New Roman" w:hAnsiTheme="majorBidi" w:cstheme="majorBidi"/>
          <w:sz w:val="30"/>
          <w:szCs w:val="30"/>
        </w:rPr>
        <w:t>23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ล้านบาท</w:t>
      </w:r>
      <w:r w:rsidR="007D11D0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</w:t>
      </w:r>
      <w:r w:rsidR="00451C92">
        <w:rPr>
          <w:rFonts w:asciiTheme="majorBidi" w:eastAsia="Times New Roman" w:hAnsiTheme="majorBidi" w:cstheme="majorBidi"/>
          <w:sz w:val="30"/>
          <w:szCs w:val="30"/>
        </w:rPr>
        <w:t>(</w:t>
      </w:r>
      <w:r w:rsidR="007D11D0">
        <w:rPr>
          <w:rFonts w:asciiTheme="majorBidi" w:eastAsia="Times New Roman" w:hAnsiTheme="majorBidi" w:cstheme="majorBidi" w:hint="cs"/>
          <w:sz w:val="30"/>
          <w:szCs w:val="30"/>
          <w:cs/>
        </w:rPr>
        <w:t>จำนวน</w:t>
      </w:r>
      <w:r w:rsidR="00B541D6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</w:t>
      </w:r>
      <w:r w:rsidR="001A35C7">
        <w:rPr>
          <w:rFonts w:asciiTheme="majorBidi" w:eastAsia="Times New Roman" w:hAnsiTheme="majorBidi" w:cstheme="majorBidi"/>
          <w:sz w:val="30"/>
          <w:szCs w:val="30"/>
        </w:rPr>
        <w:t>23</w:t>
      </w:r>
      <w:r w:rsidR="00663136">
        <w:rPr>
          <w:rFonts w:asciiTheme="majorBidi" w:eastAsia="Times New Roman" w:hAnsiTheme="majorBidi" w:cstheme="majorBidi"/>
          <w:sz w:val="30"/>
          <w:szCs w:val="30"/>
        </w:rPr>
        <w:t xml:space="preserve"> </w:t>
      </w:r>
      <w:r w:rsidR="00B541D6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ล้านหุ้น </w:t>
      </w:r>
      <w:r w:rsidR="007D11D0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มูลค่าหุ้นละ </w:t>
      </w:r>
      <w:r w:rsidR="001A35C7">
        <w:rPr>
          <w:rFonts w:asciiTheme="majorBidi" w:eastAsia="Times New Roman" w:hAnsiTheme="majorBidi" w:cstheme="majorBidi"/>
          <w:sz w:val="30"/>
          <w:szCs w:val="30"/>
        </w:rPr>
        <w:t>1</w:t>
      </w:r>
      <w:r w:rsidR="007D11D0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บาท</w:t>
      </w:r>
      <w:r w:rsidR="00451C92">
        <w:rPr>
          <w:rFonts w:asciiTheme="majorBidi" w:eastAsia="Times New Roman" w:hAnsiTheme="majorBidi" w:cstheme="majorBidi"/>
          <w:sz w:val="30"/>
          <w:szCs w:val="30"/>
        </w:rPr>
        <w:t>)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จากทุนจดทะเบียนเดิม จำนวน </w:t>
      </w:r>
      <w:r w:rsidR="001A35C7">
        <w:rPr>
          <w:rFonts w:asciiTheme="majorBidi" w:eastAsia="Times New Roman" w:hAnsiTheme="majorBidi" w:cstheme="majorBidi"/>
          <w:sz w:val="30"/>
          <w:szCs w:val="30"/>
        </w:rPr>
        <w:t>1,220,275,785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บาท เป็น </w:t>
      </w:r>
      <w:r w:rsidR="00963F67">
        <w:rPr>
          <w:rFonts w:asciiTheme="majorBidi" w:eastAsia="Times New Roman" w:hAnsiTheme="majorBidi" w:cstheme="majorBidi"/>
          <w:sz w:val="30"/>
          <w:szCs w:val="30"/>
        </w:rPr>
        <w:t>1,243,275,785</w:t>
      </w:r>
      <w:r w:rsidRPr="00BC7AA6">
        <w:rPr>
          <w:rFonts w:asciiTheme="majorBidi" w:eastAsia="Times New Roman" w:hAnsiTheme="majorBidi" w:cstheme="majorBidi"/>
          <w:sz w:val="30"/>
          <w:szCs w:val="30"/>
          <w:cs/>
        </w:rPr>
        <w:t xml:space="preserve"> บาท เพื่อรองรับการจ่ายหุ้นปันผลดังกล่าว</w:t>
      </w:r>
    </w:p>
    <w:sectPr w:rsidR="0027408E" w:rsidRPr="00BC7AA6" w:rsidSect="00757B00">
      <w:pgSz w:w="11907" w:h="16840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3EA42" w14:textId="77777777" w:rsidR="00412396" w:rsidRDefault="00412396">
      <w:r>
        <w:separator/>
      </w:r>
    </w:p>
  </w:endnote>
  <w:endnote w:type="continuationSeparator" w:id="0">
    <w:p w14:paraId="5F9CFFED" w14:textId="77777777" w:rsidR="00412396" w:rsidRDefault="00412396">
      <w:r>
        <w:continuationSeparator/>
      </w:r>
    </w:p>
  </w:endnote>
  <w:endnote w:type="continuationNotice" w:id="1">
    <w:p w14:paraId="6A16EF4F" w14:textId="77777777" w:rsidR="00412396" w:rsidRDefault="00412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EucrosiaUPCBold">
    <w:altName w:val="Leelawadee UI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120433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2A21B8A" w14:textId="3EED0C7B" w:rsidR="00092ECA" w:rsidRPr="00F922B4" w:rsidRDefault="00092ECA" w:rsidP="00F922B4">
        <w:pPr>
          <w:pStyle w:val="Footer"/>
          <w:jc w:val="center"/>
          <w:rPr>
            <w:rFonts w:asciiTheme="majorBidi" w:hAnsiTheme="majorBidi"/>
            <w:sz w:val="30"/>
            <w:szCs w:val="30"/>
            <w:cs/>
          </w:rPr>
        </w:pPr>
        <w:r w:rsidRPr="00F922B4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F922B4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F922B4">
          <w:rPr>
            <w:rFonts w:asciiTheme="majorBidi" w:hAnsiTheme="majorBidi" w:cstheme="majorBidi"/>
            <w:sz w:val="30"/>
            <w:szCs w:val="30"/>
          </w:rPr>
          <w:fldChar w:fldCharType="separate"/>
        </w:r>
        <w:r>
          <w:rPr>
            <w:rFonts w:asciiTheme="majorBidi" w:hAnsiTheme="majorBidi"/>
            <w:noProof/>
            <w:sz w:val="30"/>
            <w:szCs w:val="30"/>
            <w:cs/>
          </w:rPr>
          <w:t>4</w:t>
        </w:r>
        <w:r w:rsidR="00EC3F46" w:rsidRPr="00EC3F46">
          <w:rPr>
            <w:rFonts w:asciiTheme="majorBidi" w:hAnsiTheme="majorBidi"/>
            <w:noProof/>
            <w:sz w:val="30"/>
            <w:szCs w:val="30"/>
            <w:lang w:val="en-US"/>
          </w:rPr>
          <w:t>2</w:t>
        </w:r>
        <w:r w:rsidRPr="00F922B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F7D52" w14:textId="72EEEAF8" w:rsidR="0096340A" w:rsidRDefault="0096340A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917287">
      <w:rPr>
        <w:rStyle w:val="PageNumber"/>
        <w:rFonts w:ascii="Angsana New" w:hAnsi="Angsana New"/>
        <w:noProof/>
        <w:sz w:val="30"/>
        <w:szCs w:val="30"/>
        <w:cs/>
      </w:rPr>
      <w:t>6</w:t>
    </w:r>
    <w:r w:rsidR="00EC3F46" w:rsidRPr="00EC3F46">
      <w:rPr>
        <w:rStyle w:val="PageNumber"/>
        <w:rFonts w:ascii="Angsana New" w:hAnsi="Angsana New"/>
        <w:noProof/>
        <w:sz w:val="30"/>
        <w:szCs w:val="30"/>
        <w:lang w:val="en-US"/>
      </w:rPr>
      <w:t>9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7A17940B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C789" w14:textId="1740A019" w:rsidR="0096340A" w:rsidRDefault="0096340A" w:rsidP="000A66D4">
    <w:pPr>
      <w:pStyle w:val="Footer"/>
      <w:framePr w:wrap="around" w:vAnchor="text" w:hAnchor="page" w:x="8716" w:y="17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917287">
      <w:rPr>
        <w:rStyle w:val="PageNumber"/>
        <w:rFonts w:ascii="Angsana New" w:hAnsi="Angsana New"/>
        <w:noProof/>
        <w:sz w:val="30"/>
        <w:szCs w:val="30"/>
        <w:cs/>
      </w:rPr>
      <w:t>7</w:t>
    </w:r>
    <w:r w:rsidR="00EC3F46" w:rsidRPr="00EC3F46">
      <w:rPr>
        <w:rStyle w:val="PageNumber"/>
        <w:rFonts w:ascii="Angsana New" w:hAnsi="Angsana New"/>
        <w:noProof/>
        <w:sz w:val="30"/>
        <w:szCs w:val="30"/>
        <w:lang w:val="en-US"/>
      </w:rPr>
      <w:t>1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9B9A6C3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FBE4" w14:textId="248BE9F1" w:rsidR="0096340A" w:rsidRPr="00F922B4" w:rsidRDefault="0096340A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F922B4">
      <w:rPr>
        <w:rFonts w:asciiTheme="majorBidi" w:hAnsiTheme="majorBidi" w:cstheme="majorBidi"/>
        <w:sz w:val="30"/>
        <w:szCs w:val="30"/>
      </w:rPr>
      <w:fldChar w:fldCharType="begin"/>
    </w:r>
    <w:r w:rsidRPr="00F922B4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F922B4">
      <w:rPr>
        <w:rFonts w:asciiTheme="majorBidi" w:hAnsiTheme="majorBidi" w:cstheme="majorBidi"/>
        <w:sz w:val="30"/>
        <w:szCs w:val="30"/>
      </w:rPr>
      <w:fldChar w:fldCharType="separate"/>
    </w:r>
    <w:r w:rsidR="00917287">
      <w:rPr>
        <w:rFonts w:asciiTheme="majorBidi" w:hAnsiTheme="majorBidi" w:cstheme="majorBidi"/>
        <w:noProof/>
        <w:sz w:val="30"/>
        <w:szCs w:val="30"/>
        <w:cs/>
      </w:rPr>
      <w:t>7</w:t>
    </w:r>
    <w:r w:rsidR="00EC3F46" w:rsidRPr="00EC3F46">
      <w:rPr>
        <w:rFonts w:asciiTheme="majorBidi" w:hAnsiTheme="majorBidi" w:cstheme="majorBidi"/>
        <w:noProof/>
        <w:sz w:val="30"/>
        <w:szCs w:val="30"/>
        <w:lang w:val="en-US"/>
      </w:rPr>
      <w:t>7</w:t>
    </w:r>
    <w:r w:rsidRPr="00F922B4">
      <w:rPr>
        <w:rFonts w:asciiTheme="majorBidi" w:hAnsiTheme="majorBidi" w:cstheme="majorBidi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67A1C" w14:textId="6A826409" w:rsidR="0096340A" w:rsidRDefault="0096340A" w:rsidP="00B4052F">
    <w:pPr>
      <w:pStyle w:val="Footer"/>
      <w:framePr w:w="631" w:wrap="around" w:vAnchor="text" w:hAnchor="page" w:x="8281" w:y="11"/>
      <w:tabs>
        <w:tab w:val="clear" w:pos="4320"/>
        <w:tab w:val="clear" w:pos="8640"/>
      </w:tabs>
      <w:ind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917287">
      <w:rPr>
        <w:rStyle w:val="PageNumber"/>
        <w:rFonts w:ascii="Angsana New" w:hAnsi="Angsana New"/>
        <w:noProof/>
        <w:sz w:val="30"/>
        <w:szCs w:val="30"/>
        <w:cs/>
      </w:rPr>
      <w:t>4</w:t>
    </w:r>
    <w:r w:rsidR="00EC3F46" w:rsidRPr="00EC3F46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7578173" w14:textId="77777777" w:rsidR="0096340A" w:rsidRDefault="0096340A" w:rsidP="006A7824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3D087" w14:textId="48940512" w:rsidR="0096340A" w:rsidRDefault="0096340A" w:rsidP="0012147B">
    <w:pPr>
      <w:pStyle w:val="Footer"/>
      <w:framePr w:wrap="around" w:vAnchor="text" w:hAnchor="page" w:x="7801" w:y="47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917287">
      <w:rPr>
        <w:rStyle w:val="PageNumber"/>
        <w:rFonts w:ascii="Angsana New" w:hAnsi="Angsana New"/>
        <w:noProof/>
        <w:sz w:val="30"/>
        <w:szCs w:val="30"/>
        <w:cs/>
      </w:rPr>
      <w:t>4</w:t>
    </w:r>
    <w:r w:rsidR="00EC3F46" w:rsidRPr="00EC3F46">
      <w:rPr>
        <w:rStyle w:val="PageNumber"/>
        <w:rFonts w:ascii="Angsana New" w:hAnsi="Angsana New"/>
        <w:noProof/>
        <w:sz w:val="30"/>
        <w:szCs w:val="30"/>
        <w:lang w:val="en-US"/>
      </w:rPr>
      <w:t>6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4A3AF99" w14:textId="77777777" w:rsidR="0096340A" w:rsidRDefault="0096340A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F02B0" w14:textId="460D3C61" w:rsidR="0096340A" w:rsidRDefault="0096340A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917287">
      <w:rPr>
        <w:rStyle w:val="PageNumber"/>
        <w:rFonts w:ascii="Angsana New" w:hAnsi="Angsana New"/>
        <w:noProof/>
        <w:sz w:val="30"/>
        <w:szCs w:val="30"/>
        <w:cs/>
      </w:rPr>
      <w:t>4</w:t>
    </w:r>
    <w:r w:rsidR="00EC3F46" w:rsidRPr="00EC3F46">
      <w:rPr>
        <w:rStyle w:val="PageNumber"/>
        <w:rFonts w:ascii="Angsana New" w:hAnsi="Angsana New"/>
        <w:noProof/>
        <w:sz w:val="30"/>
        <w:szCs w:val="30"/>
        <w:lang w:val="en-US"/>
      </w:rPr>
      <w:t>9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C16D103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CF1DA" w14:textId="40F32D5D" w:rsidR="0096340A" w:rsidRDefault="0096340A">
    <w:pPr>
      <w:pStyle w:val="Footer"/>
      <w:tabs>
        <w:tab w:val="clear" w:pos="8640"/>
        <w:tab w:val="right" w:pos="9270"/>
      </w:tabs>
      <w:rPr>
        <w:rStyle w:val="PageNumber"/>
        <w:lang w:val="en-GB"/>
      </w:rPr>
    </w:pPr>
    <w:r>
      <w:rPr>
        <w:rStyle w:val="PageNumber"/>
        <w:rFonts w:ascii="Angsana New" w:hAnsi="Angsana New"/>
        <w:i/>
        <w:iCs/>
        <w:lang w:val="en-US"/>
      </w:rPr>
      <w:fldChar w:fldCharType="begin"/>
    </w:r>
    <w:r>
      <w:rPr>
        <w:rStyle w:val="PageNumber"/>
        <w:rFonts w:ascii="Angsana New" w:hAnsi="Angsana New"/>
        <w:i/>
        <w:iCs/>
        <w:lang w:val="en-US"/>
      </w:rPr>
      <w:instrText xml:space="preserve"> FILENAME </w:instrText>
    </w:r>
    <w:r>
      <w:rPr>
        <w:rStyle w:val="PageNumber"/>
        <w:rFonts w:ascii="Angsana New" w:hAnsi="Angsana New"/>
        <w:i/>
        <w:iCs/>
        <w:lang w:val="en-US"/>
      </w:rPr>
      <w:fldChar w:fldCharType="separate"/>
    </w:r>
    <w:r w:rsidR="008B392B">
      <w:rPr>
        <w:rStyle w:val="PageNumber"/>
        <w:rFonts w:ascii="Angsana New" w:hAnsi="Angsana New"/>
        <w:i/>
        <w:iCs/>
        <w:noProof/>
        <w:lang w:val="en-US"/>
      </w:rPr>
      <w:t>1708257_2025Dec_FSA_Thai Rubber Latex Group Public Company Limited_TH_YE_2.docx</w:t>
    </w:r>
    <w:r>
      <w:rPr>
        <w:rStyle w:val="PageNumber"/>
        <w:rFonts w:ascii="Angsana New" w:hAnsi="Angsana New"/>
        <w:i/>
        <w:iCs/>
        <w:lang w:val="en-US"/>
      </w:rPr>
      <w:fldChar w:fldCharType="end"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30"/>
        <w:szCs w:val="30"/>
        <w:lang w:val="en-US"/>
      </w:rPr>
      <w:fldChar w:fldCharType="begin"/>
    </w:r>
    <w:r>
      <w:rPr>
        <w:rStyle w:val="PageNumber"/>
        <w:rFonts w:ascii="Angsana New" w:hAnsi="Angsana New"/>
        <w:sz w:val="30"/>
        <w:szCs w:val="30"/>
        <w:lang w:val="en-GB"/>
      </w:rPr>
      <w:instrText xml:space="preserve"> PAGE </w:instrText>
    </w:r>
    <w:r>
      <w:rPr>
        <w:rStyle w:val="PageNumber"/>
        <w:rFonts w:ascii="Angsana New" w:hAnsi="Angsana New"/>
        <w:sz w:val="30"/>
        <w:szCs w:val="30"/>
        <w:lang w:val="en-US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lang w:val="en-GB"/>
      </w:rPr>
      <w:t>1</w:t>
    </w:r>
    <w:r w:rsidR="00EC3F46" w:rsidRPr="00EC3F46">
      <w:rPr>
        <w:rStyle w:val="PageNumber"/>
        <w:rFonts w:ascii="Angsana New" w:hAnsi="Angsana New"/>
        <w:noProof/>
        <w:sz w:val="30"/>
        <w:szCs w:val="30"/>
        <w:lang w:val="en-US"/>
      </w:rPr>
      <w:t>9</w:t>
    </w:r>
    <w:r>
      <w:rPr>
        <w:rStyle w:val="PageNumber"/>
        <w:rFonts w:ascii="Angsana New" w:hAnsi="Angsana New"/>
        <w:sz w:val="30"/>
        <w:szCs w:val="30"/>
        <w:lang w:val="en-US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1842B" w14:textId="74069C6F" w:rsidR="0096340A" w:rsidRDefault="0096340A" w:rsidP="005564F6">
    <w:pPr>
      <w:pStyle w:val="Footer"/>
      <w:framePr w:wrap="around" w:vAnchor="text" w:hAnchor="page" w:x="8051" w:y="60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917287">
      <w:rPr>
        <w:rStyle w:val="PageNumber"/>
        <w:rFonts w:ascii="Angsana New" w:hAnsi="Angsana New"/>
        <w:noProof/>
        <w:sz w:val="30"/>
        <w:szCs w:val="30"/>
        <w:cs/>
      </w:rPr>
      <w:t>5</w:t>
    </w:r>
    <w:r w:rsidR="00EC3F46" w:rsidRPr="00EC3F46">
      <w:rPr>
        <w:rStyle w:val="PageNumber"/>
        <w:rFonts w:ascii="Angsana New" w:hAnsi="Angsana New"/>
        <w:noProof/>
        <w:sz w:val="30"/>
        <w:szCs w:val="30"/>
        <w:lang w:val="en-US"/>
      </w:rPr>
      <w:t>0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EE82C48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41971" w14:textId="3AF3E9E4" w:rsidR="0096340A" w:rsidRDefault="0096340A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917287">
      <w:rPr>
        <w:rStyle w:val="PageNumber"/>
        <w:rFonts w:ascii="Angsana New" w:hAnsi="Angsana New"/>
        <w:noProof/>
        <w:sz w:val="30"/>
        <w:szCs w:val="30"/>
        <w:cs/>
      </w:rPr>
      <w:t>5</w:t>
    </w:r>
    <w:r w:rsidR="00EC3F46" w:rsidRPr="00EC3F46">
      <w:rPr>
        <w:rStyle w:val="PageNumber"/>
        <w:rFonts w:ascii="Angsana New" w:hAnsi="Angsana New"/>
        <w:noProof/>
        <w:sz w:val="30"/>
        <w:szCs w:val="30"/>
        <w:lang w:val="en-US"/>
      </w:rPr>
      <w:t>1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930DF16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020F3" w14:textId="5E6C371C" w:rsidR="0096340A" w:rsidRDefault="0096340A" w:rsidP="004D73D0">
    <w:pPr>
      <w:pStyle w:val="Footer"/>
      <w:framePr w:wrap="around" w:vAnchor="text" w:hAnchor="page" w:x="8026" w:y="26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917287">
      <w:rPr>
        <w:rStyle w:val="PageNumber"/>
        <w:rFonts w:ascii="Angsana New" w:hAnsi="Angsana New"/>
        <w:noProof/>
        <w:sz w:val="30"/>
        <w:szCs w:val="30"/>
        <w:cs/>
      </w:rPr>
      <w:t>5</w:t>
    </w:r>
    <w:r w:rsidR="00EC3F46" w:rsidRPr="00EC3F46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BFCFBF2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E5E2A" w14:textId="0FA8DB59" w:rsidR="0096340A" w:rsidRDefault="0096340A" w:rsidP="000A66D4">
    <w:pPr>
      <w:pStyle w:val="Footer"/>
      <w:framePr w:wrap="around" w:vAnchor="text" w:hAnchor="page" w:x="8733" w:yAlign="top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917287">
      <w:rPr>
        <w:rStyle w:val="PageNumber"/>
        <w:rFonts w:ascii="Angsana New" w:hAnsi="Angsana New"/>
        <w:noProof/>
        <w:sz w:val="30"/>
        <w:szCs w:val="30"/>
        <w:cs/>
      </w:rPr>
      <w:t>5</w:t>
    </w:r>
    <w:r w:rsidR="00EC3F46" w:rsidRPr="00EC3F46">
      <w:rPr>
        <w:rStyle w:val="PageNumber"/>
        <w:rFonts w:ascii="Angsana New" w:hAnsi="Angsana New"/>
        <w:noProof/>
        <w:sz w:val="30"/>
        <w:szCs w:val="30"/>
        <w:lang w:val="en-US"/>
      </w:rPr>
      <w:t>6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A6F1933" w14:textId="77777777" w:rsidR="0096340A" w:rsidRDefault="0096340A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59DE6" w14:textId="77777777" w:rsidR="00412396" w:rsidRDefault="00412396">
      <w:r>
        <w:separator/>
      </w:r>
    </w:p>
  </w:footnote>
  <w:footnote w:type="continuationSeparator" w:id="0">
    <w:p w14:paraId="37E7281F" w14:textId="77777777" w:rsidR="00412396" w:rsidRDefault="00412396">
      <w:r>
        <w:continuationSeparator/>
      </w:r>
    </w:p>
  </w:footnote>
  <w:footnote w:type="continuationNotice" w:id="1">
    <w:p w14:paraId="6EEA5B00" w14:textId="77777777" w:rsidR="00412396" w:rsidRDefault="004123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AEE33" w14:textId="77777777" w:rsidR="00CB2435" w:rsidRPr="00D46451" w:rsidRDefault="00CB2435" w:rsidP="00CB2435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BF0F291" w14:textId="77777777" w:rsidR="00CB2435" w:rsidRPr="00D46451" w:rsidRDefault="00CB2435" w:rsidP="00CB2435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5968EEC" w14:textId="295D6318" w:rsidR="00CB2435" w:rsidRPr="00D46451" w:rsidRDefault="00CB2435" w:rsidP="00CB2435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EC3F46" w:rsidRPr="00EC3F46">
      <w:rPr>
        <w:rFonts w:ascii="Angsana New" w:hAnsi="Angsana New"/>
        <w:b/>
        <w:bCs/>
        <w:sz w:val="32"/>
        <w:szCs w:val="32"/>
      </w:rPr>
      <w:t>31</w:t>
    </w:r>
    <w:r w:rsidRPr="00D46451">
      <w:rPr>
        <w:rFonts w:ascii="Angsana New" w:hAnsi="Angsana New"/>
        <w:b/>
        <w:bCs/>
        <w:sz w:val="32"/>
        <w:szCs w:val="32"/>
      </w:rPr>
      <w:t xml:space="preserve"> 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="00EC3F46" w:rsidRPr="00EC3F46">
      <w:rPr>
        <w:rFonts w:ascii="Angsana New" w:hAnsi="Angsana New"/>
        <w:b/>
        <w:bCs/>
        <w:sz w:val="32"/>
        <w:szCs w:val="32"/>
      </w:rPr>
      <w:t>256</w:t>
    </w:r>
    <w:r w:rsidR="006274C4">
      <w:rPr>
        <w:rFonts w:ascii="Angsana New" w:hAnsi="Angsana New"/>
        <w:b/>
        <w:bCs/>
        <w:sz w:val="32"/>
        <w:szCs w:val="32"/>
      </w:rPr>
      <w:t>8</w:t>
    </w:r>
  </w:p>
  <w:p w14:paraId="77420586" w14:textId="77777777" w:rsidR="00CB2435" w:rsidRPr="005757CE" w:rsidRDefault="00CB2435" w:rsidP="006C2042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CFD50" w14:textId="18DD961E" w:rsidR="0096340A" w:rsidRPr="00D46451" w:rsidRDefault="0096340A" w:rsidP="00820697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76ECB71" w14:textId="77777777" w:rsidR="0096340A" w:rsidRPr="00D46451" w:rsidRDefault="0096340A" w:rsidP="00820697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07F7EAC" w14:textId="6AF092A5" w:rsidR="0096340A" w:rsidRPr="00D46451" w:rsidRDefault="0096340A" w:rsidP="00820697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EC3F46" w:rsidRPr="00EC3F46">
      <w:rPr>
        <w:rFonts w:ascii="Angsana New" w:hAnsi="Angsana New"/>
        <w:b/>
        <w:bCs/>
        <w:sz w:val="32"/>
        <w:szCs w:val="32"/>
      </w:rPr>
      <w:t>31</w:t>
    </w:r>
    <w:r w:rsidRPr="00D46451">
      <w:rPr>
        <w:rFonts w:ascii="Angsana New" w:hAnsi="Angsana New"/>
        <w:b/>
        <w:bCs/>
        <w:sz w:val="32"/>
        <w:szCs w:val="32"/>
      </w:rPr>
      <w:t xml:space="preserve"> 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="00EC3F46" w:rsidRPr="00EC3F46">
      <w:rPr>
        <w:rFonts w:ascii="Angsana New" w:hAnsi="Angsana New"/>
        <w:b/>
        <w:bCs/>
        <w:sz w:val="32"/>
        <w:szCs w:val="32"/>
      </w:rPr>
      <w:t>256</w:t>
    </w:r>
    <w:r w:rsidR="00693303">
      <w:rPr>
        <w:rFonts w:ascii="Angsana New" w:hAnsi="Angsana New"/>
        <w:b/>
        <w:bCs/>
        <w:sz w:val="32"/>
        <w:szCs w:val="32"/>
      </w:rPr>
      <w:t>8</w:t>
    </w:r>
  </w:p>
  <w:p w14:paraId="5C52A138" w14:textId="77777777" w:rsidR="0096340A" w:rsidRPr="00245507" w:rsidRDefault="0096340A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C4907" w14:textId="77777777" w:rsidR="0096340A" w:rsidRDefault="0096340A" w:rsidP="00665752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A8CF369" w14:textId="77777777" w:rsidR="0096340A" w:rsidRDefault="0096340A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0C62FF01" w14:textId="5412E92C" w:rsidR="0096340A" w:rsidRDefault="0096340A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EC3F46" w:rsidRPr="00EC3F46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="00EC3F46" w:rsidRPr="00EC3F46">
      <w:rPr>
        <w:rFonts w:ascii="Angsana New" w:hAnsi="Angsana New"/>
        <w:b/>
        <w:bCs/>
        <w:sz w:val="32"/>
        <w:szCs w:val="32"/>
      </w:rPr>
      <w:t>256</w:t>
    </w:r>
    <w:r w:rsidR="00693303">
      <w:rPr>
        <w:rFonts w:ascii="Angsana New" w:hAnsi="Angsana New"/>
        <w:b/>
        <w:bCs/>
        <w:sz w:val="32"/>
        <w:szCs w:val="32"/>
      </w:rPr>
      <w:t>8</w:t>
    </w:r>
  </w:p>
  <w:p w14:paraId="6980C4F6" w14:textId="77777777" w:rsidR="0096340A" w:rsidRPr="002F7429" w:rsidRDefault="0096340A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756CA" w14:textId="77777777" w:rsidR="0096340A" w:rsidRPr="00D31AFF" w:rsidRDefault="0096340A" w:rsidP="00665752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31AFF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6B895846" w14:textId="77777777" w:rsidR="0096340A" w:rsidRPr="00D31AFF" w:rsidRDefault="0096340A" w:rsidP="000A66D4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0F0C6DEB" w14:textId="22C0CAD2" w:rsidR="0096340A" w:rsidRPr="00D31AFF" w:rsidRDefault="0096340A" w:rsidP="000A66D4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EC3F46" w:rsidRPr="00EC3F46">
      <w:rPr>
        <w:rFonts w:ascii="Angsana New" w:hAnsi="Angsana New"/>
        <w:b/>
        <w:bCs/>
        <w:sz w:val="32"/>
        <w:szCs w:val="32"/>
      </w:rPr>
      <w:t>31</w:t>
    </w:r>
    <w:r w:rsidRPr="00D31AFF">
      <w:rPr>
        <w:rFonts w:ascii="Angsana New" w:hAnsi="Angsana New"/>
        <w:b/>
        <w:bCs/>
        <w:sz w:val="32"/>
        <w:szCs w:val="32"/>
      </w:rPr>
      <w:t xml:space="preserve"> </w:t>
    </w:r>
    <w:r w:rsidRPr="00D31AFF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="00EC3F46" w:rsidRPr="00EC3F46">
      <w:rPr>
        <w:rFonts w:ascii="Angsana New" w:hAnsi="Angsana New"/>
        <w:b/>
        <w:bCs/>
        <w:sz w:val="32"/>
        <w:szCs w:val="32"/>
      </w:rPr>
      <w:t>256</w:t>
    </w:r>
    <w:r w:rsidR="00693303">
      <w:rPr>
        <w:rFonts w:ascii="Angsana New" w:hAnsi="Angsana New"/>
        <w:b/>
        <w:bCs/>
        <w:sz w:val="32"/>
        <w:szCs w:val="32"/>
      </w:rPr>
      <w:t>8</w:t>
    </w:r>
  </w:p>
  <w:p w14:paraId="6AE186D7" w14:textId="77777777" w:rsidR="0096340A" w:rsidRPr="00D31AFF" w:rsidRDefault="0096340A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3EA456"/>
    <w:lvl w:ilvl="0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AAF0287"/>
    <w:multiLevelType w:val="hybridMultilevel"/>
    <w:tmpl w:val="6B46F8B4"/>
    <w:lvl w:ilvl="0" w:tplc="D53C19CE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40B2A"/>
    <w:multiLevelType w:val="multilevel"/>
    <w:tmpl w:val="7FEC18E2"/>
    <w:lvl w:ilvl="0">
      <w:start w:val="1"/>
      <w:numFmt w:val="decimal"/>
      <w:lvlText w:val="%1"/>
      <w:lvlJc w:val="left"/>
      <w:pPr>
        <w:tabs>
          <w:tab w:val="num" w:pos="5020"/>
        </w:tabs>
        <w:ind w:left="5020" w:hanging="340"/>
      </w:pPr>
      <w:rPr>
        <w:rFonts w:ascii="Angsana New" w:hAnsi="Angsana New" w:cs="Angsana New" w:hint="default"/>
        <w:b w:val="0"/>
        <w:bCs/>
        <w:sz w:val="30"/>
        <w:szCs w:val="3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21F45101"/>
    <w:multiLevelType w:val="multilevel"/>
    <w:tmpl w:val="91CE060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700" w:hanging="360"/>
      </w:pPr>
      <w:rPr>
        <w:rFonts w:hint="default"/>
      </w:rPr>
    </w:lvl>
    <w:lvl w:ilvl="2">
      <w:start w:val="1"/>
      <w:numFmt w:val="lowerRoman"/>
      <w:lvlText w:val="%3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8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9" w15:restartNumberingAfterBreak="0">
    <w:nsid w:val="2AB639A1"/>
    <w:multiLevelType w:val="hybridMultilevel"/>
    <w:tmpl w:val="3D1250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B2B4CA5"/>
    <w:multiLevelType w:val="hybridMultilevel"/>
    <w:tmpl w:val="55C4D6B6"/>
    <w:lvl w:ilvl="0" w:tplc="58B20E34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06267"/>
    <w:multiLevelType w:val="multilevel"/>
    <w:tmpl w:val="25B84CA4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2" w15:restartNumberingAfterBreak="0">
    <w:nsid w:val="39344A74"/>
    <w:multiLevelType w:val="multilevel"/>
    <w:tmpl w:val="A0EC1DEE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thaiLetters"/>
      <w:lvlText w:val="(%2)"/>
      <w:lvlJc w:val="left"/>
      <w:pPr>
        <w:ind w:left="630" w:hanging="360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64" w:hanging="1440"/>
      </w:pPr>
      <w:rPr>
        <w:rFonts w:hint="default"/>
      </w:r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3E312FD2"/>
    <w:multiLevelType w:val="multilevel"/>
    <w:tmpl w:val="54EEC4D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5" w15:restartNumberingAfterBreak="0">
    <w:nsid w:val="45482DEF"/>
    <w:multiLevelType w:val="hybridMultilevel"/>
    <w:tmpl w:val="A0BCEA10"/>
    <w:lvl w:ilvl="0" w:tplc="6666BD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FF45A9"/>
    <w:multiLevelType w:val="multilevel"/>
    <w:tmpl w:val="929E3FBE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thaiLetters"/>
      <w:lvlText w:val="(%2)"/>
      <w:lvlJc w:val="left"/>
      <w:pPr>
        <w:ind w:left="630" w:hanging="360"/>
      </w:pPr>
      <w:rPr>
        <w:rFonts w:ascii="Angsana New" w:hAnsi="Angsana New" w:cs="Angsana New" w:hint="default"/>
        <w:b w:val="0"/>
        <w:bCs w:val="0"/>
        <w:i/>
        <w:iCs/>
        <w:sz w:val="30"/>
        <w:szCs w:val="30"/>
        <w:lang w:val="en-US"/>
      </w:rPr>
    </w:lvl>
    <w:lvl w:ilvl="2">
      <w:start w:val="1"/>
      <w:numFmt w:val="decimal"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64" w:hanging="1440"/>
      </w:pPr>
      <w:rPr>
        <w:rFonts w:hint="default"/>
      </w:rPr>
    </w:lvl>
  </w:abstractNum>
  <w:abstractNum w:abstractNumId="19" w15:restartNumberingAfterBreak="0">
    <w:nsid w:val="74605EAB"/>
    <w:multiLevelType w:val="hybridMultilevel"/>
    <w:tmpl w:val="1D5C932C"/>
    <w:lvl w:ilvl="0" w:tplc="6A0CA87A">
      <w:start w:val="1"/>
      <w:numFmt w:val="thaiLetters"/>
      <w:lvlText w:val="(%1)"/>
      <w:lvlJc w:val="left"/>
      <w:pPr>
        <w:ind w:left="990" w:hanging="360"/>
      </w:pPr>
      <w:rPr>
        <w:rFonts w:hint="default"/>
      </w:rPr>
    </w:lvl>
    <w:lvl w:ilvl="1" w:tplc="9F445EF0">
      <w:start w:val="1"/>
      <w:numFmt w:val="decimal"/>
      <w:lvlText w:val="%2."/>
      <w:lvlJc w:val="left"/>
      <w:pPr>
        <w:ind w:left="1710" w:hanging="360"/>
      </w:pPr>
      <w:rPr>
        <w:rFonts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74AB0BAE"/>
    <w:multiLevelType w:val="multilevel"/>
    <w:tmpl w:val="929E3FBE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thaiLetters"/>
      <w:lvlText w:val="(%2)"/>
      <w:lvlJc w:val="left"/>
      <w:pPr>
        <w:ind w:left="630" w:hanging="360"/>
      </w:pPr>
      <w:rPr>
        <w:rFonts w:ascii="Angsana New" w:hAnsi="Angsana New" w:cs="Angsana New" w:hint="default"/>
        <w:b w:val="0"/>
        <w:bCs w:val="0"/>
        <w:i/>
        <w:iCs/>
        <w:sz w:val="30"/>
        <w:szCs w:val="30"/>
        <w:lang w:val="en-US"/>
      </w:rPr>
    </w:lvl>
    <w:lvl w:ilvl="2">
      <w:start w:val="1"/>
      <w:numFmt w:val="decimal"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64" w:hanging="1440"/>
      </w:pPr>
      <w:rPr>
        <w:rFonts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211915663">
    <w:abstractNumId w:val="11"/>
  </w:num>
  <w:num w:numId="2" w16cid:durableId="2077392052">
    <w:abstractNumId w:val="6"/>
  </w:num>
  <w:num w:numId="3" w16cid:durableId="650913313">
    <w:abstractNumId w:val="3"/>
  </w:num>
  <w:num w:numId="4" w16cid:durableId="661467954">
    <w:abstractNumId w:val="2"/>
  </w:num>
  <w:num w:numId="5" w16cid:durableId="456341077">
    <w:abstractNumId w:val="0"/>
  </w:num>
  <w:num w:numId="6" w16cid:durableId="184373180">
    <w:abstractNumId w:val="1"/>
  </w:num>
  <w:num w:numId="7" w16cid:durableId="563372849">
    <w:abstractNumId w:val="4"/>
  </w:num>
  <w:num w:numId="8" w16cid:durableId="2070567439">
    <w:abstractNumId w:val="13"/>
  </w:num>
  <w:num w:numId="9" w16cid:durableId="1180706522">
    <w:abstractNumId w:val="8"/>
  </w:num>
  <w:num w:numId="10" w16cid:durableId="182746837">
    <w:abstractNumId w:val="5"/>
  </w:num>
  <w:num w:numId="11" w16cid:durableId="208033396">
    <w:abstractNumId w:val="16"/>
  </w:num>
  <w:num w:numId="12" w16cid:durableId="2023505397">
    <w:abstractNumId w:val="17"/>
  </w:num>
  <w:num w:numId="13" w16cid:durableId="1189373916">
    <w:abstractNumId w:val="10"/>
  </w:num>
  <w:num w:numId="14" w16cid:durableId="1862741134">
    <w:abstractNumId w:val="19"/>
  </w:num>
  <w:num w:numId="15" w16cid:durableId="783426975">
    <w:abstractNumId w:val="21"/>
  </w:num>
  <w:num w:numId="16" w16cid:durableId="1765607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922130">
    <w:abstractNumId w:val="18"/>
  </w:num>
  <w:num w:numId="18" w16cid:durableId="1812943478">
    <w:abstractNumId w:val="14"/>
  </w:num>
  <w:num w:numId="19" w16cid:durableId="1501846842">
    <w:abstractNumId w:val="15"/>
  </w:num>
  <w:num w:numId="20" w16cid:durableId="1019042516">
    <w:abstractNumId w:val="12"/>
  </w:num>
  <w:num w:numId="21" w16cid:durableId="1632058828">
    <w:abstractNumId w:val="20"/>
  </w:num>
  <w:num w:numId="22" w16cid:durableId="616762238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28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091"/>
    <w:rsid w:val="000000AF"/>
    <w:rsid w:val="00000111"/>
    <w:rsid w:val="00000329"/>
    <w:rsid w:val="000003E9"/>
    <w:rsid w:val="0000041A"/>
    <w:rsid w:val="00000449"/>
    <w:rsid w:val="000004C9"/>
    <w:rsid w:val="00000500"/>
    <w:rsid w:val="00000545"/>
    <w:rsid w:val="00000751"/>
    <w:rsid w:val="000009B1"/>
    <w:rsid w:val="00000AAC"/>
    <w:rsid w:val="00000B7D"/>
    <w:rsid w:val="00000DC2"/>
    <w:rsid w:val="00000E8B"/>
    <w:rsid w:val="00001014"/>
    <w:rsid w:val="00001059"/>
    <w:rsid w:val="0000126B"/>
    <w:rsid w:val="000015F7"/>
    <w:rsid w:val="00001793"/>
    <w:rsid w:val="00001803"/>
    <w:rsid w:val="00001804"/>
    <w:rsid w:val="0000198B"/>
    <w:rsid w:val="00001A69"/>
    <w:rsid w:val="00001AE8"/>
    <w:rsid w:val="00001C5D"/>
    <w:rsid w:val="00001C90"/>
    <w:rsid w:val="00001E23"/>
    <w:rsid w:val="00002032"/>
    <w:rsid w:val="00002049"/>
    <w:rsid w:val="0000231F"/>
    <w:rsid w:val="0000233A"/>
    <w:rsid w:val="0000262E"/>
    <w:rsid w:val="00002733"/>
    <w:rsid w:val="00002746"/>
    <w:rsid w:val="000027C9"/>
    <w:rsid w:val="00002806"/>
    <w:rsid w:val="00002825"/>
    <w:rsid w:val="00002889"/>
    <w:rsid w:val="00002A72"/>
    <w:rsid w:val="00002AA9"/>
    <w:rsid w:val="00002C78"/>
    <w:rsid w:val="00002CC6"/>
    <w:rsid w:val="00002D8B"/>
    <w:rsid w:val="00002FCC"/>
    <w:rsid w:val="000030B1"/>
    <w:rsid w:val="0000325E"/>
    <w:rsid w:val="000032CD"/>
    <w:rsid w:val="00003A8D"/>
    <w:rsid w:val="00003A99"/>
    <w:rsid w:val="00003B0B"/>
    <w:rsid w:val="00003B74"/>
    <w:rsid w:val="00003D1F"/>
    <w:rsid w:val="00003F42"/>
    <w:rsid w:val="0000403A"/>
    <w:rsid w:val="0000418E"/>
    <w:rsid w:val="00004313"/>
    <w:rsid w:val="0000465F"/>
    <w:rsid w:val="0000473F"/>
    <w:rsid w:val="000047E2"/>
    <w:rsid w:val="0000480E"/>
    <w:rsid w:val="000049DC"/>
    <w:rsid w:val="000049E3"/>
    <w:rsid w:val="00004A00"/>
    <w:rsid w:val="00004A30"/>
    <w:rsid w:val="00004B0C"/>
    <w:rsid w:val="00004D52"/>
    <w:rsid w:val="00004D77"/>
    <w:rsid w:val="00004DE6"/>
    <w:rsid w:val="00004EA1"/>
    <w:rsid w:val="00004FA3"/>
    <w:rsid w:val="00005166"/>
    <w:rsid w:val="000051CF"/>
    <w:rsid w:val="0000534D"/>
    <w:rsid w:val="0000536B"/>
    <w:rsid w:val="000053CB"/>
    <w:rsid w:val="0000566F"/>
    <w:rsid w:val="00005679"/>
    <w:rsid w:val="000056C9"/>
    <w:rsid w:val="00005760"/>
    <w:rsid w:val="00005A1F"/>
    <w:rsid w:val="00005B3E"/>
    <w:rsid w:val="00005B77"/>
    <w:rsid w:val="00005B82"/>
    <w:rsid w:val="00005BEF"/>
    <w:rsid w:val="00005DA9"/>
    <w:rsid w:val="00005DF2"/>
    <w:rsid w:val="00005E5D"/>
    <w:rsid w:val="00005FDF"/>
    <w:rsid w:val="000061D2"/>
    <w:rsid w:val="00006276"/>
    <w:rsid w:val="000062F5"/>
    <w:rsid w:val="00006490"/>
    <w:rsid w:val="00006541"/>
    <w:rsid w:val="000066ED"/>
    <w:rsid w:val="00006A45"/>
    <w:rsid w:val="00006A4F"/>
    <w:rsid w:val="00006A5A"/>
    <w:rsid w:val="00006A91"/>
    <w:rsid w:val="00006ABF"/>
    <w:rsid w:val="00006B22"/>
    <w:rsid w:val="00006D02"/>
    <w:rsid w:val="00006E06"/>
    <w:rsid w:val="00006F8C"/>
    <w:rsid w:val="00006FF3"/>
    <w:rsid w:val="0000703F"/>
    <w:rsid w:val="0000723C"/>
    <w:rsid w:val="00007391"/>
    <w:rsid w:val="00007466"/>
    <w:rsid w:val="00007566"/>
    <w:rsid w:val="00007654"/>
    <w:rsid w:val="000078E9"/>
    <w:rsid w:val="0000795F"/>
    <w:rsid w:val="000079FD"/>
    <w:rsid w:val="00007A11"/>
    <w:rsid w:val="00007DAA"/>
    <w:rsid w:val="00007DC2"/>
    <w:rsid w:val="00010094"/>
    <w:rsid w:val="000101AD"/>
    <w:rsid w:val="0001025C"/>
    <w:rsid w:val="000103C9"/>
    <w:rsid w:val="000104C3"/>
    <w:rsid w:val="00010523"/>
    <w:rsid w:val="000107DF"/>
    <w:rsid w:val="000107E6"/>
    <w:rsid w:val="00010953"/>
    <w:rsid w:val="000109E4"/>
    <w:rsid w:val="00010A7D"/>
    <w:rsid w:val="00010B07"/>
    <w:rsid w:val="00010BAE"/>
    <w:rsid w:val="00010C3E"/>
    <w:rsid w:val="00010CE5"/>
    <w:rsid w:val="00010E58"/>
    <w:rsid w:val="00010FD2"/>
    <w:rsid w:val="000110A3"/>
    <w:rsid w:val="00011447"/>
    <w:rsid w:val="00011D00"/>
    <w:rsid w:val="00011D72"/>
    <w:rsid w:val="00011E25"/>
    <w:rsid w:val="00011EE3"/>
    <w:rsid w:val="00011F77"/>
    <w:rsid w:val="0001216F"/>
    <w:rsid w:val="0001218A"/>
    <w:rsid w:val="0001232F"/>
    <w:rsid w:val="00012334"/>
    <w:rsid w:val="000125D5"/>
    <w:rsid w:val="000127F6"/>
    <w:rsid w:val="00012875"/>
    <w:rsid w:val="00012957"/>
    <w:rsid w:val="0001298F"/>
    <w:rsid w:val="00012A64"/>
    <w:rsid w:val="00012AF7"/>
    <w:rsid w:val="00012BE3"/>
    <w:rsid w:val="00012C56"/>
    <w:rsid w:val="00012D3B"/>
    <w:rsid w:val="00012D3D"/>
    <w:rsid w:val="0001312F"/>
    <w:rsid w:val="00013261"/>
    <w:rsid w:val="00013375"/>
    <w:rsid w:val="00013429"/>
    <w:rsid w:val="00013757"/>
    <w:rsid w:val="000137E4"/>
    <w:rsid w:val="00013C1C"/>
    <w:rsid w:val="00013E4C"/>
    <w:rsid w:val="00013F89"/>
    <w:rsid w:val="0001400D"/>
    <w:rsid w:val="000140E0"/>
    <w:rsid w:val="000142DA"/>
    <w:rsid w:val="0001433B"/>
    <w:rsid w:val="000143AE"/>
    <w:rsid w:val="00014435"/>
    <w:rsid w:val="00014479"/>
    <w:rsid w:val="00014616"/>
    <w:rsid w:val="00014755"/>
    <w:rsid w:val="000147B2"/>
    <w:rsid w:val="000147C5"/>
    <w:rsid w:val="00014A90"/>
    <w:rsid w:val="00014BDA"/>
    <w:rsid w:val="00014DF4"/>
    <w:rsid w:val="00014E63"/>
    <w:rsid w:val="00014E6F"/>
    <w:rsid w:val="00014F47"/>
    <w:rsid w:val="00015412"/>
    <w:rsid w:val="00015448"/>
    <w:rsid w:val="00015597"/>
    <w:rsid w:val="000155BE"/>
    <w:rsid w:val="000157E0"/>
    <w:rsid w:val="000158D4"/>
    <w:rsid w:val="00015904"/>
    <w:rsid w:val="00015921"/>
    <w:rsid w:val="00015D20"/>
    <w:rsid w:val="00015ECF"/>
    <w:rsid w:val="00015EDE"/>
    <w:rsid w:val="0001626A"/>
    <w:rsid w:val="00016274"/>
    <w:rsid w:val="000162A9"/>
    <w:rsid w:val="00016417"/>
    <w:rsid w:val="00016521"/>
    <w:rsid w:val="0001654E"/>
    <w:rsid w:val="00016958"/>
    <w:rsid w:val="00016A37"/>
    <w:rsid w:val="00016A5C"/>
    <w:rsid w:val="00016D16"/>
    <w:rsid w:val="00016E92"/>
    <w:rsid w:val="00016EC7"/>
    <w:rsid w:val="00016FA9"/>
    <w:rsid w:val="0001728A"/>
    <w:rsid w:val="000172B3"/>
    <w:rsid w:val="00017567"/>
    <w:rsid w:val="00017573"/>
    <w:rsid w:val="0001765C"/>
    <w:rsid w:val="0001767E"/>
    <w:rsid w:val="0001769E"/>
    <w:rsid w:val="000177FA"/>
    <w:rsid w:val="00017803"/>
    <w:rsid w:val="00017B1D"/>
    <w:rsid w:val="00017B96"/>
    <w:rsid w:val="00017BAF"/>
    <w:rsid w:val="00017C1E"/>
    <w:rsid w:val="00020081"/>
    <w:rsid w:val="000202B0"/>
    <w:rsid w:val="000204BA"/>
    <w:rsid w:val="0002053F"/>
    <w:rsid w:val="0002055F"/>
    <w:rsid w:val="000206D2"/>
    <w:rsid w:val="00020973"/>
    <w:rsid w:val="00020AF7"/>
    <w:rsid w:val="00020BB0"/>
    <w:rsid w:val="00020CD2"/>
    <w:rsid w:val="00020EF3"/>
    <w:rsid w:val="00021287"/>
    <w:rsid w:val="000212EF"/>
    <w:rsid w:val="00021315"/>
    <w:rsid w:val="0002136C"/>
    <w:rsid w:val="00021428"/>
    <w:rsid w:val="00021435"/>
    <w:rsid w:val="00021645"/>
    <w:rsid w:val="00021790"/>
    <w:rsid w:val="000217B6"/>
    <w:rsid w:val="000217D1"/>
    <w:rsid w:val="00021A8E"/>
    <w:rsid w:val="00021ACC"/>
    <w:rsid w:val="00021BCE"/>
    <w:rsid w:val="00021BD0"/>
    <w:rsid w:val="00021E3E"/>
    <w:rsid w:val="00021E59"/>
    <w:rsid w:val="00021FC7"/>
    <w:rsid w:val="00021FE1"/>
    <w:rsid w:val="00022040"/>
    <w:rsid w:val="000222C7"/>
    <w:rsid w:val="000224D9"/>
    <w:rsid w:val="00022531"/>
    <w:rsid w:val="000226EC"/>
    <w:rsid w:val="00022B3D"/>
    <w:rsid w:val="00022BCD"/>
    <w:rsid w:val="00022E19"/>
    <w:rsid w:val="00022EC8"/>
    <w:rsid w:val="00022FDF"/>
    <w:rsid w:val="000232CF"/>
    <w:rsid w:val="000233A6"/>
    <w:rsid w:val="00023418"/>
    <w:rsid w:val="000234CD"/>
    <w:rsid w:val="00023519"/>
    <w:rsid w:val="0002374E"/>
    <w:rsid w:val="000237B2"/>
    <w:rsid w:val="000237BD"/>
    <w:rsid w:val="000237C3"/>
    <w:rsid w:val="00023872"/>
    <w:rsid w:val="000240CB"/>
    <w:rsid w:val="000241D9"/>
    <w:rsid w:val="000242A7"/>
    <w:rsid w:val="000243AB"/>
    <w:rsid w:val="0002443B"/>
    <w:rsid w:val="000244F6"/>
    <w:rsid w:val="00024523"/>
    <w:rsid w:val="00024524"/>
    <w:rsid w:val="000245B7"/>
    <w:rsid w:val="00024645"/>
    <w:rsid w:val="000246DC"/>
    <w:rsid w:val="00024858"/>
    <w:rsid w:val="00024A81"/>
    <w:rsid w:val="00024ACE"/>
    <w:rsid w:val="00024C7C"/>
    <w:rsid w:val="00024D43"/>
    <w:rsid w:val="00025180"/>
    <w:rsid w:val="000252AC"/>
    <w:rsid w:val="000252C3"/>
    <w:rsid w:val="00025495"/>
    <w:rsid w:val="00025600"/>
    <w:rsid w:val="00025854"/>
    <w:rsid w:val="0002585A"/>
    <w:rsid w:val="00025AD7"/>
    <w:rsid w:val="00025B38"/>
    <w:rsid w:val="00025BD4"/>
    <w:rsid w:val="00025C2C"/>
    <w:rsid w:val="00025D1A"/>
    <w:rsid w:val="000261B6"/>
    <w:rsid w:val="0002648B"/>
    <w:rsid w:val="000264A7"/>
    <w:rsid w:val="000264F1"/>
    <w:rsid w:val="0002652E"/>
    <w:rsid w:val="000267F1"/>
    <w:rsid w:val="0002680E"/>
    <w:rsid w:val="0002683D"/>
    <w:rsid w:val="00026887"/>
    <w:rsid w:val="000268F9"/>
    <w:rsid w:val="00026A5E"/>
    <w:rsid w:val="00026A92"/>
    <w:rsid w:val="00026B95"/>
    <w:rsid w:val="00027028"/>
    <w:rsid w:val="000275AC"/>
    <w:rsid w:val="0002777A"/>
    <w:rsid w:val="00027882"/>
    <w:rsid w:val="000278DC"/>
    <w:rsid w:val="00027903"/>
    <w:rsid w:val="00027914"/>
    <w:rsid w:val="0002796C"/>
    <w:rsid w:val="00027A22"/>
    <w:rsid w:val="00027ABB"/>
    <w:rsid w:val="00027B01"/>
    <w:rsid w:val="00027D4E"/>
    <w:rsid w:val="00027E0F"/>
    <w:rsid w:val="00027EBA"/>
    <w:rsid w:val="00027EFE"/>
    <w:rsid w:val="0003006C"/>
    <w:rsid w:val="0003011E"/>
    <w:rsid w:val="000301C7"/>
    <w:rsid w:val="00030275"/>
    <w:rsid w:val="00030281"/>
    <w:rsid w:val="000302D1"/>
    <w:rsid w:val="000302D5"/>
    <w:rsid w:val="0003054B"/>
    <w:rsid w:val="00030776"/>
    <w:rsid w:val="00030A86"/>
    <w:rsid w:val="00030AAF"/>
    <w:rsid w:val="00030EF5"/>
    <w:rsid w:val="00030F79"/>
    <w:rsid w:val="0003115A"/>
    <w:rsid w:val="00031283"/>
    <w:rsid w:val="0003130A"/>
    <w:rsid w:val="00031BA1"/>
    <w:rsid w:val="00031C1F"/>
    <w:rsid w:val="00031C8F"/>
    <w:rsid w:val="00031D1E"/>
    <w:rsid w:val="00031DCC"/>
    <w:rsid w:val="00031F21"/>
    <w:rsid w:val="000320A3"/>
    <w:rsid w:val="000321C5"/>
    <w:rsid w:val="00032217"/>
    <w:rsid w:val="0003236F"/>
    <w:rsid w:val="00032610"/>
    <w:rsid w:val="00032833"/>
    <w:rsid w:val="0003286D"/>
    <w:rsid w:val="00032873"/>
    <w:rsid w:val="000328BE"/>
    <w:rsid w:val="00032B24"/>
    <w:rsid w:val="00032FB1"/>
    <w:rsid w:val="000330F8"/>
    <w:rsid w:val="0003334A"/>
    <w:rsid w:val="00033473"/>
    <w:rsid w:val="0003390B"/>
    <w:rsid w:val="0003391A"/>
    <w:rsid w:val="0003393C"/>
    <w:rsid w:val="00033A24"/>
    <w:rsid w:val="00033B58"/>
    <w:rsid w:val="00033BF4"/>
    <w:rsid w:val="00033E28"/>
    <w:rsid w:val="00033F6B"/>
    <w:rsid w:val="00033F85"/>
    <w:rsid w:val="000341B9"/>
    <w:rsid w:val="000342EC"/>
    <w:rsid w:val="00034389"/>
    <w:rsid w:val="00034598"/>
    <w:rsid w:val="00034626"/>
    <w:rsid w:val="000346E4"/>
    <w:rsid w:val="00034769"/>
    <w:rsid w:val="0003495C"/>
    <w:rsid w:val="00034ACA"/>
    <w:rsid w:val="00034B74"/>
    <w:rsid w:val="00034C1F"/>
    <w:rsid w:val="00034CE9"/>
    <w:rsid w:val="00034D5C"/>
    <w:rsid w:val="00034E8B"/>
    <w:rsid w:val="00034FBE"/>
    <w:rsid w:val="0003505A"/>
    <w:rsid w:val="000351B3"/>
    <w:rsid w:val="000351F4"/>
    <w:rsid w:val="00035591"/>
    <w:rsid w:val="0003565B"/>
    <w:rsid w:val="000356D5"/>
    <w:rsid w:val="000356F1"/>
    <w:rsid w:val="000359CF"/>
    <w:rsid w:val="00035B00"/>
    <w:rsid w:val="00035F0A"/>
    <w:rsid w:val="000361BD"/>
    <w:rsid w:val="0003629D"/>
    <w:rsid w:val="00036328"/>
    <w:rsid w:val="000363E7"/>
    <w:rsid w:val="00036498"/>
    <w:rsid w:val="000364D3"/>
    <w:rsid w:val="000365A8"/>
    <w:rsid w:val="000367BD"/>
    <w:rsid w:val="0003684F"/>
    <w:rsid w:val="0003686A"/>
    <w:rsid w:val="000368BA"/>
    <w:rsid w:val="00036993"/>
    <w:rsid w:val="00036D2D"/>
    <w:rsid w:val="00036D95"/>
    <w:rsid w:val="00036DF9"/>
    <w:rsid w:val="00036FF3"/>
    <w:rsid w:val="00037363"/>
    <w:rsid w:val="00037385"/>
    <w:rsid w:val="000373DE"/>
    <w:rsid w:val="000373E8"/>
    <w:rsid w:val="0003742C"/>
    <w:rsid w:val="00037571"/>
    <w:rsid w:val="00037861"/>
    <w:rsid w:val="00037A3D"/>
    <w:rsid w:val="00037A89"/>
    <w:rsid w:val="00037E4F"/>
    <w:rsid w:val="00040082"/>
    <w:rsid w:val="000400E3"/>
    <w:rsid w:val="0004014A"/>
    <w:rsid w:val="00040258"/>
    <w:rsid w:val="0004028B"/>
    <w:rsid w:val="000402AA"/>
    <w:rsid w:val="0004031A"/>
    <w:rsid w:val="000404AE"/>
    <w:rsid w:val="00040869"/>
    <w:rsid w:val="0004092E"/>
    <w:rsid w:val="00040D1D"/>
    <w:rsid w:val="00040FE1"/>
    <w:rsid w:val="0004106E"/>
    <w:rsid w:val="0004109C"/>
    <w:rsid w:val="000413B1"/>
    <w:rsid w:val="000413B5"/>
    <w:rsid w:val="000414AF"/>
    <w:rsid w:val="000415AB"/>
    <w:rsid w:val="000416A2"/>
    <w:rsid w:val="000416EE"/>
    <w:rsid w:val="000417A0"/>
    <w:rsid w:val="00041980"/>
    <w:rsid w:val="00041A7F"/>
    <w:rsid w:val="00041D80"/>
    <w:rsid w:val="00041DD0"/>
    <w:rsid w:val="00041EFD"/>
    <w:rsid w:val="00042019"/>
    <w:rsid w:val="000420B8"/>
    <w:rsid w:val="00042116"/>
    <w:rsid w:val="00042142"/>
    <w:rsid w:val="00042169"/>
    <w:rsid w:val="00042262"/>
    <w:rsid w:val="00042358"/>
    <w:rsid w:val="00042365"/>
    <w:rsid w:val="000423A2"/>
    <w:rsid w:val="000423E3"/>
    <w:rsid w:val="0004241A"/>
    <w:rsid w:val="0004245A"/>
    <w:rsid w:val="000424B1"/>
    <w:rsid w:val="000424BA"/>
    <w:rsid w:val="00042629"/>
    <w:rsid w:val="0004264A"/>
    <w:rsid w:val="00042710"/>
    <w:rsid w:val="00042862"/>
    <w:rsid w:val="0004291B"/>
    <w:rsid w:val="00042933"/>
    <w:rsid w:val="000429AE"/>
    <w:rsid w:val="00042C49"/>
    <w:rsid w:val="00042CD5"/>
    <w:rsid w:val="00042DDC"/>
    <w:rsid w:val="00042F66"/>
    <w:rsid w:val="00043510"/>
    <w:rsid w:val="000435A0"/>
    <w:rsid w:val="0004397B"/>
    <w:rsid w:val="00043AFF"/>
    <w:rsid w:val="00043BD0"/>
    <w:rsid w:val="00043BF5"/>
    <w:rsid w:val="00043C12"/>
    <w:rsid w:val="00043C8C"/>
    <w:rsid w:val="0004419F"/>
    <w:rsid w:val="00044269"/>
    <w:rsid w:val="000442A3"/>
    <w:rsid w:val="0004440A"/>
    <w:rsid w:val="00044459"/>
    <w:rsid w:val="00044477"/>
    <w:rsid w:val="000446C2"/>
    <w:rsid w:val="000447C8"/>
    <w:rsid w:val="000448E9"/>
    <w:rsid w:val="00044918"/>
    <w:rsid w:val="00044BAA"/>
    <w:rsid w:val="00045035"/>
    <w:rsid w:val="0004503B"/>
    <w:rsid w:val="0004509E"/>
    <w:rsid w:val="000450FB"/>
    <w:rsid w:val="00045144"/>
    <w:rsid w:val="00045490"/>
    <w:rsid w:val="0004594B"/>
    <w:rsid w:val="00045970"/>
    <w:rsid w:val="000459A1"/>
    <w:rsid w:val="00045A43"/>
    <w:rsid w:val="00045CBA"/>
    <w:rsid w:val="00046086"/>
    <w:rsid w:val="0004628D"/>
    <w:rsid w:val="000462DC"/>
    <w:rsid w:val="00046456"/>
    <w:rsid w:val="0004647B"/>
    <w:rsid w:val="000464D7"/>
    <w:rsid w:val="00046563"/>
    <w:rsid w:val="0004672E"/>
    <w:rsid w:val="00046825"/>
    <w:rsid w:val="0004692E"/>
    <w:rsid w:val="00046BD7"/>
    <w:rsid w:val="00046C70"/>
    <w:rsid w:val="00046D10"/>
    <w:rsid w:val="00046ED0"/>
    <w:rsid w:val="00046F33"/>
    <w:rsid w:val="00047022"/>
    <w:rsid w:val="0004728F"/>
    <w:rsid w:val="000472F3"/>
    <w:rsid w:val="0004730D"/>
    <w:rsid w:val="000473D4"/>
    <w:rsid w:val="000473F0"/>
    <w:rsid w:val="0004747E"/>
    <w:rsid w:val="000475EE"/>
    <w:rsid w:val="0004764D"/>
    <w:rsid w:val="000476F5"/>
    <w:rsid w:val="0004771A"/>
    <w:rsid w:val="0004782E"/>
    <w:rsid w:val="00047A50"/>
    <w:rsid w:val="00047A53"/>
    <w:rsid w:val="00047AB4"/>
    <w:rsid w:val="00047B8D"/>
    <w:rsid w:val="00047D53"/>
    <w:rsid w:val="0005007A"/>
    <w:rsid w:val="0005044A"/>
    <w:rsid w:val="0005046F"/>
    <w:rsid w:val="00050595"/>
    <w:rsid w:val="000505F7"/>
    <w:rsid w:val="000509EA"/>
    <w:rsid w:val="00050B5A"/>
    <w:rsid w:val="00050B94"/>
    <w:rsid w:val="00050BA0"/>
    <w:rsid w:val="00050C1F"/>
    <w:rsid w:val="00050CD3"/>
    <w:rsid w:val="00050CEC"/>
    <w:rsid w:val="00050DAE"/>
    <w:rsid w:val="000510B6"/>
    <w:rsid w:val="00051384"/>
    <w:rsid w:val="0005139D"/>
    <w:rsid w:val="00051446"/>
    <w:rsid w:val="00051506"/>
    <w:rsid w:val="0005152C"/>
    <w:rsid w:val="0005169C"/>
    <w:rsid w:val="00051721"/>
    <w:rsid w:val="0005197D"/>
    <w:rsid w:val="00051B5E"/>
    <w:rsid w:val="00051E58"/>
    <w:rsid w:val="00052114"/>
    <w:rsid w:val="00052134"/>
    <w:rsid w:val="000521F5"/>
    <w:rsid w:val="0005236C"/>
    <w:rsid w:val="000523FA"/>
    <w:rsid w:val="00052435"/>
    <w:rsid w:val="00052841"/>
    <w:rsid w:val="000528CC"/>
    <w:rsid w:val="00052907"/>
    <w:rsid w:val="0005298B"/>
    <w:rsid w:val="000529FD"/>
    <w:rsid w:val="00052A78"/>
    <w:rsid w:val="00052B8B"/>
    <w:rsid w:val="00052D3B"/>
    <w:rsid w:val="00052D52"/>
    <w:rsid w:val="00052EB5"/>
    <w:rsid w:val="00052F98"/>
    <w:rsid w:val="00053060"/>
    <w:rsid w:val="00053061"/>
    <w:rsid w:val="00053128"/>
    <w:rsid w:val="00053144"/>
    <w:rsid w:val="0005319F"/>
    <w:rsid w:val="0005338A"/>
    <w:rsid w:val="00053474"/>
    <w:rsid w:val="0005365A"/>
    <w:rsid w:val="00053761"/>
    <w:rsid w:val="000537E6"/>
    <w:rsid w:val="00053883"/>
    <w:rsid w:val="00053DF2"/>
    <w:rsid w:val="00053FC7"/>
    <w:rsid w:val="0005407E"/>
    <w:rsid w:val="000540C9"/>
    <w:rsid w:val="00054297"/>
    <w:rsid w:val="000542A9"/>
    <w:rsid w:val="00054416"/>
    <w:rsid w:val="0005443F"/>
    <w:rsid w:val="00054458"/>
    <w:rsid w:val="000545E6"/>
    <w:rsid w:val="00054692"/>
    <w:rsid w:val="00054908"/>
    <w:rsid w:val="00054A67"/>
    <w:rsid w:val="00054BB2"/>
    <w:rsid w:val="00054C59"/>
    <w:rsid w:val="00054C5A"/>
    <w:rsid w:val="00054CF8"/>
    <w:rsid w:val="00054D33"/>
    <w:rsid w:val="00054D53"/>
    <w:rsid w:val="00054E6B"/>
    <w:rsid w:val="00054F08"/>
    <w:rsid w:val="00055045"/>
    <w:rsid w:val="0005516E"/>
    <w:rsid w:val="00055175"/>
    <w:rsid w:val="00055382"/>
    <w:rsid w:val="000553AA"/>
    <w:rsid w:val="00055457"/>
    <w:rsid w:val="000555EC"/>
    <w:rsid w:val="00055749"/>
    <w:rsid w:val="000558D7"/>
    <w:rsid w:val="00055AEE"/>
    <w:rsid w:val="00055B36"/>
    <w:rsid w:val="00055B47"/>
    <w:rsid w:val="00055C46"/>
    <w:rsid w:val="00055CE3"/>
    <w:rsid w:val="00055E0C"/>
    <w:rsid w:val="00055E84"/>
    <w:rsid w:val="00055FFF"/>
    <w:rsid w:val="0005608D"/>
    <w:rsid w:val="000560D6"/>
    <w:rsid w:val="000560ED"/>
    <w:rsid w:val="00056344"/>
    <w:rsid w:val="00056594"/>
    <w:rsid w:val="000565F5"/>
    <w:rsid w:val="000565FD"/>
    <w:rsid w:val="000566B0"/>
    <w:rsid w:val="00056769"/>
    <w:rsid w:val="00056A67"/>
    <w:rsid w:val="00056CFA"/>
    <w:rsid w:val="00056D9F"/>
    <w:rsid w:val="00056F08"/>
    <w:rsid w:val="00056F17"/>
    <w:rsid w:val="000572C1"/>
    <w:rsid w:val="0005743F"/>
    <w:rsid w:val="00057472"/>
    <w:rsid w:val="0005749E"/>
    <w:rsid w:val="00057660"/>
    <w:rsid w:val="00057B45"/>
    <w:rsid w:val="00057BB0"/>
    <w:rsid w:val="00057BF8"/>
    <w:rsid w:val="00057D12"/>
    <w:rsid w:val="00057D50"/>
    <w:rsid w:val="00057DA8"/>
    <w:rsid w:val="00057F3E"/>
    <w:rsid w:val="0006007C"/>
    <w:rsid w:val="000600E5"/>
    <w:rsid w:val="000601FA"/>
    <w:rsid w:val="0006024B"/>
    <w:rsid w:val="000602E3"/>
    <w:rsid w:val="0006033A"/>
    <w:rsid w:val="0006040B"/>
    <w:rsid w:val="00060478"/>
    <w:rsid w:val="00060485"/>
    <w:rsid w:val="00060521"/>
    <w:rsid w:val="00060736"/>
    <w:rsid w:val="00060922"/>
    <w:rsid w:val="00060A06"/>
    <w:rsid w:val="00060AAB"/>
    <w:rsid w:val="00060C45"/>
    <w:rsid w:val="00060DBA"/>
    <w:rsid w:val="00060EBF"/>
    <w:rsid w:val="00060FF5"/>
    <w:rsid w:val="0006127B"/>
    <w:rsid w:val="000612D1"/>
    <w:rsid w:val="000612F4"/>
    <w:rsid w:val="000613A7"/>
    <w:rsid w:val="00061475"/>
    <w:rsid w:val="000615CD"/>
    <w:rsid w:val="000616E3"/>
    <w:rsid w:val="00061710"/>
    <w:rsid w:val="00061AA9"/>
    <w:rsid w:val="00061ACF"/>
    <w:rsid w:val="00061F1A"/>
    <w:rsid w:val="000620CE"/>
    <w:rsid w:val="00062195"/>
    <w:rsid w:val="000621C7"/>
    <w:rsid w:val="000622A1"/>
    <w:rsid w:val="00062422"/>
    <w:rsid w:val="000624FA"/>
    <w:rsid w:val="00062570"/>
    <w:rsid w:val="000626AE"/>
    <w:rsid w:val="00062814"/>
    <w:rsid w:val="00062988"/>
    <w:rsid w:val="000629AE"/>
    <w:rsid w:val="00062BE2"/>
    <w:rsid w:val="00062C07"/>
    <w:rsid w:val="00062D8A"/>
    <w:rsid w:val="000630D2"/>
    <w:rsid w:val="00063120"/>
    <w:rsid w:val="00063169"/>
    <w:rsid w:val="000631F0"/>
    <w:rsid w:val="00063213"/>
    <w:rsid w:val="00063220"/>
    <w:rsid w:val="00063334"/>
    <w:rsid w:val="00063373"/>
    <w:rsid w:val="00063426"/>
    <w:rsid w:val="00063498"/>
    <w:rsid w:val="000635F2"/>
    <w:rsid w:val="00063712"/>
    <w:rsid w:val="000637E4"/>
    <w:rsid w:val="000638B6"/>
    <w:rsid w:val="00063921"/>
    <w:rsid w:val="00063925"/>
    <w:rsid w:val="00063ACB"/>
    <w:rsid w:val="00063CF5"/>
    <w:rsid w:val="00063E7D"/>
    <w:rsid w:val="00063EAC"/>
    <w:rsid w:val="000640D9"/>
    <w:rsid w:val="00064123"/>
    <w:rsid w:val="000642E6"/>
    <w:rsid w:val="000642FC"/>
    <w:rsid w:val="000643AA"/>
    <w:rsid w:val="000644A9"/>
    <w:rsid w:val="00064564"/>
    <w:rsid w:val="00064669"/>
    <w:rsid w:val="000646AA"/>
    <w:rsid w:val="000649D7"/>
    <w:rsid w:val="00064A32"/>
    <w:rsid w:val="00064B02"/>
    <w:rsid w:val="00064B7B"/>
    <w:rsid w:val="00064D02"/>
    <w:rsid w:val="00064E15"/>
    <w:rsid w:val="00064E58"/>
    <w:rsid w:val="00064E95"/>
    <w:rsid w:val="00064EB5"/>
    <w:rsid w:val="00064EC8"/>
    <w:rsid w:val="00064F78"/>
    <w:rsid w:val="000651C4"/>
    <w:rsid w:val="0006559E"/>
    <w:rsid w:val="0006563D"/>
    <w:rsid w:val="000656AA"/>
    <w:rsid w:val="000656F0"/>
    <w:rsid w:val="0006597B"/>
    <w:rsid w:val="00065990"/>
    <w:rsid w:val="000659F6"/>
    <w:rsid w:val="00065A4D"/>
    <w:rsid w:val="00065AF6"/>
    <w:rsid w:val="00065BC6"/>
    <w:rsid w:val="00065E50"/>
    <w:rsid w:val="00065F2F"/>
    <w:rsid w:val="00065F43"/>
    <w:rsid w:val="00066137"/>
    <w:rsid w:val="0006613E"/>
    <w:rsid w:val="000661C5"/>
    <w:rsid w:val="000661D3"/>
    <w:rsid w:val="000661DD"/>
    <w:rsid w:val="00066217"/>
    <w:rsid w:val="000662A6"/>
    <w:rsid w:val="000662FB"/>
    <w:rsid w:val="000663DE"/>
    <w:rsid w:val="0006644C"/>
    <w:rsid w:val="0006659F"/>
    <w:rsid w:val="00066735"/>
    <w:rsid w:val="00066824"/>
    <w:rsid w:val="000669B4"/>
    <w:rsid w:val="000669EC"/>
    <w:rsid w:val="00066A11"/>
    <w:rsid w:val="00066C66"/>
    <w:rsid w:val="00067213"/>
    <w:rsid w:val="00067255"/>
    <w:rsid w:val="000672AB"/>
    <w:rsid w:val="000672FA"/>
    <w:rsid w:val="00067335"/>
    <w:rsid w:val="000673A9"/>
    <w:rsid w:val="00067511"/>
    <w:rsid w:val="000675F0"/>
    <w:rsid w:val="000676EF"/>
    <w:rsid w:val="00067791"/>
    <w:rsid w:val="00067A97"/>
    <w:rsid w:val="00067AD7"/>
    <w:rsid w:val="00067B03"/>
    <w:rsid w:val="00067BFA"/>
    <w:rsid w:val="000701AA"/>
    <w:rsid w:val="00070203"/>
    <w:rsid w:val="0007023C"/>
    <w:rsid w:val="0007060D"/>
    <w:rsid w:val="00070919"/>
    <w:rsid w:val="00070A5F"/>
    <w:rsid w:val="00070AC4"/>
    <w:rsid w:val="00070DAF"/>
    <w:rsid w:val="000712C5"/>
    <w:rsid w:val="000713B4"/>
    <w:rsid w:val="000717B3"/>
    <w:rsid w:val="00071A6B"/>
    <w:rsid w:val="00071AB9"/>
    <w:rsid w:val="00071C6F"/>
    <w:rsid w:val="00071D9A"/>
    <w:rsid w:val="00071DF6"/>
    <w:rsid w:val="00071E8C"/>
    <w:rsid w:val="0007217B"/>
    <w:rsid w:val="000721AF"/>
    <w:rsid w:val="000723DC"/>
    <w:rsid w:val="0007241F"/>
    <w:rsid w:val="00072468"/>
    <w:rsid w:val="0007248F"/>
    <w:rsid w:val="000724EF"/>
    <w:rsid w:val="00072646"/>
    <w:rsid w:val="0007284A"/>
    <w:rsid w:val="00072993"/>
    <w:rsid w:val="000729EF"/>
    <w:rsid w:val="00072C9E"/>
    <w:rsid w:val="000730EF"/>
    <w:rsid w:val="000731E1"/>
    <w:rsid w:val="00073254"/>
    <w:rsid w:val="000732B2"/>
    <w:rsid w:val="0007345E"/>
    <w:rsid w:val="0007355C"/>
    <w:rsid w:val="0007369A"/>
    <w:rsid w:val="000736D0"/>
    <w:rsid w:val="000736D8"/>
    <w:rsid w:val="000737A9"/>
    <w:rsid w:val="00073B06"/>
    <w:rsid w:val="00073C4A"/>
    <w:rsid w:val="00073D07"/>
    <w:rsid w:val="00073E4F"/>
    <w:rsid w:val="00073F0B"/>
    <w:rsid w:val="00073FAC"/>
    <w:rsid w:val="00073FC0"/>
    <w:rsid w:val="00073FEC"/>
    <w:rsid w:val="00074097"/>
    <w:rsid w:val="000740E3"/>
    <w:rsid w:val="0007426F"/>
    <w:rsid w:val="000742EE"/>
    <w:rsid w:val="00074309"/>
    <w:rsid w:val="000744BE"/>
    <w:rsid w:val="00074511"/>
    <w:rsid w:val="0007477B"/>
    <w:rsid w:val="000747FD"/>
    <w:rsid w:val="00074865"/>
    <w:rsid w:val="00074AD5"/>
    <w:rsid w:val="00074B23"/>
    <w:rsid w:val="00074C26"/>
    <w:rsid w:val="00074E02"/>
    <w:rsid w:val="00074EDC"/>
    <w:rsid w:val="00075012"/>
    <w:rsid w:val="00075201"/>
    <w:rsid w:val="0007542A"/>
    <w:rsid w:val="00075469"/>
    <w:rsid w:val="000754D6"/>
    <w:rsid w:val="000755CB"/>
    <w:rsid w:val="000755D5"/>
    <w:rsid w:val="00075692"/>
    <w:rsid w:val="000756E1"/>
    <w:rsid w:val="000757A4"/>
    <w:rsid w:val="00075943"/>
    <w:rsid w:val="00075984"/>
    <w:rsid w:val="00075A75"/>
    <w:rsid w:val="00075B97"/>
    <w:rsid w:val="00075C4B"/>
    <w:rsid w:val="00075CE6"/>
    <w:rsid w:val="00075E18"/>
    <w:rsid w:val="00075E7D"/>
    <w:rsid w:val="00075F57"/>
    <w:rsid w:val="00075F66"/>
    <w:rsid w:val="000762DD"/>
    <w:rsid w:val="0007643A"/>
    <w:rsid w:val="000764AC"/>
    <w:rsid w:val="00076607"/>
    <w:rsid w:val="000766B0"/>
    <w:rsid w:val="00076979"/>
    <w:rsid w:val="00076BDA"/>
    <w:rsid w:val="00076C43"/>
    <w:rsid w:val="00076EBE"/>
    <w:rsid w:val="00076F40"/>
    <w:rsid w:val="00076F6A"/>
    <w:rsid w:val="0007714D"/>
    <w:rsid w:val="00077154"/>
    <w:rsid w:val="00077301"/>
    <w:rsid w:val="0007742E"/>
    <w:rsid w:val="00077534"/>
    <w:rsid w:val="00077554"/>
    <w:rsid w:val="0007764F"/>
    <w:rsid w:val="000778E2"/>
    <w:rsid w:val="000779BE"/>
    <w:rsid w:val="000779D5"/>
    <w:rsid w:val="00077D4C"/>
    <w:rsid w:val="00077F24"/>
    <w:rsid w:val="00077FF2"/>
    <w:rsid w:val="0008001F"/>
    <w:rsid w:val="000800FD"/>
    <w:rsid w:val="0008029D"/>
    <w:rsid w:val="000802A4"/>
    <w:rsid w:val="00080464"/>
    <w:rsid w:val="00080BCA"/>
    <w:rsid w:val="00080C2D"/>
    <w:rsid w:val="00080F43"/>
    <w:rsid w:val="0008130C"/>
    <w:rsid w:val="00081338"/>
    <w:rsid w:val="00081535"/>
    <w:rsid w:val="00081560"/>
    <w:rsid w:val="000816B7"/>
    <w:rsid w:val="00081712"/>
    <w:rsid w:val="000817C8"/>
    <w:rsid w:val="000818C8"/>
    <w:rsid w:val="000818FB"/>
    <w:rsid w:val="0008191A"/>
    <w:rsid w:val="00081C34"/>
    <w:rsid w:val="00081C9E"/>
    <w:rsid w:val="00081F85"/>
    <w:rsid w:val="00081FF9"/>
    <w:rsid w:val="000821CD"/>
    <w:rsid w:val="000822A0"/>
    <w:rsid w:val="00082429"/>
    <w:rsid w:val="00082438"/>
    <w:rsid w:val="0008251D"/>
    <w:rsid w:val="00082562"/>
    <w:rsid w:val="000825BB"/>
    <w:rsid w:val="00082660"/>
    <w:rsid w:val="00082CC4"/>
    <w:rsid w:val="00082DFF"/>
    <w:rsid w:val="00082E4B"/>
    <w:rsid w:val="00082E7E"/>
    <w:rsid w:val="00082EB5"/>
    <w:rsid w:val="00082F7B"/>
    <w:rsid w:val="0008334B"/>
    <w:rsid w:val="0008364F"/>
    <w:rsid w:val="000837AD"/>
    <w:rsid w:val="00083AD8"/>
    <w:rsid w:val="00083B2E"/>
    <w:rsid w:val="00083B7A"/>
    <w:rsid w:val="00083DFE"/>
    <w:rsid w:val="00083F85"/>
    <w:rsid w:val="00083FDE"/>
    <w:rsid w:val="00083FF8"/>
    <w:rsid w:val="000842E0"/>
    <w:rsid w:val="0008431A"/>
    <w:rsid w:val="0008441B"/>
    <w:rsid w:val="00084423"/>
    <w:rsid w:val="0008445E"/>
    <w:rsid w:val="00084564"/>
    <w:rsid w:val="0008468B"/>
    <w:rsid w:val="00084758"/>
    <w:rsid w:val="000847F1"/>
    <w:rsid w:val="00084815"/>
    <w:rsid w:val="00084B30"/>
    <w:rsid w:val="00084B58"/>
    <w:rsid w:val="00084C4A"/>
    <w:rsid w:val="00084EA7"/>
    <w:rsid w:val="00084FA6"/>
    <w:rsid w:val="0008545D"/>
    <w:rsid w:val="000855E8"/>
    <w:rsid w:val="00085639"/>
    <w:rsid w:val="0008567A"/>
    <w:rsid w:val="0008570D"/>
    <w:rsid w:val="000858DF"/>
    <w:rsid w:val="000859A7"/>
    <w:rsid w:val="00085D71"/>
    <w:rsid w:val="00085E34"/>
    <w:rsid w:val="00085E6E"/>
    <w:rsid w:val="00086054"/>
    <w:rsid w:val="000860AE"/>
    <w:rsid w:val="000860CA"/>
    <w:rsid w:val="00086223"/>
    <w:rsid w:val="000863DF"/>
    <w:rsid w:val="000863EC"/>
    <w:rsid w:val="00086417"/>
    <w:rsid w:val="0008651F"/>
    <w:rsid w:val="0008657F"/>
    <w:rsid w:val="000865EE"/>
    <w:rsid w:val="00086723"/>
    <w:rsid w:val="00086764"/>
    <w:rsid w:val="00086818"/>
    <w:rsid w:val="0008694D"/>
    <w:rsid w:val="00086B53"/>
    <w:rsid w:val="00086C61"/>
    <w:rsid w:val="00086C97"/>
    <w:rsid w:val="00086D78"/>
    <w:rsid w:val="00086ED5"/>
    <w:rsid w:val="00086F05"/>
    <w:rsid w:val="00086F82"/>
    <w:rsid w:val="00086F98"/>
    <w:rsid w:val="00086FF2"/>
    <w:rsid w:val="000870F0"/>
    <w:rsid w:val="00087141"/>
    <w:rsid w:val="000871DA"/>
    <w:rsid w:val="00087495"/>
    <w:rsid w:val="0008765B"/>
    <w:rsid w:val="00087860"/>
    <w:rsid w:val="00087883"/>
    <w:rsid w:val="000878B3"/>
    <w:rsid w:val="000878B4"/>
    <w:rsid w:val="000878CF"/>
    <w:rsid w:val="000878E2"/>
    <w:rsid w:val="00087923"/>
    <w:rsid w:val="00087A4F"/>
    <w:rsid w:val="00087A53"/>
    <w:rsid w:val="00087A73"/>
    <w:rsid w:val="00087D56"/>
    <w:rsid w:val="00087F41"/>
    <w:rsid w:val="00087FFD"/>
    <w:rsid w:val="00090048"/>
    <w:rsid w:val="0009015B"/>
    <w:rsid w:val="000902D7"/>
    <w:rsid w:val="00090314"/>
    <w:rsid w:val="0009034C"/>
    <w:rsid w:val="00090420"/>
    <w:rsid w:val="00090524"/>
    <w:rsid w:val="000906B2"/>
    <w:rsid w:val="00090BF0"/>
    <w:rsid w:val="00090C7B"/>
    <w:rsid w:val="00090CB7"/>
    <w:rsid w:val="00090CF9"/>
    <w:rsid w:val="00090D9D"/>
    <w:rsid w:val="00090FC8"/>
    <w:rsid w:val="00091081"/>
    <w:rsid w:val="000910CF"/>
    <w:rsid w:val="0009112A"/>
    <w:rsid w:val="00091131"/>
    <w:rsid w:val="000911BC"/>
    <w:rsid w:val="000912E7"/>
    <w:rsid w:val="0009134A"/>
    <w:rsid w:val="0009150C"/>
    <w:rsid w:val="000915B7"/>
    <w:rsid w:val="000916C3"/>
    <w:rsid w:val="0009170A"/>
    <w:rsid w:val="0009172B"/>
    <w:rsid w:val="000917BA"/>
    <w:rsid w:val="00091A45"/>
    <w:rsid w:val="00091AA6"/>
    <w:rsid w:val="00091AF1"/>
    <w:rsid w:val="00091C2B"/>
    <w:rsid w:val="00091E16"/>
    <w:rsid w:val="000920F3"/>
    <w:rsid w:val="0009222C"/>
    <w:rsid w:val="00092305"/>
    <w:rsid w:val="00092456"/>
    <w:rsid w:val="000924E6"/>
    <w:rsid w:val="00092724"/>
    <w:rsid w:val="00092BA5"/>
    <w:rsid w:val="00092D33"/>
    <w:rsid w:val="00092ECA"/>
    <w:rsid w:val="00093012"/>
    <w:rsid w:val="00093233"/>
    <w:rsid w:val="00093450"/>
    <w:rsid w:val="000934DC"/>
    <w:rsid w:val="0009381F"/>
    <w:rsid w:val="00093A31"/>
    <w:rsid w:val="00093A61"/>
    <w:rsid w:val="00093A8C"/>
    <w:rsid w:val="00093B75"/>
    <w:rsid w:val="00093B84"/>
    <w:rsid w:val="00093BAF"/>
    <w:rsid w:val="00093D90"/>
    <w:rsid w:val="00093EE3"/>
    <w:rsid w:val="00093FFF"/>
    <w:rsid w:val="00094046"/>
    <w:rsid w:val="0009405B"/>
    <w:rsid w:val="00094179"/>
    <w:rsid w:val="00094244"/>
    <w:rsid w:val="0009433D"/>
    <w:rsid w:val="0009437E"/>
    <w:rsid w:val="000945BC"/>
    <w:rsid w:val="00094934"/>
    <w:rsid w:val="00094A92"/>
    <w:rsid w:val="00094AB3"/>
    <w:rsid w:val="00094ADF"/>
    <w:rsid w:val="00094B3E"/>
    <w:rsid w:val="00094D31"/>
    <w:rsid w:val="00094E05"/>
    <w:rsid w:val="0009501D"/>
    <w:rsid w:val="0009507A"/>
    <w:rsid w:val="00095107"/>
    <w:rsid w:val="00095177"/>
    <w:rsid w:val="000951D8"/>
    <w:rsid w:val="00095375"/>
    <w:rsid w:val="000953B2"/>
    <w:rsid w:val="000954E3"/>
    <w:rsid w:val="000957A8"/>
    <w:rsid w:val="00095843"/>
    <w:rsid w:val="000958E4"/>
    <w:rsid w:val="00095A4B"/>
    <w:rsid w:val="00095B42"/>
    <w:rsid w:val="00095BEE"/>
    <w:rsid w:val="00095C75"/>
    <w:rsid w:val="00095D47"/>
    <w:rsid w:val="00095E04"/>
    <w:rsid w:val="000961FC"/>
    <w:rsid w:val="00096244"/>
    <w:rsid w:val="00096285"/>
    <w:rsid w:val="00096291"/>
    <w:rsid w:val="0009632B"/>
    <w:rsid w:val="0009634B"/>
    <w:rsid w:val="000965AF"/>
    <w:rsid w:val="0009666F"/>
    <w:rsid w:val="0009668A"/>
    <w:rsid w:val="000966F9"/>
    <w:rsid w:val="00096820"/>
    <w:rsid w:val="00096833"/>
    <w:rsid w:val="00096852"/>
    <w:rsid w:val="00096949"/>
    <w:rsid w:val="000969DE"/>
    <w:rsid w:val="00096A37"/>
    <w:rsid w:val="00096AE9"/>
    <w:rsid w:val="00096B45"/>
    <w:rsid w:val="00096CB9"/>
    <w:rsid w:val="00096CF6"/>
    <w:rsid w:val="00096EB3"/>
    <w:rsid w:val="00097331"/>
    <w:rsid w:val="000974CE"/>
    <w:rsid w:val="000974D5"/>
    <w:rsid w:val="0009753B"/>
    <w:rsid w:val="000976B0"/>
    <w:rsid w:val="0009782A"/>
    <w:rsid w:val="0009783F"/>
    <w:rsid w:val="0009798B"/>
    <w:rsid w:val="00097C19"/>
    <w:rsid w:val="00097EC9"/>
    <w:rsid w:val="00097F0F"/>
    <w:rsid w:val="000A0157"/>
    <w:rsid w:val="000A01D9"/>
    <w:rsid w:val="000A0478"/>
    <w:rsid w:val="000A0485"/>
    <w:rsid w:val="000A057C"/>
    <w:rsid w:val="000A05F7"/>
    <w:rsid w:val="000A070D"/>
    <w:rsid w:val="000A08D1"/>
    <w:rsid w:val="000A08EA"/>
    <w:rsid w:val="000A0923"/>
    <w:rsid w:val="000A096E"/>
    <w:rsid w:val="000A0A76"/>
    <w:rsid w:val="000A0B34"/>
    <w:rsid w:val="000A0C58"/>
    <w:rsid w:val="000A0CED"/>
    <w:rsid w:val="000A0D74"/>
    <w:rsid w:val="000A0DB4"/>
    <w:rsid w:val="000A0E27"/>
    <w:rsid w:val="000A1060"/>
    <w:rsid w:val="000A10E4"/>
    <w:rsid w:val="000A111F"/>
    <w:rsid w:val="000A1290"/>
    <w:rsid w:val="000A1724"/>
    <w:rsid w:val="000A18C9"/>
    <w:rsid w:val="000A1AAC"/>
    <w:rsid w:val="000A1AC8"/>
    <w:rsid w:val="000A1B2F"/>
    <w:rsid w:val="000A1C12"/>
    <w:rsid w:val="000A1F14"/>
    <w:rsid w:val="000A1F85"/>
    <w:rsid w:val="000A21D7"/>
    <w:rsid w:val="000A2233"/>
    <w:rsid w:val="000A25AC"/>
    <w:rsid w:val="000A2638"/>
    <w:rsid w:val="000A290B"/>
    <w:rsid w:val="000A2941"/>
    <w:rsid w:val="000A29C1"/>
    <w:rsid w:val="000A2C39"/>
    <w:rsid w:val="000A2E65"/>
    <w:rsid w:val="000A2EE4"/>
    <w:rsid w:val="000A300C"/>
    <w:rsid w:val="000A312B"/>
    <w:rsid w:val="000A316B"/>
    <w:rsid w:val="000A3209"/>
    <w:rsid w:val="000A3213"/>
    <w:rsid w:val="000A3457"/>
    <w:rsid w:val="000A35B9"/>
    <w:rsid w:val="000A3656"/>
    <w:rsid w:val="000A3679"/>
    <w:rsid w:val="000A3816"/>
    <w:rsid w:val="000A3A69"/>
    <w:rsid w:val="000A3AD9"/>
    <w:rsid w:val="000A3BD2"/>
    <w:rsid w:val="000A3C4B"/>
    <w:rsid w:val="000A3C66"/>
    <w:rsid w:val="000A3D84"/>
    <w:rsid w:val="000A3EA9"/>
    <w:rsid w:val="000A3F9D"/>
    <w:rsid w:val="000A4112"/>
    <w:rsid w:val="000A4153"/>
    <w:rsid w:val="000A4254"/>
    <w:rsid w:val="000A4292"/>
    <w:rsid w:val="000A42C6"/>
    <w:rsid w:val="000A42D7"/>
    <w:rsid w:val="000A42FC"/>
    <w:rsid w:val="000A43AC"/>
    <w:rsid w:val="000A43B8"/>
    <w:rsid w:val="000A4410"/>
    <w:rsid w:val="000A4691"/>
    <w:rsid w:val="000A46E9"/>
    <w:rsid w:val="000A4903"/>
    <w:rsid w:val="000A49D6"/>
    <w:rsid w:val="000A4B29"/>
    <w:rsid w:val="000A4B2C"/>
    <w:rsid w:val="000A4C15"/>
    <w:rsid w:val="000A4D13"/>
    <w:rsid w:val="000A4E81"/>
    <w:rsid w:val="000A4E88"/>
    <w:rsid w:val="000A50BB"/>
    <w:rsid w:val="000A50F8"/>
    <w:rsid w:val="000A523F"/>
    <w:rsid w:val="000A58F0"/>
    <w:rsid w:val="000A59AC"/>
    <w:rsid w:val="000A5A6F"/>
    <w:rsid w:val="000A5AA4"/>
    <w:rsid w:val="000A5D04"/>
    <w:rsid w:val="000A6092"/>
    <w:rsid w:val="000A61EC"/>
    <w:rsid w:val="000A6316"/>
    <w:rsid w:val="000A633F"/>
    <w:rsid w:val="000A6375"/>
    <w:rsid w:val="000A638B"/>
    <w:rsid w:val="000A63EF"/>
    <w:rsid w:val="000A6670"/>
    <w:rsid w:val="000A66D4"/>
    <w:rsid w:val="000A66D9"/>
    <w:rsid w:val="000A679D"/>
    <w:rsid w:val="000A6816"/>
    <w:rsid w:val="000A689F"/>
    <w:rsid w:val="000A6972"/>
    <w:rsid w:val="000A6A46"/>
    <w:rsid w:val="000A6BD8"/>
    <w:rsid w:val="000A6D32"/>
    <w:rsid w:val="000A6E97"/>
    <w:rsid w:val="000A6EC7"/>
    <w:rsid w:val="000A6F35"/>
    <w:rsid w:val="000A72EB"/>
    <w:rsid w:val="000A7331"/>
    <w:rsid w:val="000A736F"/>
    <w:rsid w:val="000A737E"/>
    <w:rsid w:val="000A7471"/>
    <w:rsid w:val="000A7473"/>
    <w:rsid w:val="000A76EC"/>
    <w:rsid w:val="000A777D"/>
    <w:rsid w:val="000A77E7"/>
    <w:rsid w:val="000A784E"/>
    <w:rsid w:val="000A78D1"/>
    <w:rsid w:val="000A795D"/>
    <w:rsid w:val="000A7ABC"/>
    <w:rsid w:val="000A7AD8"/>
    <w:rsid w:val="000A7B67"/>
    <w:rsid w:val="000A7CE3"/>
    <w:rsid w:val="000A7D99"/>
    <w:rsid w:val="000A7DA4"/>
    <w:rsid w:val="000A7E2C"/>
    <w:rsid w:val="000A7E45"/>
    <w:rsid w:val="000B0466"/>
    <w:rsid w:val="000B04E4"/>
    <w:rsid w:val="000B05A1"/>
    <w:rsid w:val="000B093B"/>
    <w:rsid w:val="000B093E"/>
    <w:rsid w:val="000B0EC1"/>
    <w:rsid w:val="000B11C7"/>
    <w:rsid w:val="000B1261"/>
    <w:rsid w:val="000B1320"/>
    <w:rsid w:val="000B139C"/>
    <w:rsid w:val="000B1415"/>
    <w:rsid w:val="000B1545"/>
    <w:rsid w:val="000B165B"/>
    <w:rsid w:val="000B184B"/>
    <w:rsid w:val="000B1AA7"/>
    <w:rsid w:val="000B1B5C"/>
    <w:rsid w:val="000B1B5E"/>
    <w:rsid w:val="000B1BD5"/>
    <w:rsid w:val="000B1CEB"/>
    <w:rsid w:val="000B1D49"/>
    <w:rsid w:val="000B1D56"/>
    <w:rsid w:val="000B1D5A"/>
    <w:rsid w:val="000B1E98"/>
    <w:rsid w:val="000B1F55"/>
    <w:rsid w:val="000B2267"/>
    <w:rsid w:val="000B23D9"/>
    <w:rsid w:val="000B24F2"/>
    <w:rsid w:val="000B25BA"/>
    <w:rsid w:val="000B2740"/>
    <w:rsid w:val="000B2746"/>
    <w:rsid w:val="000B27B0"/>
    <w:rsid w:val="000B281D"/>
    <w:rsid w:val="000B2932"/>
    <w:rsid w:val="000B2935"/>
    <w:rsid w:val="000B2AFC"/>
    <w:rsid w:val="000B2DC6"/>
    <w:rsid w:val="000B3051"/>
    <w:rsid w:val="000B30FD"/>
    <w:rsid w:val="000B31DD"/>
    <w:rsid w:val="000B31FD"/>
    <w:rsid w:val="000B3262"/>
    <w:rsid w:val="000B3393"/>
    <w:rsid w:val="000B343F"/>
    <w:rsid w:val="000B35C2"/>
    <w:rsid w:val="000B35D8"/>
    <w:rsid w:val="000B35EC"/>
    <w:rsid w:val="000B39C3"/>
    <w:rsid w:val="000B3A77"/>
    <w:rsid w:val="000B3A9A"/>
    <w:rsid w:val="000B3FBF"/>
    <w:rsid w:val="000B40E0"/>
    <w:rsid w:val="000B4423"/>
    <w:rsid w:val="000B44E6"/>
    <w:rsid w:val="000B49B1"/>
    <w:rsid w:val="000B4B67"/>
    <w:rsid w:val="000B4CAD"/>
    <w:rsid w:val="000B4CB9"/>
    <w:rsid w:val="000B4D3A"/>
    <w:rsid w:val="000B4EDA"/>
    <w:rsid w:val="000B4F1C"/>
    <w:rsid w:val="000B5132"/>
    <w:rsid w:val="000B522F"/>
    <w:rsid w:val="000B52C2"/>
    <w:rsid w:val="000B543F"/>
    <w:rsid w:val="000B5481"/>
    <w:rsid w:val="000B54A7"/>
    <w:rsid w:val="000B572D"/>
    <w:rsid w:val="000B5A1B"/>
    <w:rsid w:val="000B5C8B"/>
    <w:rsid w:val="000B5D5C"/>
    <w:rsid w:val="000B5E0F"/>
    <w:rsid w:val="000B5EEA"/>
    <w:rsid w:val="000B5FB1"/>
    <w:rsid w:val="000B60AC"/>
    <w:rsid w:val="000B64CF"/>
    <w:rsid w:val="000B650B"/>
    <w:rsid w:val="000B6510"/>
    <w:rsid w:val="000B6628"/>
    <w:rsid w:val="000B6672"/>
    <w:rsid w:val="000B6757"/>
    <w:rsid w:val="000B6870"/>
    <w:rsid w:val="000B68A7"/>
    <w:rsid w:val="000B693A"/>
    <w:rsid w:val="000B6980"/>
    <w:rsid w:val="000B69AE"/>
    <w:rsid w:val="000B6D92"/>
    <w:rsid w:val="000B6FAB"/>
    <w:rsid w:val="000B7104"/>
    <w:rsid w:val="000B740D"/>
    <w:rsid w:val="000B76BB"/>
    <w:rsid w:val="000B76F7"/>
    <w:rsid w:val="000B7844"/>
    <w:rsid w:val="000B7BC9"/>
    <w:rsid w:val="000B7C1A"/>
    <w:rsid w:val="000B7EE4"/>
    <w:rsid w:val="000B7F14"/>
    <w:rsid w:val="000C006E"/>
    <w:rsid w:val="000C01E9"/>
    <w:rsid w:val="000C03A0"/>
    <w:rsid w:val="000C0424"/>
    <w:rsid w:val="000C04BD"/>
    <w:rsid w:val="000C0631"/>
    <w:rsid w:val="000C0905"/>
    <w:rsid w:val="000C09BC"/>
    <w:rsid w:val="000C0AB2"/>
    <w:rsid w:val="000C0AB5"/>
    <w:rsid w:val="000C0B5A"/>
    <w:rsid w:val="000C0DA5"/>
    <w:rsid w:val="000C0DB0"/>
    <w:rsid w:val="000C0F73"/>
    <w:rsid w:val="000C0F92"/>
    <w:rsid w:val="000C0FBE"/>
    <w:rsid w:val="000C1341"/>
    <w:rsid w:val="000C13FD"/>
    <w:rsid w:val="000C15DB"/>
    <w:rsid w:val="000C160B"/>
    <w:rsid w:val="000C169A"/>
    <w:rsid w:val="000C16A9"/>
    <w:rsid w:val="000C17B9"/>
    <w:rsid w:val="000C1825"/>
    <w:rsid w:val="000C189D"/>
    <w:rsid w:val="000C1935"/>
    <w:rsid w:val="000C19D5"/>
    <w:rsid w:val="000C19D6"/>
    <w:rsid w:val="000C1A98"/>
    <w:rsid w:val="000C1AAB"/>
    <w:rsid w:val="000C1ADC"/>
    <w:rsid w:val="000C1AE0"/>
    <w:rsid w:val="000C1B66"/>
    <w:rsid w:val="000C1E50"/>
    <w:rsid w:val="000C1E9D"/>
    <w:rsid w:val="000C2358"/>
    <w:rsid w:val="000C240B"/>
    <w:rsid w:val="000C2435"/>
    <w:rsid w:val="000C24A9"/>
    <w:rsid w:val="000C24B0"/>
    <w:rsid w:val="000C24CB"/>
    <w:rsid w:val="000C252A"/>
    <w:rsid w:val="000C25A9"/>
    <w:rsid w:val="000C2774"/>
    <w:rsid w:val="000C27DD"/>
    <w:rsid w:val="000C2800"/>
    <w:rsid w:val="000C2945"/>
    <w:rsid w:val="000C2BE1"/>
    <w:rsid w:val="000C2BEF"/>
    <w:rsid w:val="000C2D71"/>
    <w:rsid w:val="000C2D8F"/>
    <w:rsid w:val="000C2EDB"/>
    <w:rsid w:val="000C2F1F"/>
    <w:rsid w:val="000C3006"/>
    <w:rsid w:val="000C3033"/>
    <w:rsid w:val="000C30CB"/>
    <w:rsid w:val="000C30EE"/>
    <w:rsid w:val="000C31DF"/>
    <w:rsid w:val="000C328A"/>
    <w:rsid w:val="000C3381"/>
    <w:rsid w:val="000C33B6"/>
    <w:rsid w:val="000C344F"/>
    <w:rsid w:val="000C34F9"/>
    <w:rsid w:val="000C353B"/>
    <w:rsid w:val="000C354E"/>
    <w:rsid w:val="000C35D0"/>
    <w:rsid w:val="000C360B"/>
    <w:rsid w:val="000C36C3"/>
    <w:rsid w:val="000C388C"/>
    <w:rsid w:val="000C391B"/>
    <w:rsid w:val="000C3A75"/>
    <w:rsid w:val="000C3B61"/>
    <w:rsid w:val="000C3BA1"/>
    <w:rsid w:val="000C3C0F"/>
    <w:rsid w:val="000C3D14"/>
    <w:rsid w:val="000C3EE5"/>
    <w:rsid w:val="000C3F4F"/>
    <w:rsid w:val="000C3FF4"/>
    <w:rsid w:val="000C4167"/>
    <w:rsid w:val="000C41C0"/>
    <w:rsid w:val="000C42E4"/>
    <w:rsid w:val="000C4403"/>
    <w:rsid w:val="000C452D"/>
    <w:rsid w:val="000C4584"/>
    <w:rsid w:val="000C45D2"/>
    <w:rsid w:val="000C47B5"/>
    <w:rsid w:val="000C4A05"/>
    <w:rsid w:val="000C4B71"/>
    <w:rsid w:val="000C4B73"/>
    <w:rsid w:val="000C4B86"/>
    <w:rsid w:val="000C4F7B"/>
    <w:rsid w:val="000C5039"/>
    <w:rsid w:val="000C50BE"/>
    <w:rsid w:val="000C5176"/>
    <w:rsid w:val="000C53B8"/>
    <w:rsid w:val="000C53EE"/>
    <w:rsid w:val="000C5471"/>
    <w:rsid w:val="000C558E"/>
    <w:rsid w:val="000C561C"/>
    <w:rsid w:val="000C570C"/>
    <w:rsid w:val="000C57CB"/>
    <w:rsid w:val="000C59DD"/>
    <w:rsid w:val="000C5B79"/>
    <w:rsid w:val="000C5CA4"/>
    <w:rsid w:val="000C6034"/>
    <w:rsid w:val="000C629E"/>
    <w:rsid w:val="000C62C4"/>
    <w:rsid w:val="000C6503"/>
    <w:rsid w:val="000C6650"/>
    <w:rsid w:val="000C66BB"/>
    <w:rsid w:val="000C6799"/>
    <w:rsid w:val="000C67CB"/>
    <w:rsid w:val="000C69FE"/>
    <w:rsid w:val="000C6B0F"/>
    <w:rsid w:val="000C6D04"/>
    <w:rsid w:val="000C6D39"/>
    <w:rsid w:val="000C6D9A"/>
    <w:rsid w:val="000C6EB1"/>
    <w:rsid w:val="000C7067"/>
    <w:rsid w:val="000C7232"/>
    <w:rsid w:val="000C74BE"/>
    <w:rsid w:val="000C7643"/>
    <w:rsid w:val="000C7657"/>
    <w:rsid w:val="000C775F"/>
    <w:rsid w:val="000C7855"/>
    <w:rsid w:val="000C78A9"/>
    <w:rsid w:val="000C799B"/>
    <w:rsid w:val="000C79A9"/>
    <w:rsid w:val="000C7A4C"/>
    <w:rsid w:val="000D008A"/>
    <w:rsid w:val="000D02CD"/>
    <w:rsid w:val="000D02DE"/>
    <w:rsid w:val="000D02F7"/>
    <w:rsid w:val="000D037B"/>
    <w:rsid w:val="000D039F"/>
    <w:rsid w:val="000D059F"/>
    <w:rsid w:val="000D0621"/>
    <w:rsid w:val="000D0665"/>
    <w:rsid w:val="000D0685"/>
    <w:rsid w:val="000D0773"/>
    <w:rsid w:val="000D08AB"/>
    <w:rsid w:val="000D0A8B"/>
    <w:rsid w:val="000D0BA1"/>
    <w:rsid w:val="000D0D85"/>
    <w:rsid w:val="000D10A3"/>
    <w:rsid w:val="000D1155"/>
    <w:rsid w:val="000D11A7"/>
    <w:rsid w:val="000D1309"/>
    <w:rsid w:val="000D1387"/>
    <w:rsid w:val="000D1541"/>
    <w:rsid w:val="000D1684"/>
    <w:rsid w:val="000D16A1"/>
    <w:rsid w:val="000D1755"/>
    <w:rsid w:val="000D182B"/>
    <w:rsid w:val="000D18DE"/>
    <w:rsid w:val="000D193C"/>
    <w:rsid w:val="000D1A6F"/>
    <w:rsid w:val="000D1BC3"/>
    <w:rsid w:val="000D1C4E"/>
    <w:rsid w:val="000D1DE4"/>
    <w:rsid w:val="000D1FA9"/>
    <w:rsid w:val="000D223A"/>
    <w:rsid w:val="000D2444"/>
    <w:rsid w:val="000D259E"/>
    <w:rsid w:val="000D2BA4"/>
    <w:rsid w:val="000D2C70"/>
    <w:rsid w:val="000D2DBF"/>
    <w:rsid w:val="000D2DF6"/>
    <w:rsid w:val="000D2F1E"/>
    <w:rsid w:val="000D30AB"/>
    <w:rsid w:val="000D3246"/>
    <w:rsid w:val="000D33B8"/>
    <w:rsid w:val="000D36FE"/>
    <w:rsid w:val="000D3942"/>
    <w:rsid w:val="000D3B24"/>
    <w:rsid w:val="000D3C8B"/>
    <w:rsid w:val="000D3CB9"/>
    <w:rsid w:val="000D3D51"/>
    <w:rsid w:val="000D3E08"/>
    <w:rsid w:val="000D404D"/>
    <w:rsid w:val="000D40CD"/>
    <w:rsid w:val="000D417F"/>
    <w:rsid w:val="000D4188"/>
    <w:rsid w:val="000D41D6"/>
    <w:rsid w:val="000D4211"/>
    <w:rsid w:val="000D4287"/>
    <w:rsid w:val="000D4324"/>
    <w:rsid w:val="000D434D"/>
    <w:rsid w:val="000D44BE"/>
    <w:rsid w:val="000D4588"/>
    <w:rsid w:val="000D45D5"/>
    <w:rsid w:val="000D482D"/>
    <w:rsid w:val="000D492B"/>
    <w:rsid w:val="000D49C1"/>
    <w:rsid w:val="000D4A20"/>
    <w:rsid w:val="000D4B6A"/>
    <w:rsid w:val="000D4C63"/>
    <w:rsid w:val="000D4DCA"/>
    <w:rsid w:val="000D4E94"/>
    <w:rsid w:val="000D4EA2"/>
    <w:rsid w:val="000D522F"/>
    <w:rsid w:val="000D5327"/>
    <w:rsid w:val="000D534A"/>
    <w:rsid w:val="000D53F4"/>
    <w:rsid w:val="000D57AE"/>
    <w:rsid w:val="000D57F9"/>
    <w:rsid w:val="000D5932"/>
    <w:rsid w:val="000D5C26"/>
    <w:rsid w:val="000D61D2"/>
    <w:rsid w:val="000D6239"/>
    <w:rsid w:val="000D6317"/>
    <w:rsid w:val="000D642F"/>
    <w:rsid w:val="000D646F"/>
    <w:rsid w:val="000D64E5"/>
    <w:rsid w:val="000D6688"/>
    <w:rsid w:val="000D683C"/>
    <w:rsid w:val="000D69FE"/>
    <w:rsid w:val="000D6A1A"/>
    <w:rsid w:val="000D6AF0"/>
    <w:rsid w:val="000D6C80"/>
    <w:rsid w:val="000D6D54"/>
    <w:rsid w:val="000D6DBD"/>
    <w:rsid w:val="000D7003"/>
    <w:rsid w:val="000D7298"/>
    <w:rsid w:val="000D740C"/>
    <w:rsid w:val="000D745B"/>
    <w:rsid w:val="000D7490"/>
    <w:rsid w:val="000D74D4"/>
    <w:rsid w:val="000D74D6"/>
    <w:rsid w:val="000D74FC"/>
    <w:rsid w:val="000D7516"/>
    <w:rsid w:val="000D7589"/>
    <w:rsid w:val="000D758C"/>
    <w:rsid w:val="000D7672"/>
    <w:rsid w:val="000D7746"/>
    <w:rsid w:val="000D7771"/>
    <w:rsid w:val="000D77B8"/>
    <w:rsid w:val="000D795F"/>
    <w:rsid w:val="000D7A2A"/>
    <w:rsid w:val="000D7B47"/>
    <w:rsid w:val="000D7C40"/>
    <w:rsid w:val="000D7DBC"/>
    <w:rsid w:val="000D7F25"/>
    <w:rsid w:val="000D7FCE"/>
    <w:rsid w:val="000E0033"/>
    <w:rsid w:val="000E0076"/>
    <w:rsid w:val="000E0147"/>
    <w:rsid w:val="000E0188"/>
    <w:rsid w:val="000E04CD"/>
    <w:rsid w:val="000E07D8"/>
    <w:rsid w:val="000E07DE"/>
    <w:rsid w:val="000E0AF1"/>
    <w:rsid w:val="000E0DBF"/>
    <w:rsid w:val="000E0ECE"/>
    <w:rsid w:val="000E0F5C"/>
    <w:rsid w:val="000E108B"/>
    <w:rsid w:val="000E1105"/>
    <w:rsid w:val="000E1236"/>
    <w:rsid w:val="000E1268"/>
    <w:rsid w:val="000E130F"/>
    <w:rsid w:val="000E1345"/>
    <w:rsid w:val="000E1475"/>
    <w:rsid w:val="000E15AB"/>
    <w:rsid w:val="000E179F"/>
    <w:rsid w:val="000E1924"/>
    <w:rsid w:val="000E1A23"/>
    <w:rsid w:val="000E1C14"/>
    <w:rsid w:val="000E1DF7"/>
    <w:rsid w:val="000E1E16"/>
    <w:rsid w:val="000E212E"/>
    <w:rsid w:val="000E2363"/>
    <w:rsid w:val="000E2382"/>
    <w:rsid w:val="000E2491"/>
    <w:rsid w:val="000E2507"/>
    <w:rsid w:val="000E282D"/>
    <w:rsid w:val="000E28A0"/>
    <w:rsid w:val="000E2A84"/>
    <w:rsid w:val="000E2B23"/>
    <w:rsid w:val="000E2B3D"/>
    <w:rsid w:val="000E2C77"/>
    <w:rsid w:val="000E2C98"/>
    <w:rsid w:val="000E2D40"/>
    <w:rsid w:val="000E2D58"/>
    <w:rsid w:val="000E300C"/>
    <w:rsid w:val="000E302B"/>
    <w:rsid w:val="000E33A1"/>
    <w:rsid w:val="000E3517"/>
    <w:rsid w:val="000E35B2"/>
    <w:rsid w:val="000E3616"/>
    <w:rsid w:val="000E365B"/>
    <w:rsid w:val="000E3698"/>
    <w:rsid w:val="000E36B9"/>
    <w:rsid w:val="000E387B"/>
    <w:rsid w:val="000E388A"/>
    <w:rsid w:val="000E38B0"/>
    <w:rsid w:val="000E38C0"/>
    <w:rsid w:val="000E38F1"/>
    <w:rsid w:val="000E38F4"/>
    <w:rsid w:val="000E38FC"/>
    <w:rsid w:val="000E3917"/>
    <w:rsid w:val="000E3BC6"/>
    <w:rsid w:val="000E3C47"/>
    <w:rsid w:val="000E3E6B"/>
    <w:rsid w:val="000E4057"/>
    <w:rsid w:val="000E41D4"/>
    <w:rsid w:val="000E41DB"/>
    <w:rsid w:val="000E41DE"/>
    <w:rsid w:val="000E42FE"/>
    <w:rsid w:val="000E43C7"/>
    <w:rsid w:val="000E4547"/>
    <w:rsid w:val="000E4863"/>
    <w:rsid w:val="000E4981"/>
    <w:rsid w:val="000E4985"/>
    <w:rsid w:val="000E4D9B"/>
    <w:rsid w:val="000E4DE5"/>
    <w:rsid w:val="000E4ED7"/>
    <w:rsid w:val="000E4F53"/>
    <w:rsid w:val="000E5160"/>
    <w:rsid w:val="000E51AC"/>
    <w:rsid w:val="000E5321"/>
    <w:rsid w:val="000E5467"/>
    <w:rsid w:val="000E55E2"/>
    <w:rsid w:val="000E57FA"/>
    <w:rsid w:val="000E5809"/>
    <w:rsid w:val="000E5B7C"/>
    <w:rsid w:val="000E5B86"/>
    <w:rsid w:val="000E5CB0"/>
    <w:rsid w:val="000E5D24"/>
    <w:rsid w:val="000E5E62"/>
    <w:rsid w:val="000E5FDE"/>
    <w:rsid w:val="000E617C"/>
    <w:rsid w:val="000E632F"/>
    <w:rsid w:val="000E6418"/>
    <w:rsid w:val="000E64A0"/>
    <w:rsid w:val="000E6771"/>
    <w:rsid w:val="000E68D8"/>
    <w:rsid w:val="000E68D9"/>
    <w:rsid w:val="000E69F2"/>
    <w:rsid w:val="000E6AA1"/>
    <w:rsid w:val="000E6C0E"/>
    <w:rsid w:val="000E6DE2"/>
    <w:rsid w:val="000E6EDD"/>
    <w:rsid w:val="000E6F5C"/>
    <w:rsid w:val="000E72AC"/>
    <w:rsid w:val="000E7419"/>
    <w:rsid w:val="000E7636"/>
    <w:rsid w:val="000E7A5B"/>
    <w:rsid w:val="000E7B5F"/>
    <w:rsid w:val="000E7D16"/>
    <w:rsid w:val="000E7DE7"/>
    <w:rsid w:val="000E7F34"/>
    <w:rsid w:val="000F00FC"/>
    <w:rsid w:val="000F05B4"/>
    <w:rsid w:val="000F0690"/>
    <w:rsid w:val="000F06EC"/>
    <w:rsid w:val="000F0807"/>
    <w:rsid w:val="000F0968"/>
    <w:rsid w:val="000F0B46"/>
    <w:rsid w:val="000F0C1D"/>
    <w:rsid w:val="000F0DAB"/>
    <w:rsid w:val="000F0DFC"/>
    <w:rsid w:val="000F0F4D"/>
    <w:rsid w:val="000F1141"/>
    <w:rsid w:val="000F15A0"/>
    <w:rsid w:val="000F163B"/>
    <w:rsid w:val="000F18CB"/>
    <w:rsid w:val="000F1A26"/>
    <w:rsid w:val="000F1CC6"/>
    <w:rsid w:val="000F1DDD"/>
    <w:rsid w:val="000F1DF6"/>
    <w:rsid w:val="000F237A"/>
    <w:rsid w:val="000F2501"/>
    <w:rsid w:val="000F26D4"/>
    <w:rsid w:val="000F2735"/>
    <w:rsid w:val="000F28B5"/>
    <w:rsid w:val="000F2A05"/>
    <w:rsid w:val="000F2A0A"/>
    <w:rsid w:val="000F2A8A"/>
    <w:rsid w:val="000F2AED"/>
    <w:rsid w:val="000F2B5D"/>
    <w:rsid w:val="000F2B94"/>
    <w:rsid w:val="000F2B9A"/>
    <w:rsid w:val="000F2E03"/>
    <w:rsid w:val="000F2E77"/>
    <w:rsid w:val="000F2EF6"/>
    <w:rsid w:val="000F306E"/>
    <w:rsid w:val="000F30A8"/>
    <w:rsid w:val="000F311D"/>
    <w:rsid w:val="000F314F"/>
    <w:rsid w:val="000F3491"/>
    <w:rsid w:val="000F36B4"/>
    <w:rsid w:val="000F36D1"/>
    <w:rsid w:val="000F3757"/>
    <w:rsid w:val="000F3767"/>
    <w:rsid w:val="000F3809"/>
    <w:rsid w:val="000F38D1"/>
    <w:rsid w:val="000F3961"/>
    <w:rsid w:val="000F3A3D"/>
    <w:rsid w:val="000F3AA9"/>
    <w:rsid w:val="000F3AFC"/>
    <w:rsid w:val="000F3B82"/>
    <w:rsid w:val="000F3BBD"/>
    <w:rsid w:val="000F3CC1"/>
    <w:rsid w:val="000F426E"/>
    <w:rsid w:val="000F43BA"/>
    <w:rsid w:val="000F4782"/>
    <w:rsid w:val="000F481D"/>
    <w:rsid w:val="000F48E3"/>
    <w:rsid w:val="000F4909"/>
    <w:rsid w:val="000F4ACE"/>
    <w:rsid w:val="000F4C01"/>
    <w:rsid w:val="000F4C71"/>
    <w:rsid w:val="000F4D3C"/>
    <w:rsid w:val="000F4F75"/>
    <w:rsid w:val="000F50F3"/>
    <w:rsid w:val="000F53F4"/>
    <w:rsid w:val="000F553D"/>
    <w:rsid w:val="000F55DF"/>
    <w:rsid w:val="000F55FA"/>
    <w:rsid w:val="000F564C"/>
    <w:rsid w:val="000F573C"/>
    <w:rsid w:val="000F57EF"/>
    <w:rsid w:val="000F5A48"/>
    <w:rsid w:val="000F5B45"/>
    <w:rsid w:val="000F5E36"/>
    <w:rsid w:val="000F5EB3"/>
    <w:rsid w:val="000F5F24"/>
    <w:rsid w:val="000F5FB2"/>
    <w:rsid w:val="000F61FB"/>
    <w:rsid w:val="000F648E"/>
    <w:rsid w:val="000F673F"/>
    <w:rsid w:val="000F67F8"/>
    <w:rsid w:val="000F6804"/>
    <w:rsid w:val="000F684E"/>
    <w:rsid w:val="000F687A"/>
    <w:rsid w:val="000F6B11"/>
    <w:rsid w:val="000F6BB5"/>
    <w:rsid w:val="000F6CEC"/>
    <w:rsid w:val="000F6D48"/>
    <w:rsid w:val="000F6D80"/>
    <w:rsid w:val="000F6E03"/>
    <w:rsid w:val="000F6E79"/>
    <w:rsid w:val="000F7114"/>
    <w:rsid w:val="000F7228"/>
    <w:rsid w:val="000F7231"/>
    <w:rsid w:val="000F7280"/>
    <w:rsid w:val="000F739B"/>
    <w:rsid w:val="000F744E"/>
    <w:rsid w:val="000F766C"/>
    <w:rsid w:val="000F793C"/>
    <w:rsid w:val="000F7975"/>
    <w:rsid w:val="000F7AC4"/>
    <w:rsid w:val="000F7C18"/>
    <w:rsid w:val="000F7DF0"/>
    <w:rsid w:val="000F7EC4"/>
    <w:rsid w:val="0010013C"/>
    <w:rsid w:val="00100152"/>
    <w:rsid w:val="001002EE"/>
    <w:rsid w:val="001005FD"/>
    <w:rsid w:val="0010064A"/>
    <w:rsid w:val="001006EF"/>
    <w:rsid w:val="0010077B"/>
    <w:rsid w:val="0010082D"/>
    <w:rsid w:val="00100897"/>
    <w:rsid w:val="00100A0E"/>
    <w:rsid w:val="00100BC0"/>
    <w:rsid w:val="00100C95"/>
    <w:rsid w:val="00100E17"/>
    <w:rsid w:val="00100F24"/>
    <w:rsid w:val="00100F45"/>
    <w:rsid w:val="00100F83"/>
    <w:rsid w:val="00100FB8"/>
    <w:rsid w:val="00100FD1"/>
    <w:rsid w:val="00101030"/>
    <w:rsid w:val="0010107B"/>
    <w:rsid w:val="00101282"/>
    <w:rsid w:val="00101293"/>
    <w:rsid w:val="001012F3"/>
    <w:rsid w:val="0010145D"/>
    <w:rsid w:val="001014DB"/>
    <w:rsid w:val="001014FF"/>
    <w:rsid w:val="001015B6"/>
    <w:rsid w:val="001016E1"/>
    <w:rsid w:val="0010176F"/>
    <w:rsid w:val="0010185B"/>
    <w:rsid w:val="001018D1"/>
    <w:rsid w:val="00101971"/>
    <w:rsid w:val="00101A4C"/>
    <w:rsid w:val="00101A84"/>
    <w:rsid w:val="00101ED2"/>
    <w:rsid w:val="0010206E"/>
    <w:rsid w:val="001020B2"/>
    <w:rsid w:val="001021A2"/>
    <w:rsid w:val="00102219"/>
    <w:rsid w:val="00102272"/>
    <w:rsid w:val="00102338"/>
    <w:rsid w:val="00102343"/>
    <w:rsid w:val="00102362"/>
    <w:rsid w:val="001023A9"/>
    <w:rsid w:val="001023BD"/>
    <w:rsid w:val="0010250B"/>
    <w:rsid w:val="001026A9"/>
    <w:rsid w:val="001026EA"/>
    <w:rsid w:val="0010287B"/>
    <w:rsid w:val="00102990"/>
    <w:rsid w:val="00102A4F"/>
    <w:rsid w:val="00102B58"/>
    <w:rsid w:val="00102B6F"/>
    <w:rsid w:val="00102BFC"/>
    <w:rsid w:val="00102C9C"/>
    <w:rsid w:val="00102DFA"/>
    <w:rsid w:val="00102EB9"/>
    <w:rsid w:val="00102F82"/>
    <w:rsid w:val="00103010"/>
    <w:rsid w:val="00103061"/>
    <w:rsid w:val="00103187"/>
    <w:rsid w:val="001031F3"/>
    <w:rsid w:val="001031F4"/>
    <w:rsid w:val="001033C7"/>
    <w:rsid w:val="00103436"/>
    <w:rsid w:val="0010353E"/>
    <w:rsid w:val="0010360A"/>
    <w:rsid w:val="001036FB"/>
    <w:rsid w:val="00103AF5"/>
    <w:rsid w:val="00103AFE"/>
    <w:rsid w:val="00103B70"/>
    <w:rsid w:val="00103C14"/>
    <w:rsid w:val="00103F2B"/>
    <w:rsid w:val="00104128"/>
    <w:rsid w:val="001041CF"/>
    <w:rsid w:val="0010421E"/>
    <w:rsid w:val="0010448D"/>
    <w:rsid w:val="001044A2"/>
    <w:rsid w:val="001045B3"/>
    <w:rsid w:val="00104601"/>
    <w:rsid w:val="00104660"/>
    <w:rsid w:val="00104685"/>
    <w:rsid w:val="001046E9"/>
    <w:rsid w:val="00104784"/>
    <w:rsid w:val="00104A34"/>
    <w:rsid w:val="00104A41"/>
    <w:rsid w:val="00104DDF"/>
    <w:rsid w:val="00104E83"/>
    <w:rsid w:val="00104F1E"/>
    <w:rsid w:val="00105006"/>
    <w:rsid w:val="00105145"/>
    <w:rsid w:val="00105169"/>
    <w:rsid w:val="00105188"/>
    <w:rsid w:val="00105291"/>
    <w:rsid w:val="001055DC"/>
    <w:rsid w:val="001059E5"/>
    <w:rsid w:val="00105C4D"/>
    <w:rsid w:val="00105C8A"/>
    <w:rsid w:val="00105D07"/>
    <w:rsid w:val="00105D74"/>
    <w:rsid w:val="00105DC1"/>
    <w:rsid w:val="00105FE2"/>
    <w:rsid w:val="00106042"/>
    <w:rsid w:val="00106058"/>
    <w:rsid w:val="00106153"/>
    <w:rsid w:val="001061B4"/>
    <w:rsid w:val="00106270"/>
    <w:rsid w:val="001063B8"/>
    <w:rsid w:val="0010653F"/>
    <w:rsid w:val="00106601"/>
    <w:rsid w:val="001067B2"/>
    <w:rsid w:val="001067EA"/>
    <w:rsid w:val="001068A4"/>
    <w:rsid w:val="0010692C"/>
    <w:rsid w:val="001069E9"/>
    <w:rsid w:val="00106B49"/>
    <w:rsid w:val="00106C43"/>
    <w:rsid w:val="00106ED7"/>
    <w:rsid w:val="00106EFA"/>
    <w:rsid w:val="00106F44"/>
    <w:rsid w:val="0010710D"/>
    <w:rsid w:val="0010712F"/>
    <w:rsid w:val="00107144"/>
    <w:rsid w:val="001071DE"/>
    <w:rsid w:val="0010721A"/>
    <w:rsid w:val="0010728F"/>
    <w:rsid w:val="001072D3"/>
    <w:rsid w:val="001073F6"/>
    <w:rsid w:val="00107655"/>
    <w:rsid w:val="001076B9"/>
    <w:rsid w:val="00107849"/>
    <w:rsid w:val="00107859"/>
    <w:rsid w:val="00107AF5"/>
    <w:rsid w:val="00107B34"/>
    <w:rsid w:val="00107CB1"/>
    <w:rsid w:val="00107EC5"/>
    <w:rsid w:val="00107EDD"/>
    <w:rsid w:val="00107F01"/>
    <w:rsid w:val="00107F6F"/>
    <w:rsid w:val="0011008F"/>
    <w:rsid w:val="0011021B"/>
    <w:rsid w:val="001102FB"/>
    <w:rsid w:val="00110305"/>
    <w:rsid w:val="0011058A"/>
    <w:rsid w:val="0011069C"/>
    <w:rsid w:val="001106DB"/>
    <w:rsid w:val="001106FF"/>
    <w:rsid w:val="001107EC"/>
    <w:rsid w:val="00110928"/>
    <w:rsid w:val="00110A55"/>
    <w:rsid w:val="00110A5C"/>
    <w:rsid w:val="0011101F"/>
    <w:rsid w:val="0011102B"/>
    <w:rsid w:val="00111071"/>
    <w:rsid w:val="0011120E"/>
    <w:rsid w:val="00111554"/>
    <w:rsid w:val="0011162D"/>
    <w:rsid w:val="00111964"/>
    <w:rsid w:val="00111B9B"/>
    <w:rsid w:val="00111C44"/>
    <w:rsid w:val="00111C8F"/>
    <w:rsid w:val="00111CA0"/>
    <w:rsid w:val="00111D90"/>
    <w:rsid w:val="00111F17"/>
    <w:rsid w:val="00111FD5"/>
    <w:rsid w:val="00111FE0"/>
    <w:rsid w:val="001121EC"/>
    <w:rsid w:val="001122A4"/>
    <w:rsid w:val="001122F8"/>
    <w:rsid w:val="00112456"/>
    <w:rsid w:val="00112641"/>
    <w:rsid w:val="001128D7"/>
    <w:rsid w:val="00112A16"/>
    <w:rsid w:val="00112A46"/>
    <w:rsid w:val="00112B89"/>
    <w:rsid w:val="00112BBB"/>
    <w:rsid w:val="00112C05"/>
    <w:rsid w:val="00112CC3"/>
    <w:rsid w:val="00112DD1"/>
    <w:rsid w:val="00112EBE"/>
    <w:rsid w:val="001130DA"/>
    <w:rsid w:val="001132D8"/>
    <w:rsid w:val="0011331D"/>
    <w:rsid w:val="0011341A"/>
    <w:rsid w:val="001134A2"/>
    <w:rsid w:val="0011358E"/>
    <w:rsid w:val="001135C7"/>
    <w:rsid w:val="001137D1"/>
    <w:rsid w:val="001137F2"/>
    <w:rsid w:val="001138AE"/>
    <w:rsid w:val="00113A51"/>
    <w:rsid w:val="00113BF9"/>
    <w:rsid w:val="00113E08"/>
    <w:rsid w:val="00113E1C"/>
    <w:rsid w:val="00113EF9"/>
    <w:rsid w:val="00113EFE"/>
    <w:rsid w:val="00113F87"/>
    <w:rsid w:val="001141B7"/>
    <w:rsid w:val="00114218"/>
    <w:rsid w:val="00114283"/>
    <w:rsid w:val="001142DE"/>
    <w:rsid w:val="00114523"/>
    <w:rsid w:val="0011453F"/>
    <w:rsid w:val="00114693"/>
    <w:rsid w:val="001146DF"/>
    <w:rsid w:val="001147E4"/>
    <w:rsid w:val="001149B1"/>
    <w:rsid w:val="001149D8"/>
    <w:rsid w:val="00114ADE"/>
    <w:rsid w:val="00114F1B"/>
    <w:rsid w:val="00114FA3"/>
    <w:rsid w:val="001150CB"/>
    <w:rsid w:val="0011518B"/>
    <w:rsid w:val="001151A8"/>
    <w:rsid w:val="001152B8"/>
    <w:rsid w:val="0011536E"/>
    <w:rsid w:val="00115448"/>
    <w:rsid w:val="001154EB"/>
    <w:rsid w:val="001157D7"/>
    <w:rsid w:val="0011589A"/>
    <w:rsid w:val="00115B5E"/>
    <w:rsid w:val="00115F3E"/>
    <w:rsid w:val="00115F57"/>
    <w:rsid w:val="00116173"/>
    <w:rsid w:val="001161F7"/>
    <w:rsid w:val="001163A1"/>
    <w:rsid w:val="001163C8"/>
    <w:rsid w:val="0011656E"/>
    <w:rsid w:val="001165C5"/>
    <w:rsid w:val="0011696E"/>
    <w:rsid w:val="00116B2F"/>
    <w:rsid w:val="00116EBE"/>
    <w:rsid w:val="0011705C"/>
    <w:rsid w:val="00117180"/>
    <w:rsid w:val="001171A7"/>
    <w:rsid w:val="001173F4"/>
    <w:rsid w:val="001175A3"/>
    <w:rsid w:val="0011763C"/>
    <w:rsid w:val="001177D2"/>
    <w:rsid w:val="00117ADB"/>
    <w:rsid w:val="00117B47"/>
    <w:rsid w:val="00117CAA"/>
    <w:rsid w:val="00117DE7"/>
    <w:rsid w:val="00117E3A"/>
    <w:rsid w:val="00117E5D"/>
    <w:rsid w:val="00120067"/>
    <w:rsid w:val="00120157"/>
    <w:rsid w:val="00120273"/>
    <w:rsid w:val="0012032A"/>
    <w:rsid w:val="001203A6"/>
    <w:rsid w:val="001203CE"/>
    <w:rsid w:val="0012049C"/>
    <w:rsid w:val="00120638"/>
    <w:rsid w:val="0012066F"/>
    <w:rsid w:val="00120696"/>
    <w:rsid w:val="001206F5"/>
    <w:rsid w:val="001207D6"/>
    <w:rsid w:val="00120C94"/>
    <w:rsid w:val="00120D1E"/>
    <w:rsid w:val="00120D1F"/>
    <w:rsid w:val="00120DDD"/>
    <w:rsid w:val="00120E64"/>
    <w:rsid w:val="00120FB7"/>
    <w:rsid w:val="001210A3"/>
    <w:rsid w:val="001213D3"/>
    <w:rsid w:val="0012147B"/>
    <w:rsid w:val="00121482"/>
    <w:rsid w:val="00121516"/>
    <w:rsid w:val="00121567"/>
    <w:rsid w:val="001215AA"/>
    <w:rsid w:val="00121803"/>
    <w:rsid w:val="001219AB"/>
    <w:rsid w:val="00121C45"/>
    <w:rsid w:val="00121EC3"/>
    <w:rsid w:val="00121F55"/>
    <w:rsid w:val="00122027"/>
    <w:rsid w:val="00122062"/>
    <w:rsid w:val="0012218C"/>
    <w:rsid w:val="00122233"/>
    <w:rsid w:val="001222D2"/>
    <w:rsid w:val="00122379"/>
    <w:rsid w:val="001225B6"/>
    <w:rsid w:val="001228DB"/>
    <w:rsid w:val="00122B50"/>
    <w:rsid w:val="00122CA9"/>
    <w:rsid w:val="00122CDC"/>
    <w:rsid w:val="00122D05"/>
    <w:rsid w:val="00122F71"/>
    <w:rsid w:val="00123008"/>
    <w:rsid w:val="00123023"/>
    <w:rsid w:val="00123215"/>
    <w:rsid w:val="00123288"/>
    <w:rsid w:val="001233C7"/>
    <w:rsid w:val="001237D6"/>
    <w:rsid w:val="00123A41"/>
    <w:rsid w:val="00123A80"/>
    <w:rsid w:val="00123B08"/>
    <w:rsid w:val="00123B96"/>
    <w:rsid w:val="00123CEA"/>
    <w:rsid w:val="00123E12"/>
    <w:rsid w:val="00124017"/>
    <w:rsid w:val="0012418D"/>
    <w:rsid w:val="00124284"/>
    <w:rsid w:val="00124389"/>
    <w:rsid w:val="001246FB"/>
    <w:rsid w:val="00124718"/>
    <w:rsid w:val="00124750"/>
    <w:rsid w:val="0012476C"/>
    <w:rsid w:val="001247A8"/>
    <w:rsid w:val="001248FE"/>
    <w:rsid w:val="00124AFA"/>
    <w:rsid w:val="00124B00"/>
    <w:rsid w:val="00124C60"/>
    <w:rsid w:val="00124E10"/>
    <w:rsid w:val="00124ECA"/>
    <w:rsid w:val="00124FC8"/>
    <w:rsid w:val="00124FD6"/>
    <w:rsid w:val="001250A7"/>
    <w:rsid w:val="0012512D"/>
    <w:rsid w:val="001251CC"/>
    <w:rsid w:val="00125202"/>
    <w:rsid w:val="00125341"/>
    <w:rsid w:val="00125428"/>
    <w:rsid w:val="001254A5"/>
    <w:rsid w:val="00125615"/>
    <w:rsid w:val="001257B0"/>
    <w:rsid w:val="001257B6"/>
    <w:rsid w:val="001257C4"/>
    <w:rsid w:val="00125856"/>
    <w:rsid w:val="00125908"/>
    <w:rsid w:val="001259AF"/>
    <w:rsid w:val="001259E2"/>
    <w:rsid w:val="00125A67"/>
    <w:rsid w:val="00125C70"/>
    <w:rsid w:val="00125DC0"/>
    <w:rsid w:val="00125F8F"/>
    <w:rsid w:val="00126096"/>
    <w:rsid w:val="001260D9"/>
    <w:rsid w:val="001262C3"/>
    <w:rsid w:val="001263B5"/>
    <w:rsid w:val="001263C4"/>
    <w:rsid w:val="001265F3"/>
    <w:rsid w:val="001268E9"/>
    <w:rsid w:val="0012699C"/>
    <w:rsid w:val="00126A25"/>
    <w:rsid w:val="00126C2D"/>
    <w:rsid w:val="00126E87"/>
    <w:rsid w:val="00126FB8"/>
    <w:rsid w:val="00127208"/>
    <w:rsid w:val="001272B9"/>
    <w:rsid w:val="001272EC"/>
    <w:rsid w:val="001273AB"/>
    <w:rsid w:val="001275B5"/>
    <w:rsid w:val="00127861"/>
    <w:rsid w:val="00127910"/>
    <w:rsid w:val="00127B69"/>
    <w:rsid w:val="00127BC2"/>
    <w:rsid w:val="00127C73"/>
    <w:rsid w:val="00127D1A"/>
    <w:rsid w:val="00127EEE"/>
    <w:rsid w:val="00127F57"/>
    <w:rsid w:val="00127F91"/>
    <w:rsid w:val="00127FF5"/>
    <w:rsid w:val="001303D5"/>
    <w:rsid w:val="00130479"/>
    <w:rsid w:val="00130523"/>
    <w:rsid w:val="001305D4"/>
    <w:rsid w:val="001306A5"/>
    <w:rsid w:val="001306AC"/>
    <w:rsid w:val="00130879"/>
    <w:rsid w:val="0013090A"/>
    <w:rsid w:val="0013096C"/>
    <w:rsid w:val="0013097A"/>
    <w:rsid w:val="0013116F"/>
    <w:rsid w:val="0013117E"/>
    <w:rsid w:val="00131470"/>
    <w:rsid w:val="00131595"/>
    <w:rsid w:val="0013161A"/>
    <w:rsid w:val="00131659"/>
    <w:rsid w:val="00131855"/>
    <w:rsid w:val="00131A3D"/>
    <w:rsid w:val="00131B32"/>
    <w:rsid w:val="00131B40"/>
    <w:rsid w:val="00131C3C"/>
    <w:rsid w:val="00131CCA"/>
    <w:rsid w:val="00131F2A"/>
    <w:rsid w:val="0013213C"/>
    <w:rsid w:val="00132220"/>
    <w:rsid w:val="00132259"/>
    <w:rsid w:val="00132289"/>
    <w:rsid w:val="00132298"/>
    <w:rsid w:val="001322C0"/>
    <w:rsid w:val="0013237E"/>
    <w:rsid w:val="00132407"/>
    <w:rsid w:val="00132692"/>
    <w:rsid w:val="001327C3"/>
    <w:rsid w:val="00132912"/>
    <w:rsid w:val="0013291E"/>
    <w:rsid w:val="0013296C"/>
    <w:rsid w:val="00132A43"/>
    <w:rsid w:val="00132A4E"/>
    <w:rsid w:val="00132BF2"/>
    <w:rsid w:val="00132CFF"/>
    <w:rsid w:val="00132E14"/>
    <w:rsid w:val="00132EBC"/>
    <w:rsid w:val="00132FAA"/>
    <w:rsid w:val="00133018"/>
    <w:rsid w:val="001330BC"/>
    <w:rsid w:val="00133144"/>
    <w:rsid w:val="001334A8"/>
    <w:rsid w:val="00133612"/>
    <w:rsid w:val="001336D9"/>
    <w:rsid w:val="0013374E"/>
    <w:rsid w:val="001338AB"/>
    <w:rsid w:val="00133C84"/>
    <w:rsid w:val="00133D63"/>
    <w:rsid w:val="00133DD9"/>
    <w:rsid w:val="00133E72"/>
    <w:rsid w:val="00133EA2"/>
    <w:rsid w:val="00133F9C"/>
    <w:rsid w:val="001340A9"/>
    <w:rsid w:val="0013460C"/>
    <w:rsid w:val="00134645"/>
    <w:rsid w:val="001346BD"/>
    <w:rsid w:val="001349C9"/>
    <w:rsid w:val="00134AFB"/>
    <w:rsid w:val="00134C22"/>
    <w:rsid w:val="00134CFC"/>
    <w:rsid w:val="00134DB8"/>
    <w:rsid w:val="00134E74"/>
    <w:rsid w:val="00134ED2"/>
    <w:rsid w:val="00134FF0"/>
    <w:rsid w:val="001350AE"/>
    <w:rsid w:val="00135172"/>
    <w:rsid w:val="001351BA"/>
    <w:rsid w:val="0013527A"/>
    <w:rsid w:val="0013531D"/>
    <w:rsid w:val="001353E1"/>
    <w:rsid w:val="0013542D"/>
    <w:rsid w:val="0013587E"/>
    <w:rsid w:val="00135A06"/>
    <w:rsid w:val="00135AAC"/>
    <w:rsid w:val="00135DC2"/>
    <w:rsid w:val="00135DD0"/>
    <w:rsid w:val="00135E50"/>
    <w:rsid w:val="00135E5C"/>
    <w:rsid w:val="00135E73"/>
    <w:rsid w:val="00136017"/>
    <w:rsid w:val="001360E6"/>
    <w:rsid w:val="0013640B"/>
    <w:rsid w:val="0013640C"/>
    <w:rsid w:val="001364C3"/>
    <w:rsid w:val="001365DD"/>
    <w:rsid w:val="001365E1"/>
    <w:rsid w:val="00136606"/>
    <w:rsid w:val="00136625"/>
    <w:rsid w:val="0013663B"/>
    <w:rsid w:val="00136657"/>
    <w:rsid w:val="0013668A"/>
    <w:rsid w:val="001366EC"/>
    <w:rsid w:val="00136798"/>
    <w:rsid w:val="0013684D"/>
    <w:rsid w:val="001368B2"/>
    <w:rsid w:val="0013695F"/>
    <w:rsid w:val="00136975"/>
    <w:rsid w:val="001369C6"/>
    <w:rsid w:val="00136AA5"/>
    <w:rsid w:val="00136B6A"/>
    <w:rsid w:val="00136C23"/>
    <w:rsid w:val="00136CDB"/>
    <w:rsid w:val="00136D63"/>
    <w:rsid w:val="00136F07"/>
    <w:rsid w:val="00136F0D"/>
    <w:rsid w:val="001370AE"/>
    <w:rsid w:val="00137180"/>
    <w:rsid w:val="0013754D"/>
    <w:rsid w:val="001378EC"/>
    <w:rsid w:val="00137A12"/>
    <w:rsid w:val="00137C38"/>
    <w:rsid w:val="00137CE3"/>
    <w:rsid w:val="00137D4F"/>
    <w:rsid w:val="00137E23"/>
    <w:rsid w:val="00137E54"/>
    <w:rsid w:val="00137F56"/>
    <w:rsid w:val="00137FFB"/>
    <w:rsid w:val="0014021B"/>
    <w:rsid w:val="001402F8"/>
    <w:rsid w:val="001403D2"/>
    <w:rsid w:val="00140466"/>
    <w:rsid w:val="0014051E"/>
    <w:rsid w:val="001405AB"/>
    <w:rsid w:val="001405C2"/>
    <w:rsid w:val="00140667"/>
    <w:rsid w:val="001406E6"/>
    <w:rsid w:val="00140767"/>
    <w:rsid w:val="0014096A"/>
    <w:rsid w:val="00140A40"/>
    <w:rsid w:val="00140C82"/>
    <w:rsid w:val="00140D8B"/>
    <w:rsid w:val="00140D99"/>
    <w:rsid w:val="00140E19"/>
    <w:rsid w:val="00141056"/>
    <w:rsid w:val="001410C9"/>
    <w:rsid w:val="001410DA"/>
    <w:rsid w:val="0014113A"/>
    <w:rsid w:val="001413A0"/>
    <w:rsid w:val="00141539"/>
    <w:rsid w:val="0014162C"/>
    <w:rsid w:val="00141765"/>
    <w:rsid w:val="0014178A"/>
    <w:rsid w:val="001418D6"/>
    <w:rsid w:val="0014196A"/>
    <w:rsid w:val="00141A8D"/>
    <w:rsid w:val="00141D41"/>
    <w:rsid w:val="00141F27"/>
    <w:rsid w:val="00141F4C"/>
    <w:rsid w:val="00142097"/>
    <w:rsid w:val="001426F8"/>
    <w:rsid w:val="001428CB"/>
    <w:rsid w:val="00142A0E"/>
    <w:rsid w:val="00142A4F"/>
    <w:rsid w:val="00142AFD"/>
    <w:rsid w:val="00142C82"/>
    <w:rsid w:val="00142D0C"/>
    <w:rsid w:val="00142D7E"/>
    <w:rsid w:val="00142DB3"/>
    <w:rsid w:val="00142ECA"/>
    <w:rsid w:val="001430F4"/>
    <w:rsid w:val="00143227"/>
    <w:rsid w:val="00143329"/>
    <w:rsid w:val="00143380"/>
    <w:rsid w:val="00143569"/>
    <w:rsid w:val="001435BA"/>
    <w:rsid w:val="00143663"/>
    <w:rsid w:val="0014367A"/>
    <w:rsid w:val="001436D5"/>
    <w:rsid w:val="00143706"/>
    <w:rsid w:val="001437B1"/>
    <w:rsid w:val="00143813"/>
    <w:rsid w:val="00143942"/>
    <w:rsid w:val="001439B4"/>
    <w:rsid w:val="00143A52"/>
    <w:rsid w:val="00143A82"/>
    <w:rsid w:val="00143E40"/>
    <w:rsid w:val="001440AD"/>
    <w:rsid w:val="001440C9"/>
    <w:rsid w:val="0014414F"/>
    <w:rsid w:val="00144251"/>
    <w:rsid w:val="001442D3"/>
    <w:rsid w:val="00144683"/>
    <w:rsid w:val="001448B9"/>
    <w:rsid w:val="0014499D"/>
    <w:rsid w:val="00144A23"/>
    <w:rsid w:val="00144AA4"/>
    <w:rsid w:val="00144ABB"/>
    <w:rsid w:val="00144C0F"/>
    <w:rsid w:val="00145016"/>
    <w:rsid w:val="00145205"/>
    <w:rsid w:val="0014525B"/>
    <w:rsid w:val="0014526F"/>
    <w:rsid w:val="0014541C"/>
    <w:rsid w:val="0014572A"/>
    <w:rsid w:val="0014572E"/>
    <w:rsid w:val="00145781"/>
    <w:rsid w:val="00145790"/>
    <w:rsid w:val="001457C2"/>
    <w:rsid w:val="001458B3"/>
    <w:rsid w:val="00145989"/>
    <w:rsid w:val="00145A46"/>
    <w:rsid w:val="00145B26"/>
    <w:rsid w:val="00145E23"/>
    <w:rsid w:val="00145E6D"/>
    <w:rsid w:val="00145EC3"/>
    <w:rsid w:val="00145FCB"/>
    <w:rsid w:val="00146114"/>
    <w:rsid w:val="001462A7"/>
    <w:rsid w:val="00146685"/>
    <w:rsid w:val="0014674C"/>
    <w:rsid w:val="001467BA"/>
    <w:rsid w:val="00146868"/>
    <w:rsid w:val="00146D8F"/>
    <w:rsid w:val="00146F97"/>
    <w:rsid w:val="00146FA2"/>
    <w:rsid w:val="00146FA6"/>
    <w:rsid w:val="00147079"/>
    <w:rsid w:val="001472C8"/>
    <w:rsid w:val="00147308"/>
    <w:rsid w:val="0014733A"/>
    <w:rsid w:val="001473BA"/>
    <w:rsid w:val="001474D5"/>
    <w:rsid w:val="00147504"/>
    <w:rsid w:val="0014758B"/>
    <w:rsid w:val="00147617"/>
    <w:rsid w:val="00147704"/>
    <w:rsid w:val="001478E7"/>
    <w:rsid w:val="001479FC"/>
    <w:rsid w:val="00147F21"/>
    <w:rsid w:val="00147F67"/>
    <w:rsid w:val="00147FAB"/>
    <w:rsid w:val="001502E1"/>
    <w:rsid w:val="001503FE"/>
    <w:rsid w:val="001505B3"/>
    <w:rsid w:val="00150604"/>
    <w:rsid w:val="00150623"/>
    <w:rsid w:val="001507FB"/>
    <w:rsid w:val="001508CC"/>
    <w:rsid w:val="00150E42"/>
    <w:rsid w:val="00150E69"/>
    <w:rsid w:val="00151112"/>
    <w:rsid w:val="001512EF"/>
    <w:rsid w:val="001515CC"/>
    <w:rsid w:val="00151968"/>
    <w:rsid w:val="00151AD2"/>
    <w:rsid w:val="00151B58"/>
    <w:rsid w:val="00151B6F"/>
    <w:rsid w:val="00151E5F"/>
    <w:rsid w:val="001520B4"/>
    <w:rsid w:val="001521AC"/>
    <w:rsid w:val="0015229A"/>
    <w:rsid w:val="001523B6"/>
    <w:rsid w:val="001523D8"/>
    <w:rsid w:val="001523E3"/>
    <w:rsid w:val="001523E9"/>
    <w:rsid w:val="001526BB"/>
    <w:rsid w:val="00152747"/>
    <w:rsid w:val="001527BC"/>
    <w:rsid w:val="001529BC"/>
    <w:rsid w:val="00152A07"/>
    <w:rsid w:val="00152AB1"/>
    <w:rsid w:val="00152B7D"/>
    <w:rsid w:val="00152DC5"/>
    <w:rsid w:val="00152ECB"/>
    <w:rsid w:val="0015305B"/>
    <w:rsid w:val="0015319B"/>
    <w:rsid w:val="001532BF"/>
    <w:rsid w:val="00153378"/>
    <w:rsid w:val="001533F4"/>
    <w:rsid w:val="0015347C"/>
    <w:rsid w:val="001534D8"/>
    <w:rsid w:val="001536B3"/>
    <w:rsid w:val="0015384B"/>
    <w:rsid w:val="00153A09"/>
    <w:rsid w:val="00153C10"/>
    <w:rsid w:val="00153C1C"/>
    <w:rsid w:val="00153D41"/>
    <w:rsid w:val="00153D99"/>
    <w:rsid w:val="00153DC9"/>
    <w:rsid w:val="00153DE7"/>
    <w:rsid w:val="00153FF0"/>
    <w:rsid w:val="00154126"/>
    <w:rsid w:val="0015415C"/>
    <w:rsid w:val="001541CE"/>
    <w:rsid w:val="00154379"/>
    <w:rsid w:val="00154590"/>
    <w:rsid w:val="001548E7"/>
    <w:rsid w:val="0015493B"/>
    <w:rsid w:val="00154960"/>
    <w:rsid w:val="00154C1E"/>
    <w:rsid w:val="00154D05"/>
    <w:rsid w:val="00154DBA"/>
    <w:rsid w:val="001550E8"/>
    <w:rsid w:val="001552B5"/>
    <w:rsid w:val="001552FD"/>
    <w:rsid w:val="0015548D"/>
    <w:rsid w:val="0015563A"/>
    <w:rsid w:val="0015576B"/>
    <w:rsid w:val="00155909"/>
    <w:rsid w:val="0015598D"/>
    <w:rsid w:val="00155A5E"/>
    <w:rsid w:val="00155B49"/>
    <w:rsid w:val="00155CDF"/>
    <w:rsid w:val="00155E61"/>
    <w:rsid w:val="00155ECD"/>
    <w:rsid w:val="00156080"/>
    <w:rsid w:val="001560A9"/>
    <w:rsid w:val="00156260"/>
    <w:rsid w:val="001564AA"/>
    <w:rsid w:val="00156591"/>
    <w:rsid w:val="0015678E"/>
    <w:rsid w:val="001567EE"/>
    <w:rsid w:val="00156830"/>
    <w:rsid w:val="00156A32"/>
    <w:rsid w:val="00156B6C"/>
    <w:rsid w:val="00156B7C"/>
    <w:rsid w:val="00156C89"/>
    <w:rsid w:val="00156DA4"/>
    <w:rsid w:val="00156F3A"/>
    <w:rsid w:val="00156FDD"/>
    <w:rsid w:val="0015702A"/>
    <w:rsid w:val="001570C7"/>
    <w:rsid w:val="001570CD"/>
    <w:rsid w:val="001572F6"/>
    <w:rsid w:val="00157500"/>
    <w:rsid w:val="0015753F"/>
    <w:rsid w:val="001575FD"/>
    <w:rsid w:val="0015773F"/>
    <w:rsid w:val="001577BD"/>
    <w:rsid w:val="00157893"/>
    <w:rsid w:val="0015790D"/>
    <w:rsid w:val="0015797F"/>
    <w:rsid w:val="0015799B"/>
    <w:rsid w:val="00157A0D"/>
    <w:rsid w:val="00157A14"/>
    <w:rsid w:val="00157B35"/>
    <w:rsid w:val="00157B6E"/>
    <w:rsid w:val="00157D41"/>
    <w:rsid w:val="00157DA3"/>
    <w:rsid w:val="00157DC3"/>
    <w:rsid w:val="00157E6E"/>
    <w:rsid w:val="00157F29"/>
    <w:rsid w:val="00157F70"/>
    <w:rsid w:val="00157FBE"/>
    <w:rsid w:val="001600AA"/>
    <w:rsid w:val="001600C3"/>
    <w:rsid w:val="001602B6"/>
    <w:rsid w:val="00160692"/>
    <w:rsid w:val="001606E0"/>
    <w:rsid w:val="00160729"/>
    <w:rsid w:val="0016075E"/>
    <w:rsid w:val="001608FC"/>
    <w:rsid w:val="00160C56"/>
    <w:rsid w:val="00160CCD"/>
    <w:rsid w:val="00160D8E"/>
    <w:rsid w:val="00160ED1"/>
    <w:rsid w:val="00160F98"/>
    <w:rsid w:val="00160FBA"/>
    <w:rsid w:val="0016107F"/>
    <w:rsid w:val="0016116B"/>
    <w:rsid w:val="0016131B"/>
    <w:rsid w:val="0016167F"/>
    <w:rsid w:val="00161859"/>
    <w:rsid w:val="00161C9B"/>
    <w:rsid w:val="00161DDB"/>
    <w:rsid w:val="00161E6E"/>
    <w:rsid w:val="0016212D"/>
    <w:rsid w:val="0016225F"/>
    <w:rsid w:val="001625E0"/>
    <w:rsid w:val="00162729"/>
    <w:rsid w:val="00162836"/>
    <w:rsid w:val="00162B30"/>
    <w:rsid w:val="00162EA2"/>
    <w:rsid w:val="0016325A"/>
    <w:rsid w:val="001632AA"/>
    <w:rsid w:val="00163483"/>
    <w:rsid w:val="001634E9"/>
    <w:rsid w:val="00163500"/>
    <w:rsid w:val="00163579"/>
    <w:rsid w:val="00163661"/>
    <w:rsid w:val="0016366A"/>
    <w:rsid w:val="00163AE5"/>
    <w:rsid w:val="00163B08"/>
    <w:rsid w:val="00163B0C"/>
    <w:rsid w:val="00163BFE"/>
    <w:rsid w:val="00163DCD"/>
    <w:rsid w:val="00164038"/>
    <w:rsid w:val="00164056"/>
    <w:rsid w:val="0016412C"/>
    <w:rsid w:val="001642FB"/>
    <w:rsid w:val="00164306"/>
    <w:rsid w:val="00164616"/>
    <w:rsid w:val="00164746"/>
    <w:rsid w:val="00164888"/>
    <w:rsid w:val="00164932"/>
    <w:rsid w:val="00164B92"/>
    <w:rsid w:val="00164E44"/>
    <w:rsid w:val="00164ECC"/>
    <w:rsid w:val="00164F25"/>
    <w:rsid w:val="00165101"/>
    <w:rsid w:val="00165143"/>
    <w:rsid w:val="001652BA"/>
    <w:rsid w:val="001654E8"/>
    <w:rsid w:val="00165542"/>
    <w:rsid w:val="00165689"/>
    <w:rsid w:val="00165704"/>
    <w:rsid w:val="00165A21"/>
    <w:rsid w:val="00165B97"/>
    <w:rsid w:val="00165C78"/>
    <w:rsid w:val="00165D6B"/>
    <w:rsid w:val="00165EC1"/>
    <w:rsid w:val="001660AF"/>
    <w:rsid w:val="0016622E"/>
    <w:rsid w:val="00166309"/>
    <w:rsid w:val="00166484"/>
    <w:rsid w:val="001666FC"/>
    <w:rsid w:val="00166773"/>
    <w:rsid w:val="0016678B"/>
    <w:rsid w:val="00166820"/>
    <w:rsid w:val="00166831"/>
    <w:rsid w:val="0016698F"/>
    <w:rsid w:val="001669F2"/>
    <w:rsid w:val="00166BC3"/>
    <w:rsid w:val="00166C72"/>
    <w:rsid w:val="00166DA6"/>
    <w:rsid w:val="00166E00"/>
    <w:rsid w:val="00166E4E"/>
    <w:rsid w:val="00166EC2"/>
    <w:rsid w:val="00166F71"/>
    <w:rsid w:val="001670E0"/>
    <w:rsid w:val="0016711B"/>
    <w:rsid w:val="0016716D"/>
    <w:rsid w:val="001671FB"/>
    <w:rsid w:val="0016724D"/>
    <w:rsid w:val="0016743F"/>
    <w:rsid w:val="0016747A"/>
    <w:rsid w:val="001674FA"/>
    <w:rsid w:val="00167544"/>
    <w:rsid w:val="00167549"/>
    <w:rsid w:val="001675AA"/>
    <w:rsid w:val="00167B2B"/>
    <w:rsid w:val="00167D54"/>
    <w:rsid w:val="00167D72"/>
    <w:rsid w:val="00167DB7"/>
    <w:rsid w:val="00167DFB"/>
    <w:rsid w:val="00167E1B"/>
    <w:rsid w:val="00167EB4"/>
    <w:rsid w:val="00167F09"/>
    <w:rsid w:val="00170073"/>
    <w:rsid w:val="0017008A"/>
    <w:rsid w:val="001701DF"/>
    <w:rsid w:val="00170408"/>
    <w:rsid w:val="00170638"/>
    <w:rsid w:val="00170C26"/>
    <w:rsid w:val="00170C86"/>
    <w:rsid w:val="00170CC5"/>
    <w:rsid w:val="00170CC8"/>
    <w:rsid w:val="00170D70"/>
    <w:rsid w:val="00170DFA"/>
    <w:rsid w:val="00170EE6"/>
    <w:rsid w:val="00170F1F"/>
    <w:rsid w:val="00171242"/>
    <w:rsid w:val="0017145F"/>
    <w:rsid w:val="001715E6"/>
    <w:rsid w:val="00171A48"/>
    <w:rsid w:val="00171BE2"/>
    <w:rsid w:val="00171D59"/>
    <w:rsid w:val="00171D77"/>
    <w:rsid w:val="00171D83"/>
    <w:rsid w:val="00171F7B"/>
    <w:rsid w:val="001722C6"/>
    <w:rsid w:val="001725A2"/>
    <w:rsid w:val="00172660"/>
    <w:rsid w:val="0017275D"/>
    <w:rsid w:val="001727AE"/>
    <w:rsid w:val="001727E3"/>
    <w:rsid w:val="0017284C"/>
    <w:rsid w:val="00172948"/>
    <w:rsid w:val="00172C58"/>
    <w:rsid w:val="00172D43"/>
    <w:rsid w:val="00172D4C"/>
    <w:rsid w:val="00172E27"/>
    <w:rsid w:val="00172E76"/>
    <w:rsid w:val="00172EBE"/>
    <w:rsid w:val="001730DC"/>
    <w:rsid w:val="001732AB"/>
    <w:rsid w:val="001734D5"/>
    <w:rsid w:val="00173546"/>
    <w:rsid w:val="001735EF"/>
    <w:rsid w:val="001736A2"/>
    <w:rsid w:val="001737DE"/>
    <w:rsid w:val="001739AF"/>
    <w:rsid w:val="001739B6"/>
    <w:rsid w:val="001739D9"/>
    <w:rsid w:val="00173B58"/>
    <w:rsid w:val="00173BC1"/>
    <w:rsid w:val="00173C7B"/>
    <w:rsid w:val="00173CB0"/>
    <w:rsid w:val="00173D0F"/>
    <w:rsid w:val="0017425C"/>
    <w:rsid w:val="001745B3"/>
    <w:rsid w:val="001745F5"/>
    <w:rsid w:val="00174628"/>
    <w:rsid w:val="00174669"/>
    <w:rsid w:val="00174CC0"/>
    <w:rsid w:val="00174D0D"/>
    <w:rsid w:val="00174F0E"/>
    <w:rsid w:val="001750F0"/>
    <w:rsid w:val="0017513C"/>
    <w:rsid w:val="001752C7"/>
    <w:rsid w:val="001752CF"/>
    <w:rsid w:val="00175321"/>
    <w:rsid w:val="0017550D"/>
    <w:rsid w:val="00175526"/>
    <w:rsid w:val="001755D1"/>
    <w:rsid w:val="001756EE"/>
    <w:rsid w:val="001757D8"/>
    <w:rsid w:val="0017596C"/>
    <w:rsid w:val="00175D29"/>
    <w:rsid w:val="00175E45"/>
    <w:rsid w:val="00175EA5"/>
    <w:rsid w:val="00175F09"/>
    <w:rsid w:val="00176060"/>
    <w:rsid w:val="0017641A"/>
    <w:rsid w:val="00176538"/>
    <w:rsid w:val="00176614"/>
    <w:rsid w:val="00176A37"/>
    <w:rsid w:val="00176A8D"/>
    <w:rsid w:val="00176B78"/>
    <w:rsid w:val="00176C0B"/>
    <w:rsid w:val="00176DE2"/>
    <w:rsid w:val="00176E30"/>
    <w:rsid w:val="00176F06"/>
    <w:rsid w:val="00176F8C"/>
    <w:rsid w:val="00177088"/>
    <w:rsid w:val="00177161"/>
    <w:rsid w:val="00177240"/>
    <w:rsid w:val="00177319"/>
    <w:rsid w:val="0017744B"/>
    <w:rsid w:val="001774D0"/>
    <w:rsid w:val="001775DD"/>
    <w:rsid w:val="0017768C"/>
    <w:rsid w:val="00177694"/>
    <w:rsid w:val="001776AA"/>
    <w:rsid w:val="00177715"/>
    <w:rsid w:val="00177785"/>
    <w:rsid w:val="00177793"/>
    <w:rsid w:val="00177A95"/>
    <w:rsid w:val="00177ACA"/>
    <w:rsid w:val="00177AE0"/>
    <w:rsid w:val="00177B7D"/>
    <w:rsid w:val="00177E03"/>
    <w:rsid w:val="00177EB8"/>
    <w:rsid w:val="00177F9D"/>
    <w:rsid w:val="00177FDC"/>
    <w:rsid w:val="00177FF4"/>
    <w:rsid w:val="0018005F"/>
    <w:rsid w:val="001800FD"/>
    <w:rsid w:val="001801A6"/>
    <w:rsid w:val="001801D5"/>
    <w:rsid w:val="001804C3"/>
    <w:rsid w:val="00180519"/>
    <w:rsid w:val="00180738"/>
    <w:rsid w:val="00180753"/>
    <w:rsid w:val="0018083E"/>
    <w:rsid w:val="00180861"/>
    <w:rsid w:val="0018095E"/>
    <w:rsid w:val="001809BA"/>
    <w:rsid w:val="00180A80"/>
    <w:rsid w:val="00180B4F"/>
    <w:rsid w:val="00180BA7"/>
    <w:rsid w:val="00180BCE"/>
    <w:rsid w:val="00180D5B"/>
    <w:rsid w:val="00180D85"/>
    <w:rsid w:val="00180E0F"/>
    <w:rsid w:val="00180E50"/>
    <w:rsid w:val="0018106C"/>
    <w:rsid w:val="00181074"/>
    <w:rsid w:val="00181094"/>
    <w:rsid w:val="0018111F"/>
    <w:rsid w:val="00181159"/>
    <w:rsid w:val="0018138C"/>
    <w:rsid w:val="0018165A"/>
    <w:rsid w:val="0018168F"/>
    <w:rsid w:val="001816C2"/>
    <w:rsid w:val="001818A8"/>
    <w:rsid w:val="001818E5"/>
    <w:rsid w:val="001819D1"/>
    <w:rsid w:val="00181AC8"/>
    <w:rsid w:val="00181B83"/>
    <w:rsid w:val="00181EBD"/>
    <w:rsid w:val="00181EFB"/>
    <w:rsid w:val="0018203D"/>
    <w:rsid w:val="00182205"/>
    <w:rsid w:val="0018229B"/>
    <w:rsid w:val="001823C9"/>
    <w:rsid w:val="0018240B"/>
    <w:rsid w:val="0018275D"/>
    <w:rsid w:val="0018278B"/>
    <w:rsid w:val="0018282F"/>
    <w:rsid w:val="001828C8"/>
    <w:rsid w:val="00182B97"/>
    <w:rsid w:val="00182D61"/>
    <w:rsid w:val="00182D77"/>
    <w:rsid w:val="00182E04"/>
    <w:rsid w:val="001830B7"/>
    <w:rsid w:val="0018335A"/>
    <w:rsid w:val="00183417"/>
    <w:rsid w:val="0018341B"/>
    <w:rsid w:val="001834F6"/>
    <w:rsid w:val="0018377C"/>
    <w:rsid w:val="0018382A"/>
    <w:rsid w:val="001838D0"/>
    <w:rsid w:val="00183CB5"/>
    <w:rsid w:val="00183CEA"/>
    <w:rsid w:val="00183D78"/>
    <w:rsid w:val="00183E09"/>
    <w:rsid w:val="00183E99"/>
    <w:rsid w:val="00183F12"/>
    <w:rsid w:val="00183F17"/>
    <w:rsid w:val="00183F1F"/>
    <w:rsid w:val="0018403B"/>
    <w:rsid w:val="00184156"/>
    <w:rsid w:val="00184214"/>
    <w:rsid w:val="00184279"/>
    <w:rsid w:val="001844D4"/>
    <w:rsid w:val="001844E1"/>
    <w:rsid w:val="0018451C"/>
    <w:rsid w:val="0018462B"/>
    <w:rsid w:val="00184697"/>
    <w:rsid w:val="001846A4"/>
    <w:rsid w:val="00184812"/>
    <w:rsid w:val="00184BE9"/>
    <w:rsid w:val="00184C19"/>
    <w:rsid w:val="00184F31"/>
    <w:rsid w:val="0018502D"/>
    <w:rsid w:val="001851FF"/>
    <w:rsid w:val="0018521E"/>
    <w:rsid w:val="0018545B"/>
    <w:rsid w:val="00185491"/>
    <w:rsid w:val="00185579"/>
    <w:rsid w:val="001857DD"/>
    <w:rsid w:val="00185919"/>
    <w:rsid w:val="00185CB7"/>
    <w:rsid w:val="00185D76"/>
    <w:rsid w:val="001860FF"/>
    <w:rsid w:val="00186131"/>
    <w:rsid w:val="00186189"/>
    <w:rsid w:val="00186312"/>
    <w:rsid w:val="00186352"/>
    <w:rsid w:val="0018647A"/>
    <w:rsid w:val="001864B4"/>
    <w:rsid w:val="00186520"/>
    <w:rsid w:val="001865DC"/>
    <w:rsid w:val="001869EA"/>
    <w:rsid w:val="00186A50"/>
    <w:rsid w:val="00186C1C"/>
    <w:rsid w:val="00186D9D"/>
    <w:rsid w:val="00186E19"/>
    <w:rsid w:val="00186F69"/>
    <w:rsid w:val="001870C7"/>
    <w:rsid w:val="0018710A"/>
    <w:rsid w:val="00187149"/>
    <w:rsid w:val="00187174"/>
    <w:rsid w:val="0018724F"/>
    <w:rsid w:val="001872F2"/>
    <w:rsid w:val="00187320"/>
    <w:rsid w:val="0018738D"/>
    <w:rsid w:val="0018759F"/>
    <w:rsid w:val="001875C4"/>
    <w:rsid w:val="0018760C"/>
    <w:rsid w:val="0018770F"/>
    <w:rsid w:val="0018797A"/>
    <w:rsid w:val="00187A7C"/>
    <w:rsid w:val="00187B19"/>
    <w:rsid w:val="00187B8C"/>
    <w:rsid w:val="00187C44"/>
    <w:rsid w:val="00187DA2"/>
    <w:rsid w:val="00187DB1"/>
    <w:rsid w:val="00187E3B"/>
    <w:rsid w:val="00187F55"/>
    <w:rsid w:val="00187F5D"/>
    <w:rsid w:val="00190005"/>
    <w:rsid w:val="001900F2"/>
    <w:rsid w:val="00190466"/>
    <w:rsid w:val="0019047D"/>
    <w:rsid w:val="00190565"/>
    <w:rsid w:val="0019059B"/>
    <w:rsid w:val="001907E2"/>
    <w:rsid w:val="001907F5"/>
    <w:rsid w:val="00190818"/>
    <w:rsid w:val="00190A85"/>
    <w:rsid w:val="00190A9F"/>
    <w:rsid w:val="00190ACC"/>
    <w:rsid w:val="00190B67"/>
    <w:rsid w:val="00190C21"/>
    <w:rsid w:val="00190CFA"/>
    <w:rsid w:val="0019115E"/>
    <w:rsid w:val="001911E8"/>
    <w:rsid w:val="00191266"/>
    <w:rsid w:val="001912BE"/>
    <w:rsid w:val="00191361"/>
    <w:rsid w:val="00191450"/>
    <w:rsid w:val="00191486"/>
    <w:rsid w:val="001916C3"/>
    <w:rsid w:val="001916D5"/>
    <w:rsid w:val="00191782"/>
    <w:rsid w:val="00191863"/>
    <w:rsid w:val="001919BB"/>
    <w:rsid w:val="00191B99"/>
    <w:rsid w:val="00191DD2"/>
    <w:rsid w:val="00191E21"/>
    <w:rsid w:val="00191E2E"/>
    <w:rsid w:val="0019204B"/>
    <w:rsid w:val="001923E0"/>
    <w:rsid w:val="0019246E"/>
    <w:rsid w:val="001924A6"/>
    <w:rsid w:val="0019257D"/>
    <w:rsid w:val="00192747"/>
    <w:rsid w:val="00192A85"/>
    <w:rsid w:val="00192B60"/>
    <w:rsid w:val="00192BD6"/>
    <w:rsid w:val="00192C65"/>
    <w:rsid w:val="00192C73"/>
    <w:rsid w:val="00192D98"/>
    <w:rsid w:val="00192E80"/>
    <w:rsid w:val="00193011"/>
    <w:rsid w:val="0019329E"/>
    <w:rsid w:val="00193359"/>
    <w:rsid w:val="001933B7"/>
    <w:rsid w:val="001937A0"/>
    <w:rsid w:val="00193824"/>
    <w:rsid w:val="0019386E"/>
    <w:rsid w:val="001938F5"/>
    <w:rsid w:val="00193950"/>
    <w:rsid w:val="00193952"/>
    <w:rsid w:val="00193960"/>
    <w:rsid w:val="00193A72"/>
    <w:rsid w:val="00193B1A"/>
    <w:rsid w:val="00193F28"/>
    <w:rsid w:val="00194033"/>
    <w:rsid w:val="00194092"/>
    <w:rsid w:val="001941E1"/>
    <w:rsid w:val="001941E2"/>
    <w:rsid w:val="0019429D"/>
    <w:rsid w:val="0019434F"/>
    <w:rsid w:val="00194512"/>
    <w:rsid w:val="0019474F"/>
    <w:rsid w:val="001947A1"/>
    <w:rsid w:val="00194880"/>
    <w:rsid w:val="001949AD"/>
    <w:rsid w:val="001949D7"/>
    <w:rsid w:val="00194A05"/>
    <w:rsid w:val="00194A07"/>
    <w:rsid w:val="00194ADB"/>
    <w:rsid w:val="00194AEF"/>
    <w:rsid w:val="00194C56"/>
    <w:rsid w:val="00194CAF"/>
    <w:rsid w:val="00194DA7"/>
    <w:rsid w:val="00195049"/>
    <w:rsid w:val="001950A9"/>
    <w:rsid w:val="0019510B"/>
    <w:rsid w:val="00195137"/>
    <w:rsid w:val="00195281"/>
    <w:rsid w:val="0019528E"/>
    <w:rsid w:val="0019546D"/>
    <w:rsid w:val="001954C6"/>
    <w:rsid w:val="00195649"/>
    <w:rsid w:val="001957F9"/>
    <w:rsid w:val="00195836"/>
    <w:rsid w:val="00195923"/>
    <w:rsid w:val="00195A5D"/>
    <w:rsid w:val="00195AEF"/>
    <w:rsid w:val="00195AFC"/>
    <w:rsid w:val="00195B30"/>
    <w:rsid w:val="00195BD5"/>
    <w:rsid w:val="00195BE6"/>
    <w:rsid w:val="00195D60"/>
    <w:rsid w:val="00195F33"/>
    <w:rsid w:val="001961C7"/>
    <w:rsid w:val="001961F8"/>
    <w:rsid w:val="0019644B"/>
    <w:rsid w:val="0019651A"/>
    <w:rsid w:val="0019672E"/>
    <w:rsid w:val="00196931"/>
    <w:rsid w:val="00196CFD"/>
    <w:rsid w:val="00196D15"/>
    <w:rsid w:val="00196D18"/>
    <w:rsid w:val="00196F2C"/>
    <w:rsid w:val="00196F69"/>
    <w:rsid w:val="0019708C"/>
    <w:rsid w:val="001970F6"/>
    <w:rsid w:val="001971BA"/>
    <w:rsid w:val="0019746B"/>
    <w:rsid w:val="001974B3"/>
    <w:rsid w:val="0019752C"/>
    <w:rsid w:val="00197573"/>
    <w:rsid w:val="0019758B"/>
    <w:rsid w:val="001975EE"/>
    <w:rsid w:val="00197678"/>
    <w:rsid w:val="0019780A"/>
    <w:rsid w:val="00197890"/>
    <w:rsid w:val="00197A5C"/>
    <w:rsid w:val="00197C39"/>
    <w:rsid w:val="00197ECF"/>
    <w:rsid w:val="00197F81"/>
    <w:rsid w:val="00197F8D"/>
    <w:rsid w:val="00197FC5"/>
    <w:rsid w:val="001A0178"/>
    <w:rsid w:val="001A0220"/>
    <w:rsid w:val="001A02AA"/>
    <w:rsid w:val="001A0483"/>
    <w:rsid w:val="001A04AD"/>
    <w:rsid w:val="001A0688"/>
    <w:rsid w:val="001A0C4C"/>
    <w:rsid w:val="001A0D55"/>
    <w:rsid w:val="001A0F70"/>
    <w:rsid w:val="001A10EF"/>
    <w:rsid w:val="001A137A"/>
    <w:rsid w:val="001A16E1"/>
    <w:rsid w:val="001A18F0"/>
    <w:rsid w:val="001A1D35"/>
    <w:rsid w:val="001A1DC0"/>
    <w:rsid w:val="001A2007"/>
    <w:rsid w:val="001A2057"/>
    <w:rsid w:val="001A24FD"/>
    <w:rsid w:val="001A2567"/>
    <w:rsid w:val="001A25F4"/>
    <w:rsid w:val="001A2696"/>
    <w:rsid w:val="001A2771"/>
    <w:rsid w:val="001A2996"/>
    <w:rsid w:val="001A2A07"/>
    <w:rsid w:val="001A2A7D"/>
    <w:rsid w:val="001A2BCB"/>
    <w:rsid w:val="001A2C05"/>
    <w:rsid w:val="001A2E1A"/>
    <w:rsid w:val="001A2E2B"/>
    <w:rsid w:val="001A2F0E"/>
    <w:rsid w:val="001A2FE9"/>
    <w:rsid w:val="001A3549"/>
    <w:rsid w:val="001A356B"/>
    <w:rsid w:val="001A358C"/>
    <w:rsid w:val="001A35C7"/>
    <w:rsid w:val="001A3650"/>
    <w:rsid w:val="001A378F"/>
    <w:rsid w:val="001A37ED"/>
    <w:rsid w:val="001A3AD4"/>
    <w:rsid w:val="001A3BB2"/>
    <w:rsid w:val="001A3C25"/>
    <w:rsid w:val="001A3CCD"/>
    <w:rsid w:val="001A3D2A"/>
    <w:rsid w:val="001A3D4F"/>
    <w:rsid w:val="001A3E82"/>
    <w:rsid w:val="001A40CA"/>
    <w:rsid w:val="001A45FD"/>
    <w:rsid w:val="001A479C"/>
    <w:rsid w:val="001A4823"/>
    <w:rsid w:val="001A4868"/>
    <w:rsid w:val="001A4BC9"/>
    <w:rsid w:val="001A4C89"/>
    <w:rsid w:val="001A4CB4"/>
    <w:rsid w:val="001A4F6C"/>
    <w:rsid w:val="001A4FE2"/>
    <w:rsid w:val="001A509B"/>
    <w:rsid w:val="001A50C3"/>
    <w:rsid w:val="001A50D5"/>
    <w:rsid w:val="001A53F7"/>
    <w:rsid w:val="001A54C5"/>
    <w:rsid w:val="001A5508"/>
    <w:rsid w:val="001A5678"/>
    <w:rsid w:val="001A56E1"/>
    <w:rsid w:val="001A5A50"/>
    <w:rsid w:val="001A5C27"/>
    <w:rsid w:val="001A5D3A"/>
    <w:rsid w:val="001A5D99"/>
    <w:rsid w:val="001A5DCA"/>
    <w:rsid w:val="001A5F2B"/>
    <w:rsid w:val="001A5FD3"/>
    <w:rsid w:val="001A6127"/>
    <w:rsid w:val="001A6132"/>
    <w:rsid w:val="001A61A9"/>
    <w:rsid w:val="001A61F8"/>
    <w:rsid w:val="001A6230"/>
    <w:rsid w:val="001A6236"/>
    <w:rsid w:val="001A63A8"/>
    <w:rsid w:val="001A644D"/>
    <w:rsid w:val="001A6522"/>
    <w:rsid w:val="001A6534"/>
    <w:rsid w:val="001A65BE"/>
    <w:rsid w:val="001A65E6"/>
    <w:rsid w:val="001A6763"/>
    <w:rsid w:val="001A6766"/>
    <w:rsid w:val="001A680E"/>
    <w:rsid w:val="001A69F2"/>
    <w:rsid w:val="001A6B84"/>
    <w:rsid w:val="001A6BA4"/>
    <w:rsid w:val="001A6C5E"/>
    <w:rsid w:val="001A6C9F"/>
    <w:rsid w:val="001A6E45"/>
    <w:rsid w:val="001A6FA6"/>
    <w:rsid w:val="001A7027"/>
    <w:rsid w:val="001A743C"/>
    <w:rsid w:val="001A7446"/>
    <w:rsid w:val="001A74B1"/>
    <w:rsid w:val="001A7684"/>
    <w:rsid w:val="001A7918"/>
    <w:rsid w:val="001A7DBC"/>
    <w:rsid w:val="001A7DC1"/>
    <w:rsid w:val="001A7F13"/>
    <w:rsid w:val="001A7FCA"/>
    <w:rsid w:val="001A7FCE"/>
    <w:rsid w:val="001B0130"/>
    <w:rsid w:val="001B0207"/>
    <w:rsid w:val="001B05B9"/>
    <w:rsid w:val="001B069C"/>
    <w:rsid w:val="001B06AB"/>
    <w:rsid w:val="001B09CA"/>
    <w:rsid w:val="001B0A0C"/>
    <w:rsid w:val="001B0C0C"/>
    <w:rsid w:val="001B0C53"/>
    <w:rsid w:val="001B0CA9"/>
    <w:rsid w:val="001B0EC6"/>
    <w:rsid w:val="001B1006"/>
    <w:rsid w:val="001B10C8"/>
    <w:rsid w:val="001B11FF"/>
    <w:rsid w:val="001B129F"/>
    <w:rsid w:val="001B132E"/>
    <w:rsid w:val="001B1379"/>
    <w:rsid w:val="001B1559"/>
    <w:rsid w:val="001B17C6"/>
    <w:rsid w:val="001B18CB"/>
    <w:rsid w:val="001B1A87"/>
    <w:rsid w:val="001B1C09"/>
    <w:rsid w:val="001B1C2A"/>
    <w:rsid w:val="001B1CEB"/>
    <w:rsid w:val="001B1D74"/>
    <w:rsid w:val="001B1FAF"/>
    <w:rsid w:val="001B2046"/>
    <w:rsid w:val="001B22BA"/>
    <w:rsid w:val="001B23BE"/>
    <w:rsid w:val="001B2478"/>
    <w:rsid w:val="001B256B"/>
    <w:rsid w:val="001B25FB"/>
    <w:rsid w:val="001B27ED"/>
    <w:rsid w:val="001B280A"/>
    <w:rsid w:val="001B2A3E"/>
    <w:rsid w:val="001B2AE5"/>
    <w:rsid w:val="001B2B53"/>
    <w:rsid w:val="001B2B57"/>
    <w:rsid w:val="001B2B88"/>
    <w:rsid w:val="001B2CBD"/>
    <w:rsid w:val="001B2DF0"/>
    <w:rsid w:val="001B2E3E"/>
    <w:rsid w:val="001B2E49"/>
    <w:rsid w:val="001B2FA6"/>
    <w:rsid w:val="001B30DC"/>
    <w:rsid w:val="001B3144"/>
    <w:rsid w:val="001B3269"/>
    <w:rsid w:val="001B3336"/>
    <w:rsid w:val="001B33EA"/>
    <w:rsid w:val="001B3581"/>
    <w:rsid w:val="001B3589"/>
    <w:rsid w:val="001B369B"/>
    <w:rsid w:val="001B3717"/>
    <w:rsid w:val="001B3766"/>
    <w:rsid w:val="001B382D"/>
    <w:rsid w:val="001B391A"/>
    <w:rsid w:val="001B3BEB"/>
    <w:rsid w:val="001B3C72"/>
    <w:rsid w:val="001B3D96"/>
    <w:rsid w:val="001B3F12"/>
    <w:rsid w:val="001B40D6"/>
    <w:rsid w:val="001B4155"/>
    <w:rsid w:val="001B427F"/>
    <w:rsid w:val="001B4369"/>
    <w:rsid w:val="001B44F1"/>
    <w:rsid w:val="001B46CF"/>
    <w:rsid w:val="001B479C"/>
    <w:rsid w:val="001B48D3"/>
    <w:rsid w:val="001B4C3E"/>
    <w:rsid w:val="001B4C51"/>
    <w:rsid w:val="001B4CC9"/>
    <w:rsid w:val="001B4D31"/>
    <w:rsid w:val="001B50A5"/>
    <w:rsid w:val="001B5147"/>
    <w:rsid w:val="001B5156"/>
    <w:rsid w:val="001B5524"/>
    <w:rsid w:val="001B5945"/>
    <w:rsid w:val="001B5A22"/>
    <w:rsid w:val="001B5B99"/>
    <w:rsid w:val="001B5E34"/>
    <w:rsid w:val="001B5E60"/>
    <w:rsid w:val="001B5F05"/>
    <w:rsid w:val="001B6051"/>
    <w:rsid w:val="001B6087"/>
    <w:rsid w:val="001B60D7"/>
    <w:rsid w:val="001B60E7"/>
    <w:rsid w:val="001B6171"/>
    <w:rsid w:val="001B618F"/>
    <w:rsid w:val="001B6246"/>
    <w:rsid w:val="001B6477"/>
    <w:rsid w:val="001B64D6"/>
    <w:rsid w:val="001B64DA"/>
    <w:rsid w:val="001B653D"/>
    <w:rsid w:val="001B667F"/>
    <w:rsid w:val="001B6839"/>
    <w:rsid w:val="001B69DD"/>
    <w:rsid w:val="001B6A6E"/>
    <w:rsid w:val="001B6ABD"/>
    <w:rsid w:val="001B6C72"/>
    <w:rsid w:val="001B6E32"/>
    <w:rsid w:val="001B6E4B"/>
    <w:rsid w:val="001B706A"/>
    <w:rsid w:val="001B70B0"/>
    <w:rsid w:val="001B72B1"/>
    <w:rsid w:val="001B72BD"/>
    <w:rsid w:val="001B73CA"/>
    <w:rsid w:val="001B7405"/>
    <w:rsid w:val="001B75FC"/>
    <w:rsid w:val="001B7657"/>
    <w:rsid w:val="001B774A"/>
    <w:rsid w:val="001B7778"/>
    <w:rsid w:val="001B791E"/>
    <w:rsid w:val="001B7958"/>
    <w:rsid w:val="001B7A1C"/>
    <w:rsid w:val="001B7A53"/>
    <w:rsid w:val="001B7B94"/>
    <w:rsid w:val="001B7C59"/>
    <w:rsid w:val="001B7FE6"/>
    <w:rsid w:val="001B7FFC"/>
    <w:rsid w:val="001C0118"/>
    <w:rsid w:val="001C0148"/>
    <w:rsid w:val="001C0171"/>
    <w:rsid w:val="001C017B"/>
    <w:rsid w:val="001C0202"/>
    <w:rsid w:val="001C02AB"/>
    <w:rsid w:val="001C0411"/>
    <w:rsid w:val="001C046D"/>
    <w:rsid w:val="001C0493"/>
    <w:rsid w:val="001C050A"/>
    <w:rsid w:val="001C056A"/>
    <w:rsid w:val="001C05B9"/>
    <w:rsid w:val="001C0732"/>
    <w:rsid w:val="001C07D3"/>
    <w:rsid w:val="001C091B"/>
    <w:rsid w:val="001C0A7D"/>
    <w:rsid w:val="001C0AC6"/>
    <w:rsid w:val="001C0C6E"/>
    <w:rsid w:val="001C0D2C"/>
    <w:rsid w:val="001C0D60"/>
    <w:rsid w:val="001C0E5F"/>
    <w:rsid w:val="001C115D"/>
    <w:rsid w:val="001C1167"/>
    <w:rsid w:val="001C152B"/>
    <w:rsid w:val="001C16B4"/>
    <w:rsid w:val="001C171D"/>
    <w:rsid w:val="001C17CF"/>
    <w:rsid w:val="001C1C5F"/>
    <w:rsid w:val="001C1DB5"/>
    <w:rsid w:val="001C1E6C"/>
    <w:rsid w:val="001C1E9A"/>
    <w:rsid w:val="001C20B8"/>
    <w:rsid w:val="001C228E"/>
    <w:rsid w:val="001C22A3"/>
    <w:rsid w:val="001C2399"/>
    <w:rsid w:val="001C23AB"/>
    <w:rsid w:val="001C2978"/>
    <w:rsid w:val="001C2A06"/>
    <w:rsid w:val="001C2B7F"/>
    <w:rsid w:val="001C2B96"/>
    <w:rsid w:val="001C2D17"/>
    <w:rsid w:val="001C3342"/>
    <w:rsid w:val="001C337B"/>
    <w:rsid w:val="001C33A5"/>
    <w:rsid w:val="001C33D1"/>
    <w:rsid w:val="001C33F9"/>
    <w:rsid w:val="001C35BA"/>
    <w:rsid w:val="001C3701"/>
    <w:rsid w:val="001C37E4"/>
    <w:rsid w:val="001C3828"/>
    <w:rsid w:val="001C3833"/>
    <w:rsid w:val="001C38CC"/>
    <w:rsid w:val="001C3964"/>
    <w:rsid w:val="001C3AF4"/>
    <w:rsid w:val="001C42E8"/>
    <w:rsid w:val="001C436C"/>
    <w:rsid w:val="001C4479"/>
    <w:rsid w:val="001C453E"/>
    <w:rsid w:val="001C454A"/>
    <w:rsid w:val="001C454C"/>
    <w:rsid w:val="001C475C"/>
    <w:rsid w:val="001C475E"/>
    <w:rsid w:val="001C4779"/>
    <w:rsid w:val="001C4B3D"/>
    <w:rsid w:val="001C4BBF"/>
    <w:rsid w:val="001C4C9A"/>
    <w:rsid w:val="001C4D0C"/>
    <w:rsid w:val="001C4F22"/>
    <w:rsid w:val="001C5092"/>
    <w:rsid w:val="001C50DE"/>
    <w:rsid w:val="001C520F"/>
    <w:rsid w:val="001C528A"/>
    <w:rsid w:val="001C543E"/>
    <w:rsid w:val="001C595C"/>
    <w:rsid w:val="001C59EF"/>
    <w:rsid w:val="001C5BF6"/>
    <w:rsid w:val="001C5D2F"/>
    <w:rsid w:val="001C5D90"/>
    <w:rsid w:val="001C5E57"/>
    <w:rsid w:val="001C5E9A"/>
    <w:rsid w:val="001C5F77"/>
    <w:rsid w:val="001C60A8"/>
    <w:rsid w:val="001C60FB"/>
    <w:rsid w:val="001C61BF"/>
    <w:rsid w:val="001C6237"/>
    <w:rsid w:val="001C6294"/>
    <w:rsid w:val="001C62AE"/>
    <w:rsid w:val="001C664D"/>
    <w:rsid w:val="001C6657"/>
    <w:rsid w:val="001C66F8"/>
    <w:rsid w:val="001C676C"/>
    <w:rsid w:val="001C67D4"/>
    <w:rsid w:val="001C693A"/>
    <w:rsid w:val="001C69B1"/>
    <w:rsid w:val="001C6B43"/>
    <w:rsid w:val="001C6BB2"/>
    <w:rsid w:val="001C6D32"/>
    <w:rsid w:val="001C6E23"/>
    <w:rsid w:val="001C6E51"/>
    <w:rsid w:val="001C6EAC"/>
    <w:rsid w:val="001C71A5"/>
    <w:rsid w:val="001C7244"/>
    <w:rsid w:val="001C730C"/>
    <w:rsid w:val="001C75CF"/>
    <w:rsid w:val="001C764D"/>
    <w:rsid w:val="001C7693"/>
    <w:rsid w:val="001C77AD"/>
    <w:rsid w:val="001C7A04"/>
    <w:rsid w:val="001C7C5F"/>
    <w:rsid w:val="001D0112"/>
    <w:rsid w:val="001D0189"/>
    <w:rsid w:val="001D0225"/>
    <w:rsid w:val="001D0282"/>
    <w:rsid w:val="001D032E"/>
    <w:rsid w:val="001D05AE"/>
    <w:rsid w:val="001D0749"/>
    <w:rsid w:val="001D0A37"/>
    <w:rsid w:val="001D0ACF"/>
    <w:rsid w:val="001D0B37"/>
    <w:rsid w:val="001D0B5D"/>
    <w:rsid w:val="001D0BE3"/>
    <w:rsid w:val="001D0C43"/>
    <w:rsid w:val="001D0C73"/>
    <w:rsid w:val="001D0E03"/>
    <w:rsid w:val="001D0E56"/>
    <w:rsid w:val="001D0EB6"/>
    <w:rsid w:val="001D0FF4"/>
    <w:rsid w:val="001D10ED"/>
    <w:rsid w:val="001D11B8"/>
    <w:rsid w:val="001D142F"/>
    <w:rsid w:val="001D1472"/>
    <w:rsid w:val="001D158C"/>
    <w:rsid w:val="001D18F9"/>
    <w:rsid w:val="001D1CEE"/>
    <w:rsid w:val="001D1E77"/>
    <w:rsid w:val="001D1E86"/>
    <w:rsid w:val="001D204E"/>
    <w:rsid w:val="001D2089"/>
    <w:rsid w:val="001D22EA"/>
    <w:rsid w:val="001D2557"/>
    <w:rsid w:val="001D25FE"/>
    <w:rsid w:val="001D275C"/>
    <w:rsid w:val="001D28A5"/>
    <w:rsid w:val="001D29BA"/>
    <w:rsid w:val="001D2AB2"/>
    <w:rsid w:val="001D2B50"/>
    <w:rsid w:val="001D2D30"/>
    <w:rsid w:val="001D2EED"/>
    <w:rsid w:val="001D30C3"/>
    <w:rsid w:val="001D330F"/>
    <w:rsid w:val="001D3352"/>
    <w:rsid w:val="001D341A"/>
    <w:rsid w:val="001D362E"/>
    <w:rsid w:val="001D3781"/>
    <w:rsid w:val="001D37C1"/>
    <w:rsid w:val="001D38FC"/>
    <w:rsid w:val="001D39C2"/>
    <w:rsid w:val="001D3DDB"/>
    <w:rsid w:val="001D3E10"/>
    <w:rsid w:val="001D410B"/>
    <w:rsid w:val="001D42A1"/>
    <w:rsid w:val="001D4427"/>
    <w:rsid w:val="001D4552"/>
    <w:rsid w:val="001D471D"/>
    <w:rsid w:val="001D4945"/>
    <w:rsid w:val="001D499F"/>
    <w:rsid w:val="001D4E03"/>
    <w:rsid w:val="001D4EC8"/>
    <w:rsid w:val="001D4F94"/>
    <w:rsid w:val="001D5012"/>
    <w:rsid w:val="001D5062"/>
    <w:rsid w:val="001D508D"/>
    <w:rsid w:val="001D5177"/>
    <w:rsid w:val="001D54A6"/>
    <w:rsid w:val="001D54F3"/>
    <w:rsid w:val="001D55CC"/>
    <w:rsid w:val="001D5643"/>
    <w:rsid w:val="001D56F1"/>
    <w:rsid w:val="001D5BD9"/>
    <w:rsid w:val="001D5BDA"/>
    <w:rsid w:val="001D5CDF"/>
    <w:rsid w:val="001D5E5B"/>
    <w:rsid w:val="001D60FB"/>
    <w:rsid w:val="001D61B8"/>
    <w:rsid w:val="001D65FC"/>
    <w:rsid w:val="001D6607"/>
    <w:rsid w:val="001D6769"/>
    <w:rsid w:val="001D6A03"/>
    <w:rsid w:val="001D6B16"/>
    <w:rsid w:val="001D6E0A"/>
    <w:rsid w:val="001D6E6D"/>
    <w:rsid w:val="001D6FBA"/>
    <w:rsid w:val="001D7027"/>
    <w:rsid w:val="001D7071"/>
    <w:rsid w:val="001D7083"/>
    <w:rsid w:val="001D7331"/>
    <w:rsid w:val="001D7362"/>
    <w:rsid w:val="001D73E3"/>
    <w:rsid w:val="001D73EC"/>
    <w:rsid w:val="001D7413"/>
    <w:rsid w:val="001D75BE"/>
    <w:rsid w:val="001D75DA"/>
    <w:rsid w:val="001D75F8"/>
    <w:rsid w:val="001D76B0"/>
    <w:rsid w:val="001D7737"/>
    <w:rsid w:val="001D7779"/>
    <w:rsid w:val="001D77AA"/>
    <w:rsid w:val="001D7A6B"/>
    <w:rsid w:val="001D7AF7"/>
    <w:rsid w:val="001D7CAA"/>
    <w:rsid w:val="001D7CCB"/>
    <w:rsid w:val="001E0268"/>
    <w:rsid w:val="001E03BB"/>
    <w:rsid w:val="001E04AC"/>
    <w:rsid w:val="001E057F"/>
    <w:rsid w:val="001E0A63"/>
    <w:rsid w:val="001E0BCB"/>
    <w:rsid w:val="001E0BF3"/>
    <w:rsid w:val="001E0CC3"/>
    <w:rsid w:val="001E0E9A"/>
    <w:rsid w:val="001E0EE8"/>
    <w:rsid w:val="001E1048"/>
    <w:rsid w:val="001E111B"/>
    <w:rsid w:val="001E11DE"/>
    <w:rsid w:val="001E1429"/>
    <w:rsid w:val="001E1575"/>
    <w:rsid w:val="001E17DE"/>
    <w:rsid w:val="001E187E"/>
    <w:rsid w:val="001E18AD"/>
    <w:rsid w:val="001E1C4E"/>
    <w:rsid w:val="001E1E67"/>
    <w:rsid w:val="001E1EC3"/>
    <w:rsid w:val="001E1F2A"/>
    <w:rsid w:val="001E1F5E"/>
    <w:rsid w:val="001E204D"/>
    <w:rsid w:val="001E219F"/>
    <w:rsid w:val="001E23B0"/>
    <w:rsid w:val="001E254D"/>
    <w:rsid w:val="001E2706"/>
    <w:rsid w:val="001E284B"/>
    <w:rsid w:val="001E28A2"/>
    <w:rsid w:val="001E2A80"/>
    <w:rsid w:val="001E2BD0"/>
    <w:rsid w:val="001E2C52"/>
    <w:rsid w:val="001E2D78"/>
    <w:rsid w:val="001E2DCD"/>
    <w:rsid w:val="001E320A"/>
    <w:rsid w:val="001E324E"/>
    <w:rsid w:val="001E32D8"/>
    <w:rsid w:val="001E330A"/>
    <w:rsid w:val="001E3314"/>
    <w:rsid w:val="001E3567"/>
    <w:rsid w:val="001E365E"/>
    <w:rsid w:val="001E370C"/>
    <w:rsid w:val="001E3800"/>
    <w:rsid w:val="001E380E"/>
    <w:rsid w:val="001E3862"/>
    <w:rsid w:val="001E3B07"/>
    <w:rsid w:val="001E3CEB"/>
    <w:rsid w:val="001E3E57"/>
    <w:rsid w:val="001E3F07"/>
    <w:rsid w:val="001E3F60"/>
    <w:rsid w:val="001E3FC2"/>
    <w:rsid w:val="001E3FD2"/>
    <w:rsid w:val="001E4185"/>
    <w:rsid w:val="001E418C"/>
    <w:rsid w:val="001E44BC"/>
    <w:rsid w:val="001E44DC"/>
    <w:rsid w:val="001E44FA"/>
    <w:rsid w:val="001E47F7"/>
    <w:rsid w:val="001E49C7"/>
    <w:rsid w:val="001E4A2D"/>
    <w:rsid w:val="001E4A52"/>
    <w:rsid w:val="001E4BD3"/>
    <w:rsid w:val="001E4E11"/>
    <w:rsid w:val="001E4F9C"/>
    <w:rsid w:val="001E4FCA"/>
    <w:rsid w:val="001E505B"/>
    <w:rsid w:val="001E5249"/>
    <w:rsid w:val="001E529C"/>
    <w:rsid w:val="001E541E"/>
    <w:rsid w:val="001E554F"/>
    <w:rsid w:val="001E55FE"/>
    <w:rsid w:val="001E56CB"/>
    <w:rsid w:val="001E5779"/>
    <w:rsid w:val="001E57CD"/>
    <w:rsid w:val="001E57DC"/>
    <w:rsid w:val="001E5913"/>
    <w:rsid w:val="001E5AA2"/>
    <w:rsid w:val="001E5ABB"/>
    <w:rsid w:val="001E5B3C"/>
    <w:rsid w:val="001E5CEB"/>
    <w:rsid w:val="001E5CF8"/>
    <w:rsid w:val="001E5DD0"/>
    <w:rsid w:val="001E5E10"/>
    <w:rsid w:val="001E5FB5"/>
    <w:rsid w:val="001E607B"/>
    <w:rsid w:val="001E61B4"/>
    <w:rsid w:val="001E61D3"/>
    <w:rsid w:val="001E6247"/>
    <w:rsid w:val="001E6294"/>
    <w:rsid w:val="001E62D4"/>
    <w:rsid w:val="001E6324"/>
    <w:rsid w:val="001E6340"/>
    <w:rsid w:val="001E6622"/>
    <w:rsid w:val="001E66A4"/>
    <w:rsid w:val="001E6797"/>
    <w:rsid w:val="001E690A"/>
    <w:rsid w:val="001E69FB"/>
    <w:rsid w:val="001E6A19"/>
    <w:rsid w:val="001E6D14"/>
    <w:rsid w:val="001E6ED2"/>
    <w:rsid w:val="001E6F0B"/>
    <w:rsid w:val="001E6F3D"/>
    <w:rsid w:val="001E7127"/>
    <w:rsid w:val="001E7267"/>
    <w:rsid w:val="001E72DE"/>
    <w:rsid w:val="001E733E"/>
    <w:rsid w:val="001E73BD"/>
    <w:rsid w:val="001E73E3"/>
    <w:rsid w:val="001E75B8"/>
    <w:rsid w:val="001E75CF"/>
    <w:rsid w:val="001E7A67"/>
    <w:rsid w:val="001E7ABB"/>
    <w:rsid w:val="001E7ADB"/>
    <w:rsid w:val="001E7B69"/>
    <w:rsid w:val="001E7C26"/>
    <w:rsid w:val="001E7C6A"/>
    <w:rsid w:val="001E7ED4"/>
    <w:rsid w:val="001F00FE"/>
    <w:rsid w:val="001F010C"/>
    <w:rsid w:val="001F0201"/>
    <w:rsid w:val="001F04B6"/>
    <w:rsid w:val="001F05C3"/>
    <w:rsid w:val="001F067B"/>
    <w:rsid w:val="001F0799"/>
    <w:rsid w:val="001F09EF"/>
    <w:rsid w:val="001F0A10"/>
    <w:rsid w:val="001F0A31"/>
    <w:rsid w:val="001F0ABA"/>
    <w:rsid w:val="001F0AF7"/>
    <w:rsid w:val="001F0C7D"/>
    <w:rsid w:val="001F0D0F"/>
    <w:rsid w:val="001F0D91"/>
    <w:rsid w:val="001F0E37"/>
    <w:rsid w:val="001F0FF2"/>
    <w:rsid w:val="001F105C"/>
    <w:rsid w:val="001F10B4"/>
    <w:rsid w:val="001F1179"/>
    <w:rsid w:val="001F144B"/>
    <w:rsid w:val="001F152C"/>
    <w:rsid w:val="001F16E7"/>
    <w:rsid w:val="001F16EE"/>
    <w:rsid w:val="001F17AC"/>
    <w:rsid w:val="001F1B7A"/>
    <w:rsid w:val="001F1B8F"/>
    <w:rsid w:val="001F1BAE"/>
    <w:rsid w:val="001F1CA9"/>
    <w:rsid w:val="001F1CC6"/>
    <w:rsid w:val="001F1CDC"/>
    <w:rsid w:val="001F1F2A"/>
    <w:rsid w:val="001F21E1"/>
    <w:rsid w:val="001F22A9"/>
    <w:rsid w:val="001F238F"/>
    <w:rsid w:val="001F268B"/>
    <w:rsid w:val="001F2737"/>
    <w:rsid w:val="001F28EE"/>
    <w:rsid w:val="001F2969"/>
    <w:rsid w:val="001F2AF7"/>
    <w:rsid w:val="001F2B57"/>
    <w:rsid w:val="001F2C73"/>
    <w:rsid w:val="001F2CB7"/>
    <w:rsid w:val="001F2D19"/>
    <w:rsid w:val="001F2DD6"/>
    <w:rsid w:val="001F2EC0"/>
    <w:rsid w:val="001F302F"/>
    <w:rsid w:val="001F3095"/>
    <w:rsid w:val="001F319B"/>
    <w:rsid w:val="001F3216"/>
    <w:rsid w:val="001F3278"/>
    <w:rsid w:val="001F32D1"/>
    <w:rsid w:val="001F33D6"/>
    <w:rsid w:val="001F355D"/>
    <w:rsid w:val="001F3767"/>
    <w:rsid w:val="001F3773"/>
    <w:rsid w:val="001F37F3"/>
    <w:rsid w:val="001F3C02"/>
    <w:rsid w:val="001F3C86"/>
    <w:rsid w:val="001F3CBD"/>
    <w:rsid w:val="001F3CE3"/>
    <w:rsid w:val="001F3F0D"/>
    <w:rsid w:val="001F40F6"/>
    <w:rsid w:val="001F49F1"/>
    <w:rsid w:val="001F4A0E"/>
    <w:rsid w:val="001F4B03"/>
    <w:rsid w:val="001F4BAD"/>
    <w:rsid w:val="001F4C0A"/>
    <w:rsid w:val="001F4D2C"/>
    <w:rsid w:val="001F4D52"/>
    <w:rsid w:val="001F4D74"/>
    <w:rsid w:val="001F507E"/>
    <w:rsid w:val="001F522E"/>
    <w:rsid w:val="001F52C4"/>
    <w:rsid w:val="001F5334"/>
    <w:rsid w:val="001F53DF"/>
    <w:rsid w:val="001F577A"/>
    <w:rsid w:val="001F57AB"/>
    <w:rsid w:val="001F586F"/>
    <w:rsid w:val="001F5896"/>
    <w:rsid w:val="001F5B8B"/>
    <w:rsid w:val="001F5D8F"/>
    <w:rsid w:val="001F5DD2"/>
    <w:rsid w:val="001F5F02"/>
    <w:rsid w:val="001F5F82"/>
    <w:rsid w:val="001F6135"/>
    <w:rsid w:val="001F6342"/>
    <w:rsid w:val="001F63A1"/>
    <w:rsid w:val="001F63B2"/>
    <w:rsid w:val="001F651C"/>
    <w:rsid w:val="001F65C8"/>
    <w:rsid w:val="001F661B"/>
    <w:rsid w:val="001F67CE"/>
    <w:rsid w:val="001F6977"/>
    <w:rsid w:val="001F6AF8"/>
    <w:rsid w:val="001F6DCE"/>
    <w:rsid w:val="001F6E85"/>
    <w:rsid w:val="001F6ED8"/>
    <w:rsid w:val="001F713E"/>
    <w:rsid w:val="001F71D1"/>
    <w:rsid w:val="001F731E"/>
    <w:rsid w:val="001F734B"/>
    <w:rsid w:val="001F73D5"/>
    <w:rsid w:val="001F74BC"/>
    <w:rsid w:val="001F7617"/>
    <w:rsid w:val="001F767B"/>
    <w:rsid w:val="001F786B"/>
    <w:rsid w:val="001F79E7"/>
    <w:rsid w:val="001F7A75"/>
    <w:rsid w:val="001F7AD6"/>
    <w:rsid w:val="001F7C0A"/>
    <w:rsid w:val="001F7CAC"/>
    <w:rsid w:val="001F7D74"/>
    <w:rsid w:val="001F7DDC"/>
    <w:rsid w:val="00200056"/>
    <w:rsid w:val="00200141"/>
    <w:rsid w:val="0020016B"/>
    <w:rsid w:val="002001E5"/>
    <w:rsid w:val="0020020B"/>
    <w:rsid w:val="00200287"/>
    <w:rsid w:val="0020030C"/>
    <w:rsid w:val="002006AD"/>
    <w:rsid w:val="002006E1"/>
    <w:rsid w:val="0020088B"/>
    <w:rsid w:val="002008C4"/>
    <w:rsid w:val="00200CB2"/>
    <w:rsid w:val="00200F32"/>
    <w:rsid w:val="00200F4F"/>
    <w:rsid w:val="00200F8F"/>
    <w:rsid w:val="00200FBB"/>
    <w:rsid w:val="002011C6"/>
    <w:rsid w:val="00201529"/>
    <w:rsid w:val="0020152B"/>
    <w:rsid w:val="00201895"/>
    <w:rsid w:val="002018F0"/>
    <w:rsid w:val="00201939"/>
    <w:rsid w:val="002019AC"/>
    <w:rsid w:val="00201A69"/>
    <w:rsid w:val="00201B8B"/>
    <w:rsid w:val="00201C56"/>
    <w:rsid w:val="00201CA0"/>
    <w:rsid w:val="00201CAC"/>
    <w:rsid w:val="00201EE0"/>
    <w:rsid w:val="00201F2E"/>
    <w:rsid w:val="00201F35"/>
    <w:rsid w:val="002021A9"/>
    <w:rsid w:val="002022BA"/>
    <w:rsid w:val="002023C7"/>
    <w:rsid w:val="002025CB"/>
    <w:rsid w:val="00202901"/>
    <w:rsid w:val="00202A9B"/>
    <w:rsid w:val="00202B7D"/>
    <w:rsid w:val="00202C6D"/>
    <w:rsid w:val="00202CE5"/>
    <w:rsid w:val="00202CEC"/>
    <w:rsid w:val="00202CF6"/>
    <w:rsid w:val="00202E42"/>
    <w:rsid w:val="00202E48"/>
    <w:rsid w:val="00202F3B"/>
    <w:rsid w:val="00203007"/>
    <w:rsid w:val="002030C1"/>
    <w:rsid w:val="00203237"/>
    <w:rsid w:val="0020331F"/>
    <w:rsid w:val="00203453"/>
    <w:rsid w:val="00203511"/>
    <w:rsid w:val="002035D5"/>
    <w:rsid w:val="00203730"/>
    <w:rsid w:val="0020395D"/>
    <w:rsid w:val="002039CA"/>
    <w:rsid w:val="00203B03"/>
    <w:rsid w:val="00203B5F"/>
    <w:rsid w:val="00203D76"/>
    <w:rsid w:val="00203DA1"/>
    <w:rsid w:val="00203EE6"/>
    <w:rsid w:val="00203F52"/>
    <w:rsid w:val="00203FCF"/>
    <w:rsid w:val="0020402B"/>
    <w:rsid w:val="00204231"/>
    <w:rsid w:val="0020464D"/>
    <w:rsid w:val="00204745"/>
    <w:rsid w:val="002048B3"/>
    <w:rsid w:val="002048DE"/>
    <w:rsid w:val="00204990"/>
    <w:rsid w:val="002049E7"/>
    <w:rsid w:val="00204B6A"/>
    <w:rsid w:val="00204B91"/>
    <w:rsid w:val="00204C4A"/>
    <w:rsid w:val="00204C79"/>
    <w:rsid w:val="00204CD0"/>
    <w:rsid w:val="00205038"/>
    <w:rsid w:val="002050D3"/>
    <w:rsid w:val="002050E2"/>
    <w:rsid w:val="00205245"/>
    <w:rsid w:val="0020529F"/>
    <w:rsid w:val="00205517"/>
    <w:rsid w:val="0020567F"/>
    <w:rsid w:val="002056E8"/>
    <w:rsid w:val="002057A9"/>
    <w:rsid w:val="002058A1"/>
    <w:rsid w:val="00205963"/>
    <w:rsid w:val="00205A3A"/>
    <w:rsid w:val="00205A55"/>
    <w:rsid w:val="00205A8B"/>
    <w:rsid w:val="00205C12"/>
    <w:rsid w:val="00205C1B"/>
    <w:rsid w:val="00205DA7"/>
    <w:rsid w:val="00205E07"/>
    <w:rsid w:val="00205E4A"/>
    <w:rsid w:val="00205EE0"/>
    <w:rsid w:val="00205F24"/>
    <w:rsid w:val="00206004"/>
    <w:rsid w:val="002060BC"/>
    <w:rsid w:val="00206252"/>
    <w:rsid w:val="002062B3"/>
    <w:rsid w:val="00206339"/>
    <w:rsid w:val="00206548"/>
    <w:rsid w:val="00206580"/>
    <w:rsid w:val="002065B8"/>
    <w:rsid w:val="002065DB"/>
    <w:rsid w:val="00206782"/>
    <w:rsid w:val="0020690D"/>
    <w:rsid w:val="002069FA"/>
    <w:rsid w:val="00206B8E"/>
    <w:rsid w:val="00206CE3"/>
    <w:rsid w:val="00206E2C"/>
    <w:rsid w:val="002070DD"/>
    <w:rsid w:val="00207116"/>
    <w:rsid w:val="002072DF"/>
    <w:rsid w:val="00207448"/>
    <w:rsid w:val="002074A0"/>
    <w:rsid w:val="00207697"/>
    <w:rsid w:val="00207E4B"/>
    <w:rsid w:val="002102D6"/>
    <w:rsid w:val="002102E2"/>
    <w:rsid w:val="0021065D"/>
    <w:rsid w:val="002106B8"/>
    <w:rsid w:val="0021070F"/>
    <w:rsid w:val="00210713"/>
    <w:rsid w:val="00210731"/>
    <w:rsid w:val="0021091B"/>
    <w:rsid w:val="00210939"/>
    <w:rsid w:val="00210972"/>
    <w:rsid w:val="002109BC"/>
    <w:rsid w:val="00210D68"/>
    <w:rsid w:val="00210E14"/>
    <w:rsid w:val="00210F36"/>
    <w:rsid w:val="00210F80"/>
    <w:rsid w:val="00210F9A"/>
    <w:rsid w:val="00210FD4"/>
    <w:rsid w:val="002110F6"/>
    <w:rsid w:val="002112BF"/>
    <w:rsid w:val="00211352"/>
    <w:rsid w:val="002115A6"/>
    <w:rsid w:val="002115BC"/>
    <w:rsid w:val="002116CA"/>
    <w:rsid w:val="00211735"/>
    <w:rsid w:val="002117D0"/>
    <w:rsid w:val="00211B7E"/>
    <w:rsid w:val="00211BD1"/>
    <w:rsid w:val="00211C0B"/>
    <w:rsid w:val="00211C59"/>
    <w:rsid w:val="00211DD0"/>
    <w:rsid w:val="0021209B"/>
    <w:rsid w:val="002120F6"/>
    <w:rsid w:val="0021213A"/>
    <w:rsid w:val="002121D2"/>
    <w:rsid w:val="0021234F"/>
    <w:rsid w:val="00212492"/>
    <w:rsid w:val="00212565"/>
    <w:rsid w:val="002126D9"/>
    <w:rsid w:val="00212726"/>
    <w:rsid w:val="002127C0"/>
    <w:rsid w:val="0021293C"/>
    <w:rsid w:val="00212984"/>
    <w:rsid w:val="00212C49"/>
    <w:rsid w:val="00212D49"/>
    <w:rsid w:val="00212E03"/>
    <w:rsid w:val="00212F50"/>
    <w:rsid w:val="00212F92"/>
    <w:rsid w:val="0021338C"/>
    <w:rsid w:val="0021348E"/>
    <w:rsid w:val="00213490"/>
    <w:rsid w:val="002135C9"/>
    <w:rsid w:val="002135E1"/>
    <w:rsid w:val="002137BD"/>
    <w:rsid w:val="00213878"/>
    <w:rsid w:val="002138C9"/>
    <w:rsid w:val="00213A1E"/>
    <w:rsid w:val="00213A51"/>
    <w:rsid w:val="00213A5F"/>
    <w:rsid w:val="00213AB0"/>
    <w:rsid w:val="00213D02"/>
    <w:rsid w:val="00213D6A"/>
    <w:rsid w:val="00214034"/>
    <w:rsid w:val="00214155"/>
    <w:rsid w:val="002141AE"/>
    <w:rsid w:val="002141EE"/>
    <w:rsid w:val="002142A2"/>
    <w:rsid w:val="002142D0"/>
    <w:rsid w:val="00214303"/>
    <w:rsid w:val="00214468"/>
    <w:rsid w:val="00214637"/>
    <w:rsid w:val="002146A0"/>
    <w:rsid w:val="0021474A"/>
    <w:rsid w:val="00214782"/>
    <w:rsid w:val="002148C5"/>
    <w:rsid w:val="00214956"/>
    <w:rsid w:val="00214957"/>
    <w:rsid w:val="00214B8C"/>
    <w:rsid w:val="00214C11"/>
    <w:rsid w:val="0021511F"/>
    <w:rsid w:val="00215356"/>
    <w:rsid w:val="00215432"/>
    <w:rsid w:val="00215443"/>
    <w:rsid w:val="0021545E"/>
    <w:rsid w:val="00215501"/>
    <w:rsid w:val="002156AB"/>
    <w:rsid w:val="00215773"/>
    <w:rsid w:val="00215A41"/>
    <w:rsid w:val="00215A53"/>
    <w:rsid w:val="00215B0D"/>
    <w:rsid w:val="00215B39"/>
    <w:rsid w:val="00215CA7"/>
    <w:rsid w:val="00215DBE"/>
    <w:rsid w:val="00215EC4"/>
    <w:rsid w:val="002160B9"/>
    <w:rsid w:val="00216166"/>
    <w:rsid w:val="00216573"/>
    <w:rsid w:val="00216B1A"/>
    <w:rsid w:val="00216B22"/>
    <w:rsid w:val="00216C1D"/>
    <w:rsid w:val="00216DF9"/>
    <w:rsid w:val="00216F66"/>
    <w:rsid w:val="002170F2"/>
    <w:rsid w:val="002170F3"/>
    <w:rsid w:val="00217178"/>
    <w:rsid w:val="002171E3"/>
    <w:rsid w:val="00217273"/>
    <w:rsid w:val="002174F6"/>
    <w:rsid w:val="00217674"/>
    <w:rsid w:val="002176E4"/>
    <w:rsid w:val="00217924"/>
    <w:rsid w:val="00217969"/>
    <w:rsid w:val="00217992"/>
    <w:rsid w:val="00217B88"/>
    <w:rsid w:val="00217C0C"/>
    <w:rsid w:val="00217C3C"/>
    <w:rsid w:val="00217CE8"/>
    <w:rsid w:val="00217DB0"/>
    <w:rsid w:val="00217F43"/>
    <w:rsid w:val="00217F75"/>
    <w:rsid w:val="00217FE8"/>
    <w:rsid w:val="0022006F"/>
    <w:rsid w:val="0022016C"/>
    <w:rsid w:val="00220218"/>
    <w:rsid w:val="00220359"/>
    <w:rsid w:val="0022039E"/>
    <w:rsid w:val="002203CE"/>
    <w:rsid w:val="002203ED"/>
    <w:rsid w:val="002205E4"/>
    <w:rsid w:val="0022069B"/>
    <w:rsid w:val="002207A0"/>
    <w:rsid w:val="002208A8"/>
    <w:rsid w:val="002208BA"/>
    <w:rsid w:val="00220AA0"/>
    <w:rsid w:val="00220AF5"/>
    <w:rsid w:val="00220C5A"/>
    <w:rsid w:val="00220E5D"/>
    <w:rsid w:val="00221050"/>
    <w:rsid w:val="0022119C"/>
    <w:rsid w:val="00221453"/>
    <w:rsid w:val="0022155F"/>
    <w:rsid w:val="002216EE"/>
    <w:rsid w:val="002217EF"/>
    <w:rsid w:val="00221A11"/>
    <w:rsid w:val="00221AAB"/>
    <w:rsid w:val="00221AB5"/>
    <w:rsid w:val="00221D37"/>
    <w:rsid w:val="00221E01"/>
    <w:rsid w:val="00221EA9"/>
    <w:rsid w:val="00221F9D"/>
    <w:rsid w:val="00221FC6"/>
    <w:rsid w:val="002220F0"/>
    <w:rsid w:val="00222127"/>
    <w:rsid w:val="00222287"/>
    <w:rsid w:val="002223C4"/>
    <w:rsid w:val="0022249C"/>
    <w:rsid w:val="00222604"/>
    <w:rsid w:val="00222669"/>
    <w:rsid w:val="002227F0"/>
    <w:rsid w:val="0022285E"/>
    <w:rsid w:val="00222892"/>
    <w:rsid w:val="00222929"/>
    <w:rsid w:val="00222998"/>
    <w:rsid w:val="002229D1"/>
    <w:rsid w:val="002229E1"/>
    <w:rsid w:val="00222A9B"/>
    <w:rsid w:val="00222AB3"/>
    <w:rsid w:val="00222B86"/>
    <w:rsid w:val="00222C8F"/>
    <w:rsid w:val="00222CE9"/>
    <w:rsid w:val="00222DC7"/>
    <w:rsid w:val="00222E4A"/>
    <w:rsid w:val="00222FDB"/>
    <w:rsid w:val="00222FF9"/>
    <w:rsid w:val="0022309D"/>
    <w:rsid w:val="00223167"/>
    <w:rsid w:val="002232E9"/>
    <w:rsid w:val="002232FE"/>
    <w:rsid w:val="0022330A"/>
    <w:rsid w:val="002233D5"/>
    <w:rsid w:val="0022346A"/>
    <w:rsid w:val="002234B2"/>
    <w:rsid w:val="00223582"/>
    <w:rsid w:val="002235E6"/>
    <w:rsid w:val="00223612"/>
    <w:rsid w:val="00223666"/>
    <w:rsid w:val="00223692"/>
    <w:rsid w:val="0022377D"/>
    <w:rsid w:val="00223889"/>
    <w:rsid w:val="0022395D"/>
    <w:rsid w:val="002239A4"/>
    <w:rsid w:val="00223A5B"/>
    <w:rsid w:val="00223A7B"/>
    <w:rsid w:val="00223A8A"/>
    <w:rsid w:val="00223F2A"/>
    <w:rsid w:val="00224308"/>
    <w:rsid w:val="00224325"/>
    <w:rsid w:val="00224433"/>
    <w:rsid w:val="00224483"/>
    <w:rsid w:val="00224984"/>
    <w:rsid w:val="00224DD2"/>
    <w:rsid w:val="00224DF9"/>
    <w:rsid w:val="00224FAB"/>
    <w:rsid w:val="00225039"/>
    <w:rsid w:val="002250B9"/>
    <w:rsid w:val="00225246"/>
    <w:rsid w:val="00225329"/>
    <w:rsid w:val="00225442"/>
    <w:rsid w:val="00225475"/>
    <w:rsid w:val="002254A1"/>
    <w:rsid w:val="002254BD"/>
    <w:rsid w:val="00225527"/>
    <w:rsid w:val="0022560F"/>
    <w:rsid w:val="00225C1E"/>
    <w:rsid w:val="00225C97"/>
    <w:rsid w:val="00225DAF"/>
    <w:rsid w:val="00225DF2"/>
    <w:rsid w:val="00225E2B"/>
    <w:rsid w:val="002263AE"/>
    <w:rsid w:val="002264A4"/>
    <w:rsid w:val="00226505"/>
    <w:rsid w:val="002265AB"/>
    <w:rsid w:val="002265BA"/>
    <w:rsid w:val="002265D1"/>
    <w:rsid w:val="002265FE"/>
    <w:rsid w:val="00226600"/>
    <w:rsid w:val="00226720"/>
    <w:rsid w:val="002268FA"/>
    <w:rsid w:val="00226B79"/>
    <w:rsid w:val="00226CB6"/>
    <w:rsid w:val="002271D5"/>
    <w:rsid w:val="002273A8"/>
    <w:rsid w:val="002275B2"/>
    <w:rsid w:val="00227610"/>
    <w:rsid w:val="002277A3"/>
    <w:rsid w:val="002277BF"/>
    <w:rsid w:val="00227840"/>
    <w:rsid w:val="00227920"/>
    <w:rsid w:val="00227967"/>
    <w:rsid w:val="00227D80"/>
    <w:rsid w:val="00227DDF"/>
    <w:rsid w:val="00227E5C"/>
    <w:rsid w:val="002300F3"/>
    <w:rsid w:val="0023011A"/>
    <w:rsid w:val="002301D2"/>
    <w:rsid w:val="002301F3"/>
    <w:rsid w:val="00230224"/>
    <w:rsid w:val="00230350"/>
    <w:rsid w:val="00230510"/>
    <w:rsid w:val="002305A8"/>
    <w:rsid w:val="00230636"/>
    <w:rsid w:val="00230700"/>
    <w:rsid w:val="0023076D"/>
    <w:rsid w:val="00230795"/>
    <w:rsid w:val="002307E1"/>
    <w:rsid w:val="00230967"/>
    <w:rsid w:val="00230CBB"/>
    <w:rsid w:val="00230D99"/>
    <w:rsid w:val="00230DC4"/>
    <w:rsid w:val="0023123F"/>
    <w:rsid w:val="0023136D"/>
    <w:rsid w:val="00231467"/>
    <w:rsid w:val="002314F5"/>
    <w:rsid w:val="0023156A"/>
    <w:rsid w:val="00231680"/>
    <w:rsid w:val="0023168F"/>
    <w:rsid w:val="00231691"/>
    <w:rsid w:val="002316BB"/>
    <w:rsid w:val="002316BC"/>
    <w:rsid w:val="002316FB"/>
    <w:rsid w:val="00231811"/>
    <w:rsid w:val="00231913"/>
    <w:rsid w:val="002319D0"/>
    <w:rsid w:val="00231A79"/>
    <w:rsid w:val="00231CFF"/>
    <w:rsid w:val="00231E8C"/>
    <w:rsid w:val="00231ECF"/>
    <w:rsid w:val="00231FBA"/>
    <w:rsid w:val="00231FDF"/>
    <w:rsid w:val="002326AA"/>
    <w:rsid w:val="00232703"/>
    <w:rsid w:val="00232725"/>
    <w:rsid w:val="002327CE"/>
    <w:rsid w:val="00232971"/>
    <w:rsid w:val="00232B2A"/>
    <w:rsid w:val="00232BAE"/>
    <w:rsid w:val="00232BE7"/>
    <w:rsid w:val="00232C3F"/>
    <w:rsid w:val="00232D85"/>
    <w:rsid w:val="002332AF"/>
    <w:rsid w:val="002336FD"/>
    <w:rsid w:val="0023375F"/>
    <w:rsid w:val="00233824"/>
    <w:rsid w:val="0023382E"/>
    <w:rsid w:val="00233861"/>
    <w:rsid w:val="0023386F"/>
    <w:rsid w:val="00233891"/>
    <w:rsid w:val="00233905"/>
    <w:rsid w:val="00233B0F"/>
    <w:rsid w:val="00233BC6"/>
    <w:rsid w:val="00233CEA"/>
    <w:rsid w:val="00233D24"/>
    <w:rsid w:val="00233D33"/>
    <w:rsid w:val="00233DB8"/>
    <w:rsid w:val="00233E46"/>
    <w:rsid w:val="0023404E"/>
    <w:rsid w:val="00234392"/>
    <w:rsid w:val="00234496"/>
    <w:rsid w:val="0023450E"/>
    <w:rsid w:val="0023451E"/>
    <w:rsid w:val="00234621"/>
    <w:rsid w:val="00234729"/>
    <w:rsid w:val="00234734"/>
    <w:rsid w:val="0023476E"/>
    <w:rsid w:val="00234872"/>
    <w:rsid w:val="002349D5"/>
    <w:rsid w:val="002349F4"/>
    <w:rsid w:val="00234B82"/>
    <w:rsid w:val="00234DB0"/>
    <w:rsid w:val="00234DE2"/>
    <w:rsid w:val="00234E28"/>
    <w:rsid w:val="0023501E"/>
    <w:rsid w:val="002350F2"/>
    <w:rsid w:val="00235249"/>
    <w:rsid w:val="002353AE"/>
    <w:rsid w:val="002354D2"/>
    <w:rsid w:val="002356A3"/>
    <w:rsid w:val="00235869"/>
    <w:rsid w:val="00235AB5"/>
    <w:rsid w:val="00235B07"/>
    <w:rsid w:val="00235B73"/>
    <w:rsid w:val="00235BDC"/>
    <w:rsid w:val="00235CD6"/>
    <w:rsid w:val="00235DF4"/>
    <w:rsid w:val="00235E4D"/>
    <w:rsid w:val="00235FFC"/>
    <w:rsid w:val="0023617F"/>
    <w:rsid w:val="002361D3"/>
    <w:rsid w:val="0023622A"/>
    <w:rsid w:val="002362A0"/>
    <w:rsid w:val="002362AB"/>
    <w:rsid w:val="002363D1"/>
    <w:rsid w:val="0023648A"/>
    <w:rsid w:val="0023655B"/>
    <w:rsid w:val="002366C2"/>
    <w:rsid w:val="00236730"/>
    <w:rsid w:val="0023679B"/>
    <w:rsid w:val="0023686C"/>
    <w:rsid w:val="002368EE"/>
    <w:rsid w:val="00236A7B"/>
    <w:rsid w:val="00236CCC"/>
    <w:rsid w:val="00236E53"/>
    <w:rsid w:val="002371E2"/>
    <w:rsid w:val="00237382"/>
    <w:rsid w:val="002373A5"/>
    <w:rsid w:val="002373C6"/>
    <w:rsid w:val="0023744B"/>
    <w:rsid w:val="00237790"/>
    <w:rsid w:val="002377BC"/>
    <w:rsid w:val="002379ED"/>
    <w:rsid w:val="00237B91"/>
    <w:rsid w:val="00237F7B"/>
    <w:rsid w:val="002400A4"/>
    <w:rsid w:val="002402EF"/>
    <w:rsid w:val="002404DA"/>
    <w:rsid w:val="0024056E"/>
    <w:rsid w:val="00240714"/>
    <w:rsid w:val="002407A4"/>
    <w:rsid w:val="0024090F"/>
    <w:rsid w:val="00240ADA"/>
    <w:rsid w:val="00240D65"/>
    <w:rsid w:val="00240F2A"/>
    <w:rsid w:val="002411C3"/>
    <w:rsid w:val="002412A1"/>
    <w:rsid w:val="00241400"/>
    <w:rsid w:val="00241492"/>
    <w:rsid w:val="00241577"/>
    <w:rsid w:val="0024178D"/>
    <w:rsid w:val="0024198F"/>
    <w:rsid w:val="00241B00"/>
    <w:rsid w:val="00241ECC"/>
    <w:rsid w:val="0024203C"/>
    <w:rsid w:val="002420FC"/>
    <w:rsid w:val="00242197"/>
    <w:rsid w:val="002421C2"/>
    <w:rsid w:val="002421DE"/>
    <w:rsid w:val="002421F3"/>
    <w:rsid w:val="00242420"/>
    <w:rsid w:val="00242538"/>
    <w:rsid w:val="00242695"/>
    <w:rsid w:val="0024272D"/>
    <w:rsid w:val="0024284A"/>
    <w:rsid w:val="00242978"/>
    <w:rsid w:val="002429E6"/>
    <w:rsid w:val="002429EA"/>
    <w:rsid w:val="00242B99"/>
    <w:rsid w:val="00242C4D"/>
    <w:rsid w:val="00242DBD"/>
    <w:rsid w:val="00243151"/>
    <w:rsid w:val="00243156"/>
    <w:rsid w:val="0024319E"/>
    <w:rsid w:val="00243287"/>
    <w:rsid w:val="002432DC"/>
    <w:rsid w:val="0024362A"/>
    <w:rsid w:val="00243634"/>
    <w:rsid w:val="002438F5"/>
    <w:rsid w:val="00243904"/>
    <w:rsid w:val="00243B36"/>
    <w:rsid w:val="00243DF0"/>
    <w:rsid w:val="00243F75"/>
    <w:rsid w:val="002440AF"/>
    <w:rsid w:val="002440FA"/>
    <w:rsid w:val="00244151"/>
    <w:rsid w:val="00244160"/>
    <w:rsid w:val="002441F6"/>
    <w:rsid w:val="002443F0"/>
    <w:rsid w:val="00244434"/>
    <w:rsid w:val="00244643"/>
    <w:rsid w:val="002446F7"/>
    <w:rsid w:val="00244732"/>
    <w:rsid w:val="00244803"/>
    <w:rsid w:val="0024486C"/>
    <w:rsid w:val="00244973"/>
    <w:rsid w:val="0024498E"/>
    <w:rsid w:val="002449CF"/>
    <w:rsid w:val="002449D8"/>
    <w:rsid w:val="00244B06"/>
    <w:rsid w:val="00244B37"/>
    <w:rsid w:val="00244D3B"/>
    <w:rsid w:val="00244EC2"/>
    <w:rsid w:val="00245041"/>
    <w:rsid w:val="002451DB"/>
    <w:rsid w:val="00245358"/>
    <w:rsid w:val="00245463"/>
    <w:rsid w:val="00245489"/>
    <w:rsid w:val="00245507"/>
    <w:rsid w:val="0024552F"/>
    <w:rsid w:val="002455EB"/>
    <w:rsid w:val="0024566B"/>
    <w:rsid w:val="002456AA"/>
    <w:rsid w:val="00245926"/>
    <w:rsid w:val="00245A4F"/>
    <w:rsid w:val="00245BE2"/>
    <w:rsid w:val="00245BF1"/>
    <w:rsid w:val="00245E32"/>
    <w:rsid w:val="00245E69"/>
    <w:rsid w:val="00245F74"/>
    <w:rsid w:val="0024606C"/>
    <w:rsid w:val="00246246"/>
    <w:rsid w:val="0024643C"/>
    <w:rsid w:val="0024646C"/>
    <w:rsid w:val="00246730"/>
    <w:rsid w:val="0024673C"/>
    <w:rsid w:val="0024678E"/>
    <w:rsid w:val="0024695D"/>
    <w:rsid w:val="00246A54"/>
    <w:rsid w:val="00246A7B"/>
    <w:rsid w:val="00246BD3"/>
    <w:rsid w:val="00246C53"/>
    <w:rsid w:val="00246CA4"/>
    <w:rsid w:val="00246EB7"/>
    <w:rsid w:val="00246F3D"/>
    <w:rsid w:val="0024713D"/>
    <w:rsid w:val="00247196"/>
    <w:rsid w:val="002476C0"/>
    <w:rsid w:val="002477FC"/>
    <w:rsid w:val="00247BDA"/>
    <w:rsid w:val="00247C0A"/>
    <w:rsid w:val="00247EDF"/>
    <w:rsid w:val="00247F61"/>
    <w:rsid w:val="00247F69"/>
    <w:rsid w:val="00250021"/>
    <w:rsid w:val="00250089"/>
    <w:rsid w:val="002500F1"/>
    <w:rsid w:val="0025028C"/>
    <w:rsid w:val="002503AA"/>
    <w:rsid w:val="002506DC"/>
    <w:rsid w:val="00250766"/>
    <w:rsid w:val="00250A3B"/>
    <w:rsid w:val="00250A4B"/>
    <w:rsid w:val="00250BC4"/>
    <w:rsid w:val="00250C99"/>
    <w:rsid w:val="00250D7B"/>
    <w:rsid w:val="00250E2E"/>
    <w:rsid w:val="00251025"/>
    <w:rsid w:val="00251200"/>
    <w:rsid w:val="00251367"/>
    <w:rsid w:val="002513AF"/>
    <w:rsid w:val="0025145C"/>
    <w:rsid w:val="002514EF"/>
    <w:rsid w:val="00251508"/>
    <w:rsid w:val="002515A9"/>
    <w:rsid w:val="0025164A"/>
    <w:rsid w:val="0025179F"/>
    <w:rsid w:val="00251950"/>
    <w:rsid w:val="00251A4B"/>
    <w:rsid w:val="00251A64"/>
    <w:rsid w:val="00251BAA"/>
    <w:rsid w:val="00251C27"/>
    <w:rsid w:val="0025205A"/>
    <w:rsid w:val="00252205"/>
    <w:rsid w:val="0025222E"/>
    <w:rsid w:val="0025231D"/>
    <w:rsid w:val="002525FB"/>
    <w:rsid w:val="0025269F"/>
    <w:rsid w:val="002526DD"/>
    <w:rsid w:val="00252951"/>
    <w:rsid w:val="002529C1"/>
    <w:rsid w:val="00252A98"/>
    <w:rsid w:val="00252AB8"/>
    <w:rsid w:val="00252BC5"/>
    <w:rsid w:val="00252C31"/>
    <w:rsid w:val="00252D0B"/>
    <w:rsid w:val="00252DF5"/>
    <w:rsid w:val="002531A1"/>
    <w:rsid w:val="00253203"/>
    <w:rsid w:val="002534AB"/>
    <w:rsid w:val="002534D9"/>
    <w:rsid w:val="0025365F"/>
    <w:rsid w:val="0025394B"/>
    <w:rsid w:val="0025398F"/>
    <w:rsid w:val="00253A1E"/>
    <w:rsid w:val="00253AF0"/>
    <w:rsid w:val="00253B80"/>
    <w:rsid w:val="00253D8A"/>
    <w:rsid w:val="00253DDC"/>
    <w:rsid w:val="00253E30"/>
    <w:rsid w:val="00253E72"/>
    <w:rsid w:val="00253F45"/>
    <w:rsid w:val="00254268"/>
    <w:rsid w:val="00254273"/>
    <w:rsid w:val="0025430C"/>
    <w:rsid w:val="00254370"/>
    <w:rsid w:val="00254400"/>
    <w:rsid w:val="0025444A"/>
    <w:rsid w:val="0025460A"/>
    <w:rsid w:val="00254641"/>
    <w:rsid w:val="0025479D"/>
    <w:rsid w:val="00254A9F"/>
    <w:rsid w:val="00254B96"/>
    <w:rsid w:val="00254D18"/>
    <w:rsid w:val="00254DFA"/>
    <w:rsid w:val="002551B9"/>
    <w:rsid w:val="00255255"/>
    <w:rsid w:val="00255287"/>
    <w:rsid w:val="002552AF"/>
    <w:rsid w:val="002552C2"/>
    <w:rsid w:val="002554B2"/>
    <w:rsid w:val="002556EF"/>
    <w:rsid w:val="00255718"/>
    <w:rsid w:val="0025576E"/>
    <w:rsid w:val="002558DA"/>
    <w:rsid w:val="00255A8B"/>
    <w:rsid w:val="00255C9D"/>
    <w:rsid w:val="00255CE5"/>
    <w:rsid w:val="00255D66"/>
    <w:rsid w:val="00256053"/>
    <w:rsid w:val="00256211"/>
    <w:rsid w:val="0025632B"/>
    <w:rsid w:val="0025634E"/>
    <w:rsid w:val="00256382"/>
    <w:rsid w:val="0025638D"/>
    <w:rsid w:val="00256559"/>
    <w:rsid w:val="0025690B"/>
    <w:rsid w:val="0025692C"/>
    <w:rsid w:val="00256970"/>
    <w:rsid w:val="00256D5E"/>
    <w:rsid w:val="0025706C"/>
    <w:rsid w:val="00257149"/>
    <w:rsid w:val="0025716B"/>
    <w:rsid w:val="002572AE"/>
    <w:rsid w:val="0025735D"/>
    <w:rsid w:val="002574B0"/>
    <w:rsid w:val="002575CA"/>
    <w:rsid w:val="0025760F"/>
    <w:rsid w:val="00257633"/>
    <w:rsid w:val="0025765B"/>
    <w:rsid w:val="002577CF"/>
    <w:rsid w:val="00257855"/>
    <w:rsid w:val="002578BA"/>
    <w:rsid w:val="00257CB0"/>
    <w:rsid w:val="00257EEA"/>
    <w:rsid w:val="00260093"/>
    <w:rsid w:val="00260094"/>
    <w:rsid w:val="002600FE"/>
    <w:rsid w:val="002604AB"/>
    <w:rsid w:val="002607EC"/>
    <w:rsid w:val="0026083E"/>
    <w:rsid w:val="00260882"/>
    <w:rsid w:val="00260942"/>
    <w:rsid w:val="00260B9B"/>
    <w:rsid w:val="00260BC2"/>
    <w:rsid w:val="00260DC2"/>
    <w:rsid w:val="00260E88"/>
    <w:rsid w:val="00260F53"/>
    <w:rsid w:val="00261039"/>
    <w:rsid w:val="002611DF"/>
    <w:rsid w:val="002617C3"/>
    <w:rsid w:val="0026184F"/>
    <w:rsid w:val="002618A4"/>
    <w:rsid w:val="00261A22"/>
    <w:rsid w:val="00261AF0"/>
    <w:rsid w:val="00261C1A"/>
    <w:rsid w:val="00261E3A"/>
    <w:rsid w:val="00261FAD"/>
    <w:rsid w:val="002620A7"/>
    <w:rsid w:val="00262168"/>
    <w:rsid w:val="00262176"/>
    <w:rsid w:val="00262224"/>
    <w:rsid w:val="002624C0"/>
    <w:rsid w:val="002624F0"/>
    <w:rsid w:val="0026251A"/>
    <w:rsid w:val="0026253D"/>
    <w:rsid w:val="0026261C"/>
    <w:rsid w:val="0026266B"/>
    <w:rsid w:val="00262672"/>
    <w:rsid w:val="00262764"/>
    <w:rsid w:val="0026277A"/>
    <w:rsid w:val="002627B0"/>
    <w:rsid w:val="002628E4"/>
    <w:rsid w:val="00262B12"/>
    <w:rsid w:val="00262B6F"/>
    <w:rsid w:val="00262CB8"/>
    <w:rsid w:val="00262D0F"/>
    <w:rsid w:val="002630B3"/>
    <w:rsid w:val="00263174"/>
    <w:rsid w:val="0026334A"/>
    <w:rsid w:val="00263386"/>
    <w:rsid w:val="002636A1"/>
    <w:rsid w:val="002636AD"/>
    <w:rsid w:val="00263735"/>
    <w:rsid w:val="002637DC"/>
    <w:rsid w:val="002637FF"/>
    <w:rsid w:val="00263933"/>
    <w:rsid w:val="00263CF0"/>
    <w:rsid w:val="00263ED2"/>
    <w:rsid w:val="00263FFF"/>
    <w:rsid w:val="00264090"/>
    <w:rsid w:val="002640E3"/>
    <w:rsid w:val="00264304"/>
    <w:rsid w:val="0026438A"/>
    <w:rsid w:val="002646A1"/>
    <w:rsid w:val="0026482D"/>
    <w:rsid w:val="00264878"/>
    <w:rsid w:val="002648B8"/>
    <w:rsid w:val="00264A48"/>
    <w:rsid w:val="00264B33"/>
    <w:rsid w:val="00264BAB"/>
    <w:rsid w:val="00264BBA"/>
    <w:rsid w:val="00264C2B"/>
    <w:rsid w:val="00264C2F"/>
    <w:rsid w:val="00264CFF"/>
    <w:rsid w:val="00264D42"/>
    <w:rsid w:val="00264E13"/>
    <w:rsid w:val="00264E44"/>
    <w:rsid w:val="00265013"/>
    <w:rsid w:val="00265043"/>
    <w:rsid w:val="002650A6"/>
    <w:rsid w:val="0026511A"/>
    <w:rsid w:val="00265143"/>
    <w:rsid w:val="002653A4"/>
    <w:rsid w:val="002653F8"/>
    <w:rsid w:val="002653F9"/>
    <w:rsid w:val="00265422"/>
    <w:rsid w:val="002656B0"/>
    <w:rsid w:val="002656DA"/>
    <w:rsid w:val="00265815"/>
    <w:rsid w:val="00265880"/>
    <w:rsid w:val="002659A9"/>
    <w:rsid w:val="002659D0"/>
    <w:rsid w:val="00265D8D"/>
    <w:rsid w:val="00265D92"/>
    <w:rsid w:val="002660F5"/>
    <w:rsid w:val="002660FE"/>
    <w:rsid w:val="00266173"/>
    <w:rsid w:val="00266175"/>
    <w:rsid w:val="0026617C"/>
    <w:rsid w:val="0026635C"/>
    <w:rsid w:val="002663E3"/>
    <w:rsid w:val="002664AF"/>
    <w:rsid w:val="00266526"/>
    <w:rsid w:val="002666F6"/>
    <w:rsid w:val="00266739"/>
    <w:rsid w:val="002668C7"/>
    <w:rsid w:val="002668E3"/>
    <w:rsid w:val="00266ADA"/>
    <w:rsid w:val="00266E69"/>
    <w:rsid w:val="00266EB6"/>
    <w:rsid w:val="00266F2D"/>
    <w:rsid w:val="00266FE2"/>
    <w:rsid w:val="00267108"/>
    <w:rsid w:val="00267115"/>
    <w:rsid w:val="0026744F"/>
    <w:rsid w:val="00267509"/>
    <w:rsid w:val="00267608"/>
    <w:rsid w:val="00267713"/>
    <w:rsid w:val="0026779A"/>
    <w:rsid w:val="0026788D"/>
    <w:rsid w:val="002678B6"/>
    <w:rsid w:val="00267A7B"/>
    <w:rsid w:val="00267AF0"/>
    <w:rsid w:val="00267CFA"/>
    <w:rsid w:val="00267D82"/>
    <w:rsid w:val="00267F4E"/>
    <w:rsid w:val="00267F98"/>
    <w:rsid w:val="00267FBB"/>
    <w:rsid w:val="002700FA"/>
    <w:rsid w:val="00270266"/>
    <w:rsid w:val="00270291"/>
    <w:rsid w:val="002703D0"/>
    <w:rsid w:val="0027040F"/>
    <w:rsid w:val="00270454"/>
    <w:rsid w:val="0027063D"/>
    <w:rsid w:val="00270640"/>
    <w:rsid w:val="00270801"/>
    <w:rsid w:val="00270A89"/>
    <w:rsid w:val="00270BC0"/>
    <w:rsid w:val="00270C94"/>
    <w:rsid w:val="00270D4D"/>
    <w:rsid w:val="00270E7D"/>
    <w:rsid w:val="00270EC0"/>
    <w:rsid w:val="00270EF3"/>
    <w:rsid w:val="00270F29"/>
    <w:rsid w:val="00270FCD"/>
    <w:rsid w:val="00271005"/>
    <w:rsid w:val="002711DD"/>
    <w:rsid w:val="002713E3"/>
    <w:rsid w:val="00271425"/>
    <w:rsid w:val="0027159B"/>
    <w:rsid w:val="002716B3"/>
    <w:rsid w:val="002716F6"/>
    <w:rsid w:val="00271740"/>
    <w:rsid w:val="0027184D"/>
    <w:rsid w:val="002718C5"/>
    <w:rsid w:val="002718F9"/>
    <w:rsid w:val="002718FB"/>
    <w:rsid w:val="00271901"/>
    <w:rsid w:val="00271AFD"/>
    <w:rsid w:val="00271BE9"/>
    <w:rsid w:val="00271BFF"/>
    <w:rsid w:val="00271C85"/>
    <w:rsid w:val="00271DD5"/>
    <w:rsid w:val="00272034"/>
    <w:rsid w:val="002721BD"/>
    <w:rsid w:val="002723D2"/>
    <w:rsid w:val="0027246B"/>
    <w:rsid w:val="002724A0"/>
    <w:rsid w:val="002724AA"/>
    <w:rsid w:val="002724D5"/>
    <w:rsid w:val="00272830"/>
    <w:rsid w:val="0027289B"/>
    <w:rsid w:val="00272A79"/>
    <w:rsid w:val="00272B2E"/>
    <w:rsid w:val="00272C4D"/>
    <w:rsid w:val="00272DBA"/>
    <w:rsid w:val="00272EBF"/>
    <w:rsid w:val="00272EC6"/>
    <w:rsid w:val="00272F8E"/>
    <w:rsid w:val="00272FDF"/>
    <w:rsid w:val="0027302E"/>
    <w:rsid w:val="00273123"/>
    <w:rsid w:val="0027356F"/>
    <w:rsid w:val="00273618"/>
    <w:rsid w:val="0027364D"/>
    <w:rsid w:val="002736F9"/>
    <w:rsid w:val="00273767"/>
    <w:rsid w:val="00273830"/>
    <w:rsid w:val="0027385C"/>
    <w:rsid w:val="0027394F"/>
    <w:rsid w:val="002739A3"/>
    <w:rsid w:val="00273A61"/>
    <w:rsid w:val="00273C37"/>
    <w:rsid w:val="00273C83"/>
    <w:rsid w:val="00273D9F"/>
    <w:rsid w:val="00273E40"/>
    <w:rsid w:val="00273E58"/>
    <w:rsid w:val="00273ECD"/>
    <w:rsid w:val="00273ED4"/>
    <w:rsid w:val="00273F82"/>
    <w:rsid w:val="00273F91"/>
    <w:rsid w:val="0027408E"/>
    <w:rsid w:val="00274252"/>
    <w:rsid w:val="0027430A"/>
    <w:rsid w:val="0027435F"/>
    <w:rsid w:val="00274368"/>
    <w:rsid w:val="0027441C"/>
    <w:rsid w:val="002744F8"/>
    <w:rsid w:val="00274637"/>
    <w:rsid w:val="002747B4"/>
    <w:rsid w:val="002747FF"/>
    <w:rsid w:val="00274837"/>
    <w:rsid w:val="00274876"/>
    <w:rsid w:val="00274A98"/>
    <w:rsid w:val="00274AAB"/>
    <w:rsid w:val="00274AE5"/>
    <w:rsid w:val="00274BC8"/>
    <w:rsid w:val="00274DB4"/>
    <w:rsid w:val="00274E8A"/>
    <w:rsid w:val="00274F71"/>
    <w:rsid w:val="00274F76"/>
    <w:rsid w:val="00274FD2"/>
    <w:rsid w:val="00274FE7"/>
    <w:rsid w:val="00275004"/>
    <w:rsid w:val="00275078"/>
    <w:rsid w:val="0027526C"/>
    <w:rsid w:val="0027545A"/>
    <w:rsid w:val="00275518"/>
    <w:rsid w:val="002757C7"/>
    <w:rsid w:val="00275834"/>
    <w:rsid w:val="002758DA"/>
    <w:rsid w:val="002758F1"/>
    <w:rsid w:val="00275961"/>
    <w:rsid w:val="00275ABF"/>
    <w:rsid w:val="00275C29"/>
    <w:rsid w:val="00275DFE"/>
    <w:rsid w:val="00275EC8"/>
    <w:rsid w:val="00275EEC"/>
    <w:rsid w:val="00275F74"/>
    <w:rsid w:val="002760E1"/>
    <w:rsid w:val="002762C5"/>
    <w:rsid w:val="0027634A"/>
    <w:rsid w:val="00276372"/>
    <w:rsid w:val="002763AE"/>
    <w:rsid w:val="002764DE"/>
    <w:rsid w:val="002766DF"/>
    <w:rsid w:val="002768FD"/>
    <w:rsid w:val="00276C20"/>
    <w:rsid w:val="00276D18"/>
    <w:rsid w:val="00276EFA"/>
    <w:rsid w:val="0027714B"/>
    <w:rsid w:val="0027719D"/>
    <w:rsid w:val="0027724A"/>
    <w:rsid w:val="0027741E"/>
    <w:rsid w:val="00277487"/>
    <w:rsid w:val="0027757C"/>
    <w:rsid w:val="002775CB"/>
    <w:rsid w:val="0027765D"/>
    <w:rsid w:val="002776D4"/>
    <w:rsid w:val="00277844"/>
    <w:rsid w:val="002779B6"/>
    <w:rsid w:val="00277BC9"/>
    <w:rsid w:val="00277CBB"/>
    <w:rsid w:val="00277DF5"/>
    <w:rsid w:val="00277F4D"/>
    <w:rsid w:val="00280046"/>
    <w:rsid w:val="00280134"/>
    <w:rsid w:val="00280172"/>
    <w:rsid w:val="002801E1"/>
    <w:rsid w:val="00280301"/>
    <w:rsid w:val="00280531"/>
    <w:rsid w:val="00280603"/>
    <w:rsid w:val="00280714"/>
    <w:rsid w:val="00280866"/>
    <w:rsid w:val="0028090E"/>
    <w:rsid w:val="00280959"/>
    <w:rsid w:val="0028095F"/>
    <w:rsid w:val="00280BA6"/>
    <w:rsid w:val="00280BA9"/>
    <w:rsid w:val="00280D31"/>
    <w:rsid w:val="00280ECB"/>
    <w:rsid w:val="002810C9"/>
    <w:rsid w:val="00281204"/>
    <w:rsid w:val="0028127A"/>
    <w:rsid w:val="002814FC"/>
    <w:rsid w:val="00281711"/>
    <w:rsid w:val="00281730"/>
    <w:rsid w:val="0028183A"/>
    <w:rsid w:val="00281AE3"/>
    <w:rsid w:val="00281AF3"/>
    <w:rsid w:val="00281C19"/>
    <w:rsid w:val="00281E06"/>
    <w:rsid w:val="00281EAE"/>
    <w:rsid w:val="00281EBF"/>
    <w:rsid w:val="0028208D"/>
    <w:rsid w:val="0028211D"/>
    <w:rsid w:val="002822C1"/>
    <w:rsid w:val="0028246F"/>
    <w:rsid w:val="0028251E"/>
    <w:rsid w:val="00282534"/>
    <w:rsid w:val="00282599"/>
    <w:rsid w:val="002825A0"/>
    <w:rsid w:val="00282681"/>
    <w:rsid w:val="0028268C"/>
    <w:rsid w:val="002827BB"/>
    <w:rsid w:val="002828D8"/>
    <w:rsid w:val="00282ADA"/>
    <w:rsid w:val="00282E33"/>
    <w:rsid w:val="00282FD8"/>
    <w:rsid w:val="002830AC"/>
    <w:rsid w:val="00283252"/>
    <w:rsid w:val="00283274"/>
    <w:rsid w:val="002832BC"/>
    <w:rsid w:val="002833E3"/>
    <w:rsid w:val="00283411"/>
    <w:rsid w:val="00283764"/>
    <w:rsid w:val="00283C02"/>
    <w:rsid w:val="00283C3A"/>
    <w:rsid w:val="00283CB5"/>
    <w:rsid w:val="00283D24"/>
    <w:rsid w:val="00283D69"/>
    <w:rsid w:val="00283DBE"/>
    <w:rsid w:val="00283DD5"/>
    <w:rsid w:val="00283FF3"/>
    <w:rsid w:val="0028400E"/>
    <w:rsid w:val="00284037"/>
    <w:rsid w:val="002840A9"/>
    <w:rsid w:val="002840C4"/>
    <w:rsid w:val="00284346"/>
    <w:rsid w:val="002844BB"/>
    <w:rsid w:val="00284544"/>
    <w:rsid w:val="002845C6"/>
    <w:rsid w:val="002845CC"/>
    <w:rsid w:val="002846EB"/>
    <w:rsid w:val="0028478C"/>
    <w:rsid w:val="0028494D"/>
    <w:rsid w:val="00284954"/>
    <w:rsid w:val="00284996"/>
    <w:rsid w:val="00284C24"/>
    <w:rsid w:val="00284EE8"/>
    <w:rsid w:val="00285027"/>
    <w:rsid w:val="00285046"/>
    <w:rsid w:val="00285057"/>
    <w:rsid w:val="00285193"/>
    <w:rsid w:val="002851A8"/>
    <w:rsid w:val="0028520B"/>
    <w:rsid w:val="00285AA1"/>
    <w:rsid w:val="00285B13"/>
    <w:rsid w:val="00285B51"/>
    <w:rsid w:val="00285C15"/>
    <w:rsid w:val="00285E25"/>
    <w:rsid w:val="00285F8D"/>
    <w:rsid w:val="00286129"/>
    <w:rsid w:val="002862ED"/>
    <w:rsid w:val="002863A6"/>
    <w:rsid w:val="0028640D"/>
    <w:rsid w:val="0028649F"/>
    <w:rsid w:val="002864CF"/>
    <w:rsid w:val="002865CF"/>
    <w:rsid w:val="0028662E"/>
    <w:rsid w:val="002866DB"/>
    <w:rsid w:val="00286705"/>
    <w:rsid w:val="002867BA"/>
    <w:rsid w:val="00286909"/>
    <w:rsid w:val="00286D11"/>
    <w:rsid w:val="00286E7F"/>
    <w:rsid w:val="00286F62"/>
    <w:rsid w:val="00286FCA"/>
    <w:rsid w:val="00287145"/>
    <w:rsid w:val="002872CD"/>
    <w:rsid w:val="00287377"/>
    <w:rsid w:val="002873CE"/>
    <w:rsid w:val="002873D3"/>
    <w:rsid w:val="00287526"/>
    <w:rsid w:val="00287603"/>
    <w:rsid w:val="002876FB"/>
    <w:rsid w:val="0028791F"/>
    <w:rsid w:val="00287952"/>
    <w:rsid w:val="00287A13"/>
    <w:rsid w:val="00287BA1"/>
    <w:rsid w:val="00287BBC"/>
    <w:rsid w:val="00287E1C"/>
    <w:rsid w:val="00287E31"/>
    <w:rsid w:val="00287F90"/>
    <w:rsid w:val="00290044"/>
    <w:rsid w:val="00290111"/>
    <w:rsid w:val="002902E7"/>
    <w:rsid w:val="002903E6"/>
    <w:rsid w:val="0029052B"/>
    <w:rsid w:val="00290826"/>
    <w:rsid w:val="00290882"/>
    <w:rsid w:val="002909EA"/>
    <w:rsid w:val="00290A24"/>
    <w:rsid w:val="00290BC7"/>
    <w:rsid w:val="00290D02"/>
    <w:rsid w:val="00290F7E"/>
    <w:rsid w:val="00290FE2"/>
    <w:rsid w:val="00291135"/>
    <w:rsid w:val="00291139"/>
    <w:rsid w:val="0029119B"/>
    <w:rsid w:val="00291368"/>
    <w:rsid w:val="00291489"/>
    <w:rsid w:val="002916E8"/>
    <w:rsid w:val="0029181E"/>
    <w:rsid w:val="0029184F"/>
    <w:rsid w:val="00291A93"/>
    <w:rsid w:val="00291ADD"/>
    <w:rsid w:val="00291AE8"/>
    <w:rsid w:val="00291B74"/>
    <w:rsid w:val="00291BE2"/>
    <w:rsid w:val="00291EB0"/>
    <w:rsid w:val="00291ED9"/>
    <w:rsid w:val="00291F10"/>
    <w:rsid w:val="0029207B"/>
    <w:rsid w:val="002921CD"/>
    <w:rsid w:val="002921DA"/>
    <w:rsid w:val="00292303"/>
    <w:rsid w:val="002924E6"/>
    <w:rsid w:val="00292502"/>
    <w:rsid w:val="00292569"/>
    <w:rsid w:val="00292778"/>
    <w:rsid w:val="0029282F"/>
    <w:rsid w:val="00292858"/>
    <w:rsid w:val="0029291D"/>
    <w:rsid w:val="00292A06"/>
    <w:rsid w:val="00292AAB"/>
    <w:rsid w:val="00292B44"/>
    <w:rsid w:val="00292BAD"/>
    <w:rsid w:val="00292BB1"/>
    <w:rsid w:val="00292D40"/>
    <w:rsid w:val="00292DA1"/>
    <w:rsid w:val="00292E05"/>
    <w:rsid w:val="00292E23"/>
    <w:rsid w:val="00292E28"/>
    <w:rsid w:val="00292F5E"/>
    <w:rsid w:val="00292F60"/>
    <w:rsid w:val="0029316F"/>
    <w:rsid w:val="00293368"/>
    <w:rsid w:val="0029374F"/>
    <w:rsid w:val="00293753"/>
    <w:rsid w:val="00293AE0"/>
    <w:rsid w:val="00293D86"/>
    <w:rsid w:val="00293DD2"/>
    <w:rsid w:val="00293E8C"/>
    <w:rsid w:val="00294098"/>
    <w:rsid w:val="0029420E"/>
    <w:rsid w:val="0029427C"/>
    <w:rsid w:val="002943B1"/>
    <w:rsid w:val="00294430"/>
    <w:rsid w:val="002945BF"/>
    <w:rsid w:val="002946A0"/>
    <w:rsid w:val="002948C4"/>
    <w:rsid w:val="00294A2C"/>
    <w:rsid w:val="00294C77"/>
    <w:rsid w:val="00294DED"/>
    <w:rsid w:val="00294E68"/>
    <w:rsid w:val="00294ED9"/>
    <w:rsid w:val="00294FE6"/>
    <w:rsid w:val="0029524B"/>
    <w:rsid w:val="002953AE"/>
    <w:rsid w:val="00295555"/>
    <w:rsid w:val="00295607"/>
    <w:rsid w:val="00295788"/>
    <w:rsid w:val="002957AD"/>
    <w:rsid w:val="0029582F"/>
    <w:rsid w:val="00295A61"/>
    <w:rsid w:val="00295BDB"/>
    <w:rsid w:val="00295EAA"/>
    <w:rsid w:val="00295F8E"/>
    <w:rsid w:val="0029607A"/>
    <w:rsid w:val="002961B7"/>
    <w:rsid w:val="002963C2"/>
    <w:rsid w:val="00296508"/>
    <w:rsid w:val="002965CE"/>
    <w:rsid w:val="002965D8"/>
    <w:rsid w:val="0029667F"/>
    <w:rsid w:val="002966FF"/>
    <w:rsid w:val="00296C68"/>
    <w:rsid w:val="00296DE0"/>
    <w:rsid w:val="00296E3F"/>
    <w:rsid w:val="00296ED5"/>
    <w:rsid w:val="00297060"/>
    <w:rsid w:val="00297076"/>
    <w:rsid w:val="0029707E"/>
    <w:rsid w:val="002970C6"/>
    <w:rsid w:val="00297109"/>
    <w:rsid w:val="00297167"/>
    <w:rsid w:val="0029741A"/>
    <w:rsid w:val="0029741C"/>
    <w:rsid w:val="0029759B"/>
    <w:rsid w:val="0029766A"/>
    <w:rsid w:val="0029797A"/>
    <w:rsid w:val="002979E1"/>
    <w:rsid w:val="00297CA9"/>
    <w:rsid w:val="00297DD5"/>
    <w:rsid w:val="00297E2C"/>
    <w:rsid w:val="00297F93"/>
    <w:rsid w:val="002A0075"/>
    <w:rsid w:val="002A028A"/>
    <w:rsid w:val="002A03D4"/>
    <w:rsid w:val="002A0416"/>
    <w:rsid w:val="002A049B"/>
    <w:rsid w:val="002A0842"/>
    <w:rsid w:val="002A08BA"/>
    <w:rsid w:val="002A0A7F"/>
    <w:rsid w:val="002A0AD8"/>
    <w:rsid w:val="002A0BE3"/>
    <w:rsid w:val="002A0C03"/>
    <w:rsid w:val="002A0C0B"/>
    <w:rsid w:val="002A0D89"/>
    <w:rsid w:val="002A0DBD"/>
    <w:rsid w:val="002A0DED"/>
    <w:rsid w:val="002A0F23"/>
    <w:rsid w:val="002A0FC1"/>
    <w:rsid w:val="002A1032"/>
    <w:rsid w:val="002A11A9"/>
    <w:rsid w:val="002A13BD"/>
    <w:rsid w:val="002A1699"/>
    <w:rsid w:val="002A16BB"/>
    <w:rsid w:val="002A1844"/>
    <w:rsid w:val="002A18C6"/>
    <w:rsid w:val="002A1AC0"/>
    <w:rsid w:val="002A1CBB"/>
    <w:rsid w:val="002A203F"/>
    <w:rsid w:val="002A2043"/>
    <w:rsid w:val="002A2310"/>
    <w:rsid w:val="002A2495"/>
    <w:rsid w:val="002A24F7"/>
    <w:rsid w:val="002A26AF"/>
    <w:rsid w:val="002A2B00"/>
    <w:rsid w:val="002A2D43"/>
    <w:rsid w:val="002A304F"/>
    <w:rsid w:val="002A3091"/>
    <w:rsid w:val="002A30FA"/>
    <w:rsid w:val="002A3176"/>
    <w:rsid w:val="002A3324"/>
    <w:rsid w:val="002A33D2"/>
    <w:rsid w:val="002A34D6"/>
    <w:rsid w:val="002A35DB"/>
    <w:rsid w:val="002A3745"/>
    <w:rsid w:val="002A3A06"/>
    <w:rsid w:val="002A3B4E"/>
    <w:rsid w:val="002A3C99"/>
    <w:rsid w:val="002A3E2D"/>
    <w:rsid w:val="002A3E61"/>
    <w:rsid w:val="002A3EFC"/>
    <w:rsid w:val="002A3F6F"/>
    <w:rsid w:val="002A4023"/>
    <w:rsid w:val="002A406D"/>
    <w:rsid w:val="002A408C"/>
    <w:rsid w:val="002A426C"/>
    <w:rsid w:val="002A44A9"/>
    <w:rsid w:val="002A44B4"/>
    <w:rsid w:val="002A44F2"/>
    <w:rsid w:val="002A4614"/>
    <w:rsid w:val="002A4866"/>
    <w:rsid w:val="002A4B45"/>
    <w:rsid w:val="002A4C2C"/>
    <w:rsid w:val="002A4C36"/>
    <w:rsid w:val="002A4CF5"/>
    <w:rsid w:val="002A4DB8"/>
    <w:rsid w:val="002A4DBA"/>
    <w:rsid w:val="002A4F8F"/>
    <w:rsid w:val="002A517B"/>
    <w:rsid w:val="002A518E"/>
    <w:rsid w:val="002A534A"/>
    <w:rsid w:val="002A5379"/>
    <w:rsid w:val="002A55C7"/>
    <w:rsid w:val="002A56C2"/>
    <w:rsid w:val="002A56D1"/>
    <w:rsid w:val="002A56F4"/>
    <w:rsid w:val="002A58E3"/>
    <w:rsid w:val="002A5D7A"/>
    <w:rsid w:val="002A5DAD"/>
    <w:rsid w:val="002A5E62"/>
    <w:rsid w:val="002A5F2E"/>
    <w:rsid w:val="002A6057"/>
    <w:rsid w:val="002A60D9"/>
    <w:rsid w:val="002A6275"/>
    <w:rsid w:val="002A6473"/>
    <w:rsid w:val="002A655E"/>
    <w:rsid w:val="002A667D"/>
    <w:rsid w:val="002A6684"/>
    <w:rsid w:val="002A66BA"/>
    <w:rsid w:val="002A6724"/>
    <w:rsid w:val="002A67F3"/>
    <w:rsid w:val="002A693B"/>
    <w:rsid w:val="002A6967"/>
    <w:rsid w:val="002A69ED"/>
    <w:rsid w:val="002A6A2C"/>
    <w:rsid w:val="002A6A8A"/>
    <w:rsid w:val="002A6AAD"/>
    <w:rsid w:val="002A6B14"/>
    <w:rsid w:val="002A6B59"/>
    <w:rsid w:val="002A6B5B"/>
    <w:rsid w:val="002A6BB3"/>
    <w:rsid w:val="002A6C8A"/>
    <w:rsid w:val="002A6C91"/>
    <w:rsid w:val="002A6CDA"/>
    <w:rsid w:val="002A6EF2"/>
    <w:rsid w:val="002A6F45"/>
    <w:rsid w:val="002A6FDF"/>
    <w:rsid w:val="002A70E2"/>
    <w:rsid w:val="002A7122"/>
    <w:rsid w:val="002A7283"/>
    <w:rsid w:val="002A7355"/>
    <w:rsid w:val="002A74AE"/>
    <w:rsid w:val="002A74C9"/>
    <w:rsid w:val="002A7677"/>
    <w:rsid w:val="002A77B0"/>
    <w:rsid w:val="002A7AF7"/>
    <w:rsid w:val="002A7BE1"/>
    <w:rsid w:val="002A7DE8"/>
    <w:rsid w:val="002A7EE1"/>
    <w:rsid w:val="002A7F29"/>
    <w:rsid w:val="002A7F6F"/>
    <w:rsid w:val="002B0021"/>
    <w:rsid w:val="002B00B9"/>
    <w:rsid w:val="002B019F"/>
    <w:rsid w:val="002B03EA"/>
    <w:rsid w:val="002B047E"/>
    <w:rsid w:val="002B058D"/>
    <w:rsid w:val="002B079B"/>
    <w:rsid w:val="002B0DCA"/>
    <w:rsid w:val="002B0E8B"/>
    <w:rsid w:val="002B0F52"/>
    <w:rsid w:val="002B0F64"/>
    <w:rsid w:val="002B0F81"/>
    <w:rsid w:val="002B0FB2"/>
    <w:rsid w:val="002B0FF3"/>
    <w:rsid w:val="002B1269"/>
    <w:rsid w:val="002B1391"/>
    <w:rsid w:val="002B13EF"/>
    <w:rsid w:val="002B1427"/>
    <w:rsid w:val="002B1437"/>
    <w:rsid w:val="002B18C3"/>
    <w:rsid w:val="002B1947"/>
    <w:rsid w:val="002B1B42"/>
    <w:rsid w:val="002B1B8E"/>
    <w:rsid w:val="002B1C03"/>
    <w:rsid w:val="002B1C25"/>
    <w:rsid w:val="002B1C74"/>
    <w:rsid w:val="002B1DB1"/>
    <w:rsid w:val="002B22F3"/>
    <w:rsid w:val="002B233A"/>
    <w:rsid w:val="002B28E8"/>
    <w:rsid w:val="002B29A8"/>
    <w:rsid w:val="002B2A13"/>
    <w:rsid w:val="002B2A4C"/>
    <w:rsid w:val="002B2AA2"/>
    <w:rsid w:val="002B2E87"/>
    <w:rsid w:val="002B3029"/>
    <w:rsid w:val="002B3628"/>
    <w:rsid w:val="002B363C"/>
    <w:rsid w:val="002B3670"/>
    <w:rsid w:val="002B36DD"/>
    <w:rsid w:val="002B38AF"/>
    <w:rsid w:val="002B3A0C"/>
    <w:rsid w:val="002B3A23"/>
    <w:rsid w:val="002B3CD4"/>
    <w:rsid w:val="002B3CF8"/>
    <w:rsid w:val="002B3DD0"/>
    <w:rsid w:val="002B3E31"/>
    <w:rsid w:val="002B3E77"/>
    <w:rsid w:val="002B409B"/>
    <w:rsid w:val="002B419D"/>
    <w:rsid w:val="002B43FF"/>
    <w:rsid w:val="002B4657"/>
    <w:rsid w:val="002B4686"/>
    <w:rsid w:val="002B468F"/>
    <w:rsid w:val="002B484B"/>
    <w:rsid w:val="002B493A"/>
    <w:rsid w:val="002B4979"/>
    <w:rsid w:val="002B4CFF"/>
    <w:rsid w:val="002B4D00"/>
    <w:rsid w:val="002B4D42"/>
    <w:rsid w:val="002B4E49"/>
    <w:rsid w:val="002B4F88"/>
    <w:rsid w:val="002B4FF0"/>
    <w:rsid w:val="002B51D2"/>
    <w:rsid w:val="002B52B2"/>
    <w:rsid w:val="002B5441"/>
    <w:rsid w:val="002B5464"/>
    <w:rsid w:val="002B5470"/>
    <w:rsid w:val="002B573E"/>
    <w:rsid w:val="002B57CC"/>
    <w:rsid w:val="002B5854"/>
    <w:rsid w:val="002B591A"/>
    <w:rsid w:val="002B59F0"/>
    <w:rsid w:val="002B5A3E"/>
    <w:rsid w:val="002B5A79"/>
    <w:rsid w:val="002B5B91"/>
    <w:rsid w:val="002B5C10"/>
    <w:rsid w:val="002B5D62"/>
    <w:rsid w:val="002B5DF6"/>
    <w:rsid w:val="002B625B"/>
    <w:rsid w:val="002B6439"/>
    <w:rsid w:val="002B643B"/>
    <w:rsid w:val="002B6485"/>
    <w:rsid w:val="002B64EE"/>
    <w:rsid w:val="002B66DE"/>
    <w:rsid w:val="002B67FA"/>
    <w:rsid w:val="002B690E"/>
    <w:rsid w:val="002B6ACA"/>
    <w:rsid w:val="002B6B83"/>
    <w:rsid w:val="002B6BCC"/>
    <w:rsid w:val="002B6C1A"/>
    <w:rsid w:val="002B6DE3"/>
    <w:rsid w:val="002B6E87"/>
    <w:rsid w:val="002B6EFE"/>
    <w:rsid w:val="002B7026"/>
    <w:rsid w:val="002B7199"/>
    <w:rsid w:val="002B735B"/>
    <w:rsid w:val="002B74CF"/>
    <w:rsid w:val="002B74FD"/>
    <w:rsid w:val="002B75AD"/>
    <w:rsid w:val="002B75CC"/>
    <w:rsid w:val="002B7610"/>
    <w:rsid w:val="002B765D"/>
    <w:rsid w:val="002B7686"/>
    <w:rsid w:val="002B7754"/>
    <w:rsid w:val="002B78A1"/>
    <w:rsid w:val="002B78B5"/>
    <w:rsid w:val="002B7977"/>
    <w:rsid w:val="002B7A12"/>
    <w:rsid w:val="002B7ADC"/>
    <w:rsid w:val="002B7C85"/>
    <w:rsid w:val="002B7D83"/>
    <w:rsid w:val="002B7E09"/>
    <w:rsid w:val="002C0166"/>
    <w:rsid w:val="002C0362"/>
    <w:rsid w:val="002C0374"/>
    <w:rsid w:val="002C0398"/>
    <w:rsid w:val="002C0474"/>
    <w:rsid w:val="002C04B9"/>
    <w:rsid w:val="002C04FD"/>
    <w:rsid w:val="002C056F"/>
    <w:rsid w:val="002C0575"/>
    <w:rsid w:val="002C0580"/>
    <w:rsid w:val="002C059F"/>
    <w:rsid w:val="002C0B76"/>
    <w:rsid w:val="002C0B82"/>
    <w:rsid w:val="002C0D09"/>
    <w:rsid w:val="002C0D31"/>
    <w:rsid w:val="002C0F49"/>
    <w:rsid w:val="002C115C"/>
    <w:rsid w:val="002C11CF"/>
    <w:rsid w:val="002C128C"/>
    <w:rsid w:val="002C12A1"/>
    <w:rsid w:val="002C13F2"/>
    <w:rsid w:val="002C153A"/>
    <w:rsid w:val="002C16C8"/>
    <w:rsid w:val="002C16F0"/>
    <w:rsid w:val="002C1765"/>
    <w:rsid w:val="002C17C3"/>
    <w:rsid w:val="002C18E0"/>
    <w:rsid w:val="002C1906"/>
    <w:rsid w:val="002C19BA"/>
    <w:rsid w:val="002C19BD"/>
    <w:rsid w:val="002C1AEA"/>
    <w:rsid w:val="002C1B0D"/>
    <w:rsid w:val="002C1B83"/>
    <w:rsid w:val="002C1CC8"/>
    <w:rsid w:val="002C2051"/>
    <w:rsid w:val="002C2069"/>
    <w:rsid w:val="002C2070"/>
    <w:rsid w:val="002C2121"/>
    <w:rsid w:val="002C23E1"/>
    <w:rsid w:val="002C250D"/>
    <w:rsid w:val="002C255B"/>
    <w:rsid w:val="002C257E"/>
    <w:rsid w:val="002C282E"/>
    <w:rsid w:val="002C28CE"/>
    <w:rsid w:val="002C29DA"/>
    <w:rsid w:val="002C2B7C"/>
    <w:rsid w:val="002C2B7E"/>
    <w:rsid w:val="002C2B82"/>
    <w:rsid w:val="002C2CDC"/>
    <w:rsid w:val="002C2D3F"/>
    <w:rsid w:val="002C2DA6"/>
    <w:rsid w:val="002C2F9E"/>
    <w:rsid w:val="002C308F"/>
    <w:rsid w:val="002C3339"/>
    <w:rsid w:val="002C33F9"/>
    <w:rsid w:val="002C3549"/>
    <w:rsid w:val="002C37C4"/>
    <w:rsid w:val="002C38AC"/>
    <w:rsid w:val="002C38F3"/>
    <w:rsid w:val="002C3A5E"/>
    <w:rsid w:val="002C3B09"/>
    <w:rsid w:val="002C3CCB"/>
    <w:rsid w:val="002C3E87"/>
    <w:rsid w:val="002C3FE2"/>
    <w:rsid w:val="002C40A2"/>
    <w:rsid w:val="002C415F"/>
    <w:rsid w:val="002C44A9"/>
    <w:rsid w:val="002C4724"/>
    <w:rsid w:val="002C4934"/>
    <w:rsid w:val="002C493A"/>
    <w:rsid w:val="002C4AED"/>
    <w:rsid w:val="002C4CD7"/>
    <w:rsid w:val="002C4D14"/>
    <w:rsid w:val="002C4D1C"/>
    <w:rsid w:val="002C4E18"/>
    <w:rsid w:val="002C4E76"/>
    <w:rsid w:val="002C4EEE"/>
    <w:rsid w:val="002C4F6F"/>
    <w:rsid w:val="002C4FBA"/>
    <w:rsid w:val="002C5177"/>
    <w:rsid w:val="002C527E"/>
    <w:rsid w:val="002C52BC"/>
    <w:rsid w:val="002C57DA"/>
    <w:rsid w:val="002C5BD4"/>
    <w:rsid w:val="002C5F76"/>
    <w:rsid w:val="002C627D"/>
    <w:rsid w:val="002C62C1"/>
    <w:rsid w:val="002C646E"/>
    <w:rsid w:val="002C64C8"/>
    <w:rsid w:val="002C653D"/>
    <w:rsid w:val="002C6572"/>
    <w:rsid w:val="002C6832"/>
    <w:rsid w:val="002C69F2"/>
    <w:rsid w:val="002C6ABC"/>
    <w:rsid w:val="002C6ACB"/>
    <w:rsid w:val="002C6AE6"/>
    <w:rsid w:val="002C6B61"/>
    <w:rsid w:val="002C6BB5"/>
    <w:rsid w:val="002C6C7B"/>
    <w:rsid w:val="002C6DD1"/>
    <w:rsid w:val="002C6EA5"/>
    <w:rsid w:val="002C6ED5"/>
    <w:rsid w:val="002C6F63"/>
    <w:rsid w:val="002C711A"/>
    <w:rsid w:val="002C725B"/>
    <w:rsid w:val="002C72C9"/>
    <w:rsid w:val="002C733B"/>
    <w:rsid w:val="002C75F6"/>
    <w:rsid w:val="002C76B2"/>
    <w:rsid w:val="002C76E8"/>
    <w:rsid w:val="002C7879"/>
    <w:rsid w:val="002C7A94"/>
    <w:rsid w:val="002C7AEC"/>
    <w:rsid w:val="002C7C00"/>
    <w:rsid w:val="002C7C1C"/>
    <w:rsid w:val="002C7C41"/>
    <w:rsid w:val="002C7C9C"/>
    <w:rsid w:val="002C7D9B"/>
    <w:rsid w:val="002C7EB7"/>
    <w:rsid w:val="002C7EE3"/>
    <w:rsid w:val="002D0188"/>
    <w:rsid w:val="002D03BE"/>
    <w:rsid w:val="002D040D"/>
    <w:rsid w:val="002D0496"/>
    <w:rsid w:val="002D04D1"/>
    <w:rsid w:val="002D0721"/>
    <w:rsid w:val="002D0775"/>
    <w:rsid w:val="002D07AF"/>
    <w:rsid w:val="002D0806"/>
    <w:rsid w:val="002D0916"/>
    <w:rsid w:val="002D0B1C"/>
    <w:rsid w:val="002D0CAB"/>
    <w:rsid w:val="002D0CE9"/>
    <w:rsid w:val="002D0F2E"/>
    <w:rsid w:val="002D117D"/>
    <w:rsid w:val="002D1215"/>
    <w:rsid w:val="002D1256"/>
    <w:rsid w:val="002D12E8"/>
    <w:rsid w:val="002D14A5"/>
    <w:rsid w:val="002D1693"/>
    <w:rsid w:val="002D16BB"/>
    <w:rsid w:val="002D16F6"/>
    <w:rsid w:val="002D17D5"/>
    <w:rsid w:val="002D1815"/>
    <w:rsid w:val="002D1956"/>
    <w:rsid w:val="002D19DB"/>
    <w:rsid w:val="002D1A29"/>
    <w:rsid w:val="002D1B79"/>
    <w:rsid w:val="002D1D77"/>
    <w:rsid w:val="002D1E1D"/>
    <w:rsid w:val="002D1E96"/>
    <w:rsid w:val="002D1EE5"/>
    <w:rsid w:val="002D1F8C"/>
    <w:rsid w:val="002D1FE1"/>
    <w:rsid w:val="002D20B2"/>
    <w:rsid w:val="002D20EA"/>
    <w:rsid w:val="002D2128"/>
    <w:rsid w:val="002D2197"/>
    <w:rsid w:val="002D2442"/>
    <w:rsid w:val="002D24F0"/>
    <w:rsid w:val="002D2529"/>
    <w:rsid w:val="002D2639"/>
    <w:rsid w:val="002D275A"/>
    <w:rsid w:val="002D2797"/>
    <w:rsid w:val="002D27BC"/>
    <w:rsid w:val="002D2872"/>
    <w:rsid w:val="002D2A00"/>
    <w:rsid w:val="002D2A4F"/>
    <w:rsid w:val="002D2A87"/>
    <w:rsid w:val="002D2ADC"/>
    <w:rsid w:val="002D2E3C"/>
    <w:rsid w:val="002D2EB3"/>
    <w:rsid w:val="002D2F81"/>
    <w:rsid w:val="002D332E"/>
    <w:rsid w:val="002D33F0"/>
    <w:rsid w:val="002D341E"/>
    <w:rsid w:val="002D3544"/>
    <w:rsid w:val="002D3A8D"/>
    <w:rsid w:val="002D3A98"/>
    <w:rsid w:val="002D3AB9"/>
    <w:rsid w:val="002D4278"/>
    <w:rsid w:val="002D43EC"/>
    <w:rsid w:val="002D4428"/>
    <w:rsid w:val="002D4498"/>
    <w:rsid w:val="002D44E1"/>
    <w:rsid w:val="002D45A3"/>
    <w:rsid w:val="002D46F6"/>
    <w:rsid w:val="002D483B"/>
    <w:rsid w:val="002D4961"/>
    <w:rsid w:val="002D4B71"/>
    <w:rsid w:val="002D4C06"/>
    <w:rsid w:val="002D4CB7"/>
    <w:rsid w:val="002D4D2E"/>
    <w:rsid w:val="002D4EB7"/>
    <w:rsid w:val="002D4F72"/>
    <w:rsid w:val="002D5055"/>
    <w:rsid w:val="002D5098"/>
    <w:rsid w:val="002D5311"/>
    <w:rsid w:val="002D5345"/>
    <w:rsid w:val="002D5495"/>
    <w:rsid w:val="002D557D"/>
    <w:rsid w:val="002D56A8"/>
    <w:rsid w:val="002D586B"/>
    <w:rsid w:val="002D59E3"/>
    <w:rsid w:val="002D5D8F"/>
    <w:rsid w:val="002D5E41"/>
    <w:rsid w:val="002D5F6E"/>
    <w:rsid w:val="002D6084"/>
    <w:rsid w:val="002D60AA"/>
    <w:rsid w:val="002D613B"/>
    <w:rsid w:val="002D61A0"/>
    <w:rsid w:val="002D6216"/>
    <w:rsid w:val="002D64B2"/>
    <w:rsid w:val="002D6511"/>
    <w:rsid w:val="002D6554"/>
    <w:rsid w:val="002D657E"/>
    <w:rsid w:val="002D661E"/>
    <w:rsid w:val="002D68C9"/>
    <w:rsid w:val="002D69E9"/>
    <w:rsid w:val="002D6A17"/>
    <w:rsid w:val="002D6B2C"/>
    <w:rsid w:val="002D6CE1"/>
    <w:rsid w:val="002D6D39"/>
    <w:rsid w:val="002D6D8A"/>
    <w:rsid w:val="002D704E"/>
    <w:rsid w:val="002D7355"/>
    <w:rsid w:val="002D739D"/>
    <w:rsid w:val="002D7469"/>
    <w:rsid w:val="002D76F8"/>
    <w:rsid w:val="002D7846"/>
    <w:rsid w:val="002D7866"/>
    <w:rsid w:val="002D7B0A"/>
    <w:rsid w:val="002D7BFF"/>
    <w:rsid w:val="002D7CE8"/>
    <w:rsid w:val="002D7D83"/>
    <w:rsid w:val="002D7ED7"/>
    <w:rsid w:val="002E0003"/>
    <w:rsid w:val="002E0070"/>
    <w:rsid w:val="002E00DA"/>
    <w:rsid w:val="002E01D1"/>
    <w:rsid w:val="002E073B"/>
    <w:rsid w:val="002E08B6"/>
    <w:rsid w:val="002E0B6B"/>
    <w:rsid w:val="002E0DB0"/>
    <w:rsid w:val="002E0F79"/>
    <w:rsid w:val="002E1097"/>
    <w:rsid w:val="002E1353"/>
    <w:rsid w:val="002E1449"/>
    <w:rsid w:val="002E14DD"/>
    <w:rsid w:val="002E1511"/>
    <w:rsid w:val="002E172E"/>
    <w:rsid w:val="002E175B"/>
    <w:rsid w:val="002E1872"/>
    <w:rsid w:val="002E197A"/>
    <w:rsid w:val="002E1BD2"/>
    <w:rsid w:val="002E1BFC"/>
    <w:rsid w:val="002E1C10"/>
    <w:rsid w:val="002E1C2F"/>
    <w:rsid w:val="002E1E48"/>
    <w:rsid w:val="002E1EE6"/>
    <w:rsid w:val="002E1F8B"/>
    <w:rsid w:val="002E24F8"/>
    <w:rsid w:val="002E2537"/>
    <w:rsid w:val="002E2664"/>
    <w:rsid w:val="002E2769"/>
    <w:rsid w:val="002E2834"/>
    <w:rsid w:val="002E28CB"/>
    <w:rsid w:val="002E290A"/>
    <w:rsid w:val="002E292F"/>
    <w:rsid w:val="002E29DC"/>
    <w:rsid w:val="002E2BB9"/>
    <w:rsid w:val="002E2D17"/>
    <w:rsid w:val="002E2EC8"/>
    <w:rsid w:val="002E30D6"/>
    <w:rsid w:val="002E3142"/>
    <w:rsid w:val="002E3236"/>
    <w:rsid w:val="002E3356"/>
    <w:rsid w:val="002E3515"/>
    <w:rsid w:val="002E3583"/>
    <w:rsid w:val="002E36B5"/>
    <w:rsid w:val="002E372A"/>
    <w:rsid w:val="002E3856"/>
    <w:rsid w:val="002E394E"/>
    <w:rsid w:val="002E396A"/>
    <w:rsid w:val="002E3A5F"/>
    <w:rsid w:val="002E3ABF"/>
    <w:rsid w:val="002E3AF8"/>
    <w:rsid w:val="002E3B50"/>
    <w:rsid w:val="002E3BA7"/>
    <w:rsid w:val="002E3C28"/>
    <w:rsid w:val="002E3DAF"/>
    <w:rsid w:val="002E3E86"/>
    <w:rsid w:val="002E3EE3"/>
    <w:rsid w:val="002E3FC8"/>
    <w:rsid w:val="002E400B"/>
    <w:rsid w:val="002E4052"/>
    <w:rsid w:val="002E4086"/>
    <w:rsid w:val="002E40E8"/>
    <w:rsid w:val="002E426E"/>
    <w:rsid w:val="002E45E3"/>
    <w:rsid w:val="002E49B1"/>
    <w:rsid w:val="002E49C4"/>
    <w:rsid w:val="002E4AD5"/>
    <w:rsid w:val="002E4C13"/>
    <w:rsid w:val="002E4CFF"/>
    <w:rsid w:val="002E4D8A"/>
    <w:rsid w:val="002E4F9F"/>
    <w:rsid w:val="002E4FC8"/>
    <w:rsid w:val="002E4FD8"/>
    <w:rsid w:val="002E51E7"/>
    <w:rsid w:val="002E528F"/>
    <w:rsid w:val="002E52F4"/>
    <w:rsid w:val="002E556B"/>
    <w:rsid w:val="002E5754"/>
    <w:rsid w:val="002E576F"/>
    <w:rsid w:val="002E57E9"/>
    <w:rsid w:val="002E582B"/>
    <w:rsid w:val="002E59CF"/>
    <w:rsid w:val="002E59E3"/>
    <w:rsid w:val="002E5AEF"/>
    <w:rsid w:val="002E5C90"/>
    <w:rsid w:val="002E5CC9"/>
    <w:rsid w:val="002E5D75"/>
    <w:rsid w:val="002E5F67"/>
    <w:rsid w:val="002E6024"/>
    <w:rsid w:val="002E6118"/>
    <w:rsid w:val="002E62DB"/>
    <w:rsid w:val="002E63E5"/>
    <w:rsid w:val="002E648B"/>
    <w:rsid w:val="002E657C"/>
    <w:rsid w:val="002E67B2"/>
    <w:rsid w:val="002E69BB"/>
    <w:rsid w:val="002E69E6"/>
    <w:rsid w:val="002E6A18"/>
    <w:rsid w:val="002E6A66"/>
    <w:rsid w:val="002E6ADF"/>
    <w:rsid w:val="002E6B29"/>
    <w:rsid w:val="002E6BAD"/>
    <w:rsid w:val="002E6C12"/>
    <w:rsid w:val="002E6D4F"/>
    <w:rsid w:val="002E6D5A"/>
    <w:rsid w:val="002E6DFB"/>
    <w:rsid w:val="002E6FBB"/>
    <w:rsid w:val="002E70D6"/>
    <w:rsid w:val="002E726A"/>
    <w:rsid w:val="002E7578"/>
    <w:rsid w:val="002E7600"/>
    <w:rsid w:val="002E7613"/>
    <w:rsid w:val="002E7668"/>
    <w:rsid w:val="002E7695"/>
    <w:rsid w:val="002E7882"/>
    <w:rsid w:val="002E78EA"/>
    <w:rsid w:val="002E7916"/>
    <w:rsid w:val="002E7974"/>
    <w:rsid w:val="002E79A2"/>
    <w:rsid w:val="002E7A85"/>
    <w:rsid w:val="002E7B75"/>
    <w:rsid w:val="002E7CC6"/>
    <w:rsid w:val="002E7DA8"/>
    <w:rsid w:val="002E7F9D"/>
    <w:rsid w:val="002F00FA"/>
    <w:rsid w:val="002F0246"/>
    <w:rsid w:val="002F02BE"/>
    <w:rsid w:val="002F03E2"/>
    <w:rsid w:val="002F0747"/>
    <w:rsid w:val="002F081E"/>
    <w:rsid w:val="002F084E"/>
    <w:rsid w:val="002F08B7"/>
    <w:rsid w:val="002F0931"/>
    <w:rsid w:val="002F0A98"/>
    <w:rsid w:val="002F0C7A"/>
    <w:rsid w:val="002F0F2C"/>
    <w:rsid w:val="002F1293"/>
    <w:rsid w:val="002F165C"/>
    <w:rsid w:val="002F166D"/>
    <w:rsid w:val="002F1899"/>
    <w:rsid w:val="002F18D9"/>
    <w:rsid w:val="002F191C"/>
    <w:rsid w:val="002F19BC"/>
    <w:rsid w:val="002F1A31"/>
    <w:rsid w:val="002F1C5C"/>
    <w:rsid w:val="002F1EE5"/>
    <w:rsid w:val="002F1F2B"/>
    <w:rsid w:val="002F1F4C"/>
    <w:rsid w:val="002F1F60"/>
    <w:rsid w:val="002F1FAE"/>
    <w:rsid w:val="002F207D"/>
    <w:rsid w:val="002F2115"/>
    <w:rsid w:val="002F2146"/>
    <w:rsid w:val="002F2459"/>
    <w:rsid w:val="002F24C7"/>
    <w:rsid w:val="002F2608"/>
    <w:rsid w:val="002F26CE"/>
    <w:rsid w:val="002F27E2"/>
    <w:rsid w:val="002F293B"/>
    <w:rsid w:val="002F298E"/>
    <w:rsid w:val="002F2BB5"/>
    <w:rsid w:val="002F2CB2"/>
    <w:rsid w:val="002F2CEF"/>
    <w:rsid w:val="002F2FA8"/>
    <w:rsid w:val="002F3361"/>
    <w:rsid w:val="002F33F3"/>
    <w:rsid w:val="002F3439"/>
    <w:rsid w:val="002F3985"/>
    <w:rsid w:val="002F39C7"/>
    <w:rsid w:val="002F3A44"/>
    <w:rsid w:val="002F3CE7"/>
    <w:rsid w:val="002F3E08"/>
    <w:rsid w:val="002F3E91"/>
    <w:rsid w:val="002F3FBA"/>
    <w:rsid w:val="002F402D"/>
    <w:rsid w:val="002F404A"/>
    <w:rsid w:val="002F4076"/>
    <w:rsid w:val="002F427E"/>
    <w:rsid w:val="002F431C"/>
    <w:rsid w:val="002F4650"/>
    <w:rsid w:val="002F466E"/>
    <w:rsid w:val="002F475D"/>
    <w:rsid w:val="002F47F3"/>
    <w:rsid w:val="002F485C"/>
    <w:rsid w:val="002F48F1"/>
    <w:rsid w:val="002F4BEE"/>
    <w:rsid w:val="002F4FBD"/>
    <w:rsid w:val="002F5210"/>
    <w:rsid w:val="002F526C"/>
    <w:rsid w:val="002F5277"/>
    <w:rsid w:val="002F52C0"/>
    <w:rsid w:val="002F553A"/>
    <w:rsid w:val="002F55FA"/>
    <w:rsid w:val="002F562A"/>
    <w:rsid w:val="002F56C5"/>
    <w:rsid w:val="002F5972"/>
    <w:rsid w:val="002F5B28"/>
    <w:rsid w:val="002F5CB1"/>
    <w:rsid w:val="002F5DB6"/>
    <w:rsid w:val="002F5DFB"/>
    <w:rsid w:val="002F606C"/>
    <w:rsid w:val="002F60D9"/>
    <w:rsid w:val="002F612D"/>
    <w:rsid w:val="002F62A5"/>
    <w:rsid w:val="002F6463"/>
    <w:rsid w:val="002F65B6"/>
    <w:rsid w:val="002F662A"/>
    <w:rsid w:val="002F673C"/>
    <w:rsid w:val="002F67E1"/>
    <w:rsid w:val="002F680C"/>
    <w:rsid w:val="002F68F7"/>
    <w:rsid w:val="002F68FB"/>
    <w:rsid w:val="002F69AE"/>
    <w:rsid w:val="002F69C4"/>
    <w:rsid w:val="002F6B5B"/>
    <w:rsid w:val="002F6BBD"/>
    <w:rsid w:val="002F6BC7"/>
    <w:rsid w:val="002F6C5B"/>
    <w:rsid w:val="002F6CBC"/>
    <w:rsid w:val="002F6D56"/>
    <w:rsid w:val="002F6DBE"/>
    <w:rsid w:val="002F6F23"/>
    <w:rsid w:val="002F7205"/>
    <w:rsid w:val="002F7335"/>
    <w:rsid w:val="002F7371"/>
    <w:rsid w:val="002F74E8"/>
    <w:rsid w:val="002F74EB"/>
    <w:rsid w:val="002F7605"/>
    <w:rsid w:val="002F7678"/>
    <w:rsid w:val="002F779F"/>
    <w:rsid w:val="002F781A"/>
    <w:rsid w:val="002F7839"/>
    <w:rsid w:val="002F78AD"/>
    <w:rsid w:val="002F79CA"/>
    <w:rsid w:val="002F7A9E"/>
    <w:rsid w:val="002F7C47"/>
    <w:rsid w:val="002F7C63"/>
    <w:rsid w:val="002F7DDB"/>
    <w:rsid w:val="002F7F92"/>
    <w:rsid w:val="002F7FA3"/>
    <w:rsid w:val="002F7FD8"/>
    <w:rsid w:val="003001A8"/>
    <w:rsid w:val="0030024D"/>
    <w:rsid w:val="0030031A"/>
    <w:rsid w:val="00300359"/>
    <w:rsid w:val="0030057D"/>
    <w:rsid w:val="003006C1"/>
    <w:rsid w:val="003006DF"/>
    <w:rsid w:val="003007C1"/>
    <w:rsid w:val="003008EE"/>
    <w:rsid w:val="00300A64"/>
    <w:rsid w:val="00300A78"/>
    <w:rsid w:val="00300BE7"/>
    <w:rsid w:val="00300C3A"/>
    <w:rsid w:val="00300C70"/>
    <w:rsid w:val="00300FA4"/>
    <w:rsid w:val="0030106B"/>
    <w:rsid w:val="00301168"/>
    <w:rsid w:val="00301196"/>
    <w:rsid w:val="0030122A"/>
    <w:rsid w:val="00301235"/>
    <w:rsid w:val="00301456"/>
    <w:rsid w:val="0030145A"/>
    <w:rsid w:val="003014E8"/>
    <w:rsid w:val="00301525"/>
    <w:rsid w:val="00301582"/>
    <w:rsid w:val="00301600"/>
    <w:rsid w:val="003016CF"/>
    <w:rsid w:val="003018C5"/>
    <w:rsid w:val="003019E4"/>
    <w:rsid w:val="003019F9"/>
    <w:rsid w:val="00301A30"/>
    <w:rsid w:val="00301A96"/>
    <w:rsid w:val="00301B82"/>
    <w:rsid w:val="00301C27"/>
    <w:rsid w:val="00301D1E"/>
    <w:rsid w:val="00301E03"/>
    <w:rsid w:val="00301E2F"/>
    <w:rsid w:val="00301E8B"/>
    <w:rsid w:val="003021B2"/>
    <w:rsid w:val="003021DD"/>
    <w:rsid w:val="00302268"/>
    <w:rsid w:val="00302272"/>
    <w:rsid w:val="003023AA"/>
    <w:rsid w:val="00302454"/>
    <w:rsid w:val="00302893"/>
    <w:rsid w:val="00302A21"/>
    <w:rsid w:val="00302A54"/>
    <w:rsid w:val="00302AE7"/>
    <w:rsid w:val="00302B89"/>
    <w:rsid w:val="00302DEB"/>
    <w:rsid w:val="00302E44"/>
    <w:rsid w:val="00302FF8"/>
    <w:rsid w:val="00303167"/>
    <w:rsid w:val="003031EA"/>
    <w:rsid w:val="00303444"/>
    <w:rsid w:val="0030362B"/>
    <w:rsid w:val="00303659"/>
    <w:rsid w:val="003037BC"/>
    <w:rsid w:val="0030389B"/>
    <w:rsid w:val="0030390B"/>
    <w:rsid w:val="00303973"/>
    <w:rsid w:val="00303B2F"/>
    <w:rsid w:val="00303D95"/>
    <w:rsid w:val="00303F71"/>
    <w:rsid w:val="00303F9E"/>
    <w:rsid w:val="003040AD"/>
    <w:rsid w:val="0030414C"/>
    <w:rsid w:val="003041A9"/>
    <w:rsid w:val="00304414"/>
    <w:rsid w:val="003044A4"/>
    <w:rsid w:val="00304634"/>
    <w:rsid w:val="0030472A"/>
    <w:rsid w:val="0030473B"/>
    <w:rsid w:val="00304804"/>
    <w:rsid w:val="00304886"/>
    <w:rsid w:val="003049CD"/>
    <w:rsid w:val="00304A96"/>
    <w:rsid w:val="00304AD3"/>
    <w:rsid w:val="00304AEB"/>
    <w:rsid w:val="00304B9B"/>
    <w:rsid w:val="00304ECB"/>
    <w:rsid w:val="0030534D"/>
    <w:rsid w:val="003053D6"/>
    <w:rsid w:val="00305553"/>
    <w:rsid w:val="0030557E"/>
    <w:rsid w:val="0030563C"/>
    <w:rsid w:val="003056C2"/>
    <w:rsid w:val="003057D8"/>
    <w:rsid w:val="00305803"/>
    <w:rsid w:val="0030581F"/>
    <w:rsid w:val="003058A8"/>
    <w:rsid w:val="003058E1"/>
    <w:rsid w:val="0030593E"/>
    <w:rsid w:val="00305A09"/>
    <w:rsid w:val="00305BE5"/>
    <w:rsid w:val="00305E05"/>
    <w:rsid w:val="00305E09"/>
    <w:rsid w:val="00305E36"/>
    <w:rsid w:val="003060A1"/>
    <w:rsid w:val="003060FE"/>
    <w:rsid w:val="00306113"/>
    <w:rsid w:val="0030613F"/>
    <w:rsid w:val="0030645E"/>
    <w:rsid w:val="00306586"/>
    <w:rsid w:val="00306660"/>
    <w:rsid w:val="00306760"/>
    <w:rsid w:val="0030682F"/>
    <w:rsid w:val="00306AA2"/>
    <w:rsid w:val="00306B2A"/>
    <w:rsid w:val="00306F61"/>
    <w:rsid w:val="00307071"/>
    <w:rsid w:val="00307189"/>
    <w:rsid w:val="003073CF"/>
    <w:rsid w:val="0030740D"/>
    <w:rsid w:val="00307591"/>
    <w:rsid w:val="00307660"/>
    <w:rsid w:val="003078BF"/>
    <w:rsid w:val="0030790B"/>
    <w:rsid w:val="003079C0"/>
    <w:rsid w:val="00307E90"/>
    <w:rsid w:val="00307ED6"/>
    <w:rsid w:val="00307F66"/>
    <w:rsid w:val="00307F73"/>
    <w:rsid w:val="00307F78"/>
    <w:rsid w:val="00310059"/>
    <w:rsid w:val="00310123"/>
    <w:rsid w:val="003101EF"/>
    <w:rsid w:val="00310227"/>
    <w:rsid w:val="00310385"/>
    <w:rsid w:val="003103C0"/>
    <w:rsid w:val="003106CC"/>
    <w:rsid w:val="003107CB"/>
    <w:rsid w:val="00310982"/>
    <w:rsid w:val="00310D8C"/>
    <w:rsid w:val="00310D9E"/>
    <w:rsid w:val="00310F84"/>
    <w:rsid w:val="00310FD6"/>
    <w:rsid w:val="003110A5"/>
    <w:rsid w:val="003110E0"/>
    <w:rsid w:val="00311175"/>
    <w:rsid w:val="003112BD"/>
    <w:rsid w:val="00311309"/>
    <w:rsid w:val="00311321"/>
    <w:rsid w:val="00311467"/>
    <w:rsid w:val="003114B3"/>
    <w:rsid w:val="003118CD"/>
    <w:rsid w:val="003119B4"/>
    <w:rsid w:val="00311B34"/>
    <w:rsid w:val="00311B96"/>
    <w:rsid w:val="00311BCB"/>
    <w:rsid w:val="00311BF3"/>
    <w:rsid w:val="00311D89"/>
    <w:rsid w:val="00311DB8"/>
    <w:rsid w:val="00311F45"/>
    <w:rsid w:val="0031216C"/>
    <w:rsid w:val="0031223C"/>
    <w:rsid w:val="0031231E"/>
    <w:rsid w:val="003125A5"/>
    <w:rsid w:val="003127FA"/>
    <w:rsid w:val="00312885"/>
    <w:rsid w:val="00312B5C"/>
    <w:rsid w:val="00312B6F"/>
    <w:rsid w:val="00312D62"/>
    <w:rsid w:val="00312E8D"/>
    <w:rsid w:val="00312EEB"/>
    <w:rsid w:val="00312FA5"/>
    <w:rsid w:val="00312FA6"/>
    <w:rsid w:val="00312FB3"/>
    <w:rsid w:val="0031319D"/>
    <w:rsid w:val="003133DB"/>
    <w:rsid w:val="003133EF"/>
    <w:rsid w:val="00313595"/>
    <w:rsid w:val="0031374D"/>
    <w:rsid w:val="0031381C"/>
    <w:rsid w:val="00313903"/>
    <w:rsid w:val="00313A57"/>
    <w:rsid w:val="00313C65"/>
    <w:rsid w:val="00313CFE"/>
    <w:rsid w:val="00313D45"/>
    <w:rsid w:val="00313D59"/>
    <w:rsid w:val="00313F6B"/>
    <w:rsid w:val="0031407A"/>
    <w:rsid w:val="00314193"/>
    <w:rsid w:val="003142C8"/>
    <w:rsid w:val="0031436E"/>
    <w:rsid w:val="00314447"/>
    <w:rsid w:val="00314504"/>
    <w:rsid w:val="0031458C"/>
    <w:rsid w:val="00314860"/>
    <w:rsid w:val="00314ACB"/>
    <w:rsid w:val="00314D19"/>
    <w:rsid w:val="00314D30"/>
    <w:rsid w:val="00314DFD"/>
    <w:rsid w:val="00314E0C"/>
    <w:rsid w:val="00314F80"/>
    <w:rsid w:val="00315109"/>
    <w:rsid w:val="003152E0"/>
    <w:rsid w:val="003154F9"/>
    <w:rsid w:val="00315632"/>
    <w:rsid w:val="00315634"/>
    <w:rsid w:val="0031572C"/>
    <w:rsid w:val="00315752"/>
    <w:rsid w:val="003159B4"/>
    <w:rsid w:val="00315A22"/>
    <w:rsid w:val="00315B0F"/>
    <w:rsid w:val="00315B35"/>
    <w:rsid w:val="00315C7D"/>
    <w:rsid w:val="00315D2A"/>
    <w:rsid w:val="00315E16"/>
    <w:rsid w:val="00315E2D"/>
    <w:rsid w:val="00315E52"/>
    <w:rsid w:val="00315EEB"/>
    <w:rsid w:val="00315FC2"/>
    <w:rsid w:val="00315FF9"/>
    <w:rsid w:val="0031622A"/>
    <w:rsid w:val="003164F6"/>
    <w:rsid w:val="0031658B"/>
    <w:rsid w:val="0031668B"/>
    <w:rsid w:val="0031669E"/>
    <w:rsid w:val="003166F8"/>
    <w:rsid w:val="003167BE"/>
    <w:rsid w:val="00316932"/>
    <w:rsid w:val="003169A6"/>
    <w:rsid w:val="00316E33"/>
    <w:rsid w:val="00316EBB"/>
    <w:rsid w:val="0031718D"/>
    <w:rsid w:val="003171BA"/>
    <w:rsid w:val="003173F8"/>
    <w:rsid w:val="0031774A"/>
    <w:rsid w:val="00317879"/>
    <w:rsid w:val="00317A39"/>
    <w:rsid w:val="00317AD7"/>
    <w:rsid w:val="00317CBD"/>
    <w:rsid w:val="00317E27"/>
    <w:rsid w:val="00317EC9"/>
    <w:rsid w:val="00317F52"/>
    <w:rsid w:val="0032017C"/>
    <w:rsid w:val="0032026E"/>
    <w:rsid w:val="00320403"/>
    <w:rsid w:val="00320539"/>
    <w:rsid w:val="0032053F"/>
    <w:rsid w:val="0032064A"/>
    <w:rsid w:val="00320737"/>
    <w:rsid w:val="0032074D"/>
    <w:rsid w:val="003207B9"/>
    <w:rsid w:val="0032092C"/>
    <w:rsid w:val="00320954"/>
    <w:rsid w:val="003209E8"/>
    <w:rsid w:val="003209F0"/>
    <w:rsid w:val="003209FC"/>
    <w:rsid w:val="00320C78"/>
    <w:rsid w:val="00320CFB"/>
    <w:rsid w:val="00320D32"/>
    <w:rsid w:val="00320DFF"/>
    <w:rsid w:val="00320E3A"/>
    <w:rsid w:val="00320FA1"/>
    <w:rsid w:val="00320FF1"/>
    <w:rsid w:val="003210A1"/>
    <w:rsid w:val="00321271"/>
    <w:rsid w:val="00321277"/>
    <w:rsid w:val="00321281"/>
    <w:rsid w:val="003212BC"/>
    <w:rsid w:val="003214D9"/>
    <w:rsid w:val="003215D5"/>
    <w:rsid w:val="00321773"/>
    <w:rsid w:val="00321901"/>
    <w:rsid w:val="00321B87"/>
    <w:rsid w:val="00321B97"/>
    <w:rsid w:val="00321C5B"/>
    <w:rsid w:val="00321E6C"/>
    <w:rsid w:val="0032215D"/>
    <w:rsid w:val="0032217A"/>
    <w:rsid w:val="00322223"/>
    <w:rsid w:val="003227B3"/>
    <w:rsid w:val="003227D6"/>
    <w:rsid w:val="0032293A"/>
    <w:rsid w:val="00322B26"/>
    <w:rsid w:val="00322C0A"/>
    <w:rsid w:val="00322CBC"/>
    <w:rsid w:val="00322D2F"/>
    <w:rsid w:val="00322EE7"/>
    <w:rsid w:val="003232F8"/>
    <w:rsid w:val="003233A3"/>
    <w:rsid w:val="003235A1"/>
    <w:rsid w:val="003235DF"/>
    <w:rsid w:val="0032369D"/>
    <w:rsid w:val="00323720"/>
    <w:rsid w:val="0032373B"/>
    <w:rsid w:val="003238A3"/>
    <w:rsid w:val="00323CB1"/>
    <w:rsid w:val="00323D0D"/>
    <w:rsid w:val="00323F37"/>
    <w:rsid w:val="00323FA8"/>
    <w:rsid w:val="003242BC"/>
    <w:rsid w:val="003246A6"/>
    <w:rsid w:val="00324768"/>
    <w:rsid w:val="0032484F"/>
    <w:rsid w:val="0032486A"/>
    <w:rsid w:val="003248DB"/>
    <w:rsid w:val="00324927"/>
    <w:rsid w:val="003249AF"/>
    <w:rsid w:val="00324A15"/>
    <w:rsid w:val="00324AC1"/>
    <w:rsid w:val="00324B7C"/>
    <w:rsid w:val="00324CB7"/>
    <w:rsid w:val="00324E77"/>
    <w:rsid w:val="00324E79"/>
    <w:rsid w:val="00324F29"/>
    <w:rsid w:val="003250A3"/>
    <w:rsid w:val="003251D7"/>
    <w:rsid w:val="003254D4"/>
    <w:rsid w:val="003255D3"/>
    <w:rsid w:val="0032562F"/>
    <w:rsid w:val="00325765"/>
    <w:rsid w:val="0032579A"/>
    <w:rsid w:val="003257FA"/>
    <w:rsid w:val="00325814"/>
    <w:rsid w:val="00325816"/>
    <w:rsid w:val="00325836"/>
    <w:rsid w:val="00325B54"/>
    <w:rsid w:val="00325BE9"/>
    <w:rsid w:val="00325C40"/>
    <w:rsid w:val="00325CE6"/>
    <w:rsid w:val="00325E32"/>
    <w:rsid w:val="00325E51"/>
    <w:rsid w:val="00326083"/>
    <w:rsid w:val="00326086"/>
    <w:rsid w:val="00326162"/>
    <w:rsid w:val="003261F9"/>
    <w:rsid w:val="00326558"/>
    <w:rsid w:val="0032669B"/>
    <w:rsid w:val="003266E1"/>
    <w:rsid w:val="0032675B"/>
    <w:rsid w:val="003269B8"/>
    <w:rsid w:val="00326A05"/>
    <w:rsid w:val="00326BB6"/>
    <w:rsid w:val="00326BC6"/>
    <w:rsid w:val="00326BDE"/>
    <w:rsid w:val="00326C9F"/>
    <w:rsid w:val="00326F28"/>
    <w:rsid w:val="00326FDE"/>
    <w:rsid w:val="003270C2"/>
    <w:rsid w:val="00327345"/>
    <w:rsid w:val="0032735B"/>
    <w:rsid w:val="003273BF"/>
    <w:rsid w:val="00327543"/>
    <w:rsid w:val="0032766A"/>
    <w:rsid w:val="0032767D"/>
    <w:rsid w:val="00327838"/>
    <w:rsid w:val="00327AFF"/>
    <w:rsid w:val="00327B3A"/>
    <w:rsid w:val="00327C1A"/>
    <w:rsid w:val="00327CD1"/>
    <w:rsid w:val="00327FF8"/>
    <w:rsid w:val="00330136"/>
    <w:rsid w:val="003303DE"/>
    <w:rsid w:val="00330426"/>
    <w:rsid w:val="0033049D"/>
    <w:rsid w:val="00330739"/>
    <w:rsid w:val="003307A1"/>
    <w:rsid w:val="00330BD0"/>
    <w:rsid w:val="00330C06"/>
    <w:rsid w:val="00330C2C"/>
    <w:rsid w:val="00330CD4"/>
    <w:rsid w:val="003311E9"/>
    <w:rsid w:val="003312A9"/>
    <w:rsid w:val="00331538"/>
    <w:rsid w:val="003317E4"/>
    <w:rsid w:val="00331AD8"/>
    <w:rsid w:val="00331AE1"/>
    <w:rsid w:val="00331AFF"/>
    <w:rsid w:val="00331B98"/>
    <w:rsid w:val="00331BD2"/>
    <w:rsid w:val="00331BD9"/>
    <w:rsid w:val="00331ECF"/>
    <w:rsid w:val="00331F87"/>
    <w:rsid w:val="00331FF8"/>
    <w:rsid w:val="003321C9"/>
    <w:rsid w:val="00332358"/>
    <w:rsid w:val="003323AD"/>
    <w:rsid w:val="0033262E"/>
    <w:rsid w:val="003326CD"/>
    <w:rsid w:val="0033297B"/>
    <w:rsid w:val="003329BE"/>
    <w:rsid w:val="00332A05"/>
    <w:rsid w:val="00332D02"/>
    <w:rsid w:val="00332DCB"/>
    <w:rsid w:val="00332E3F"/>
    <w:rsid w:val="00332EA1"/>
    <w:rsid w:val="00332EDC"/>
    <w:rsid w:val="00332F67"/>
    <w:rsid w:val="0033333D"/>
    <w:rsid w:val="00333341"/>
    <w:rsid w:val="00333419"/>
    <w:rsid w:val="00333460"/>
    <w:rsid w:val="00333466"/>
    <w:rsid w:val="003334A7"/>
    <w:rsid w:val="00333696"/>
    <w:rsid w:val="003337BF"/>
    <w:rsid w:val="00333BEC"/>
    <w:rsid w:val="00333C00"/>
    <w:rsid w:val="00333DBF"/>
    <w:rsid w:val="003341D7"/>
    <w:rsid w:val="00334213"/>
    <w:rsid w:val="0033439F"/>
    <w:rsid w:val="00334753"/>
    <w:rsid w:val="0033490E"/>
    <w:rsid w:val="00334BC1"/>
    <w:rsid w:val="00334DA6"/>
    <w:rsid w:val="00334E30"/>
    <w:rsid w:val="00334E79"/>
    <w:rsid w:val="00334F7E"/>
    <w:rsid w:val="00335076"/>
    <w:rsid w:val="00335310"/>
    <w:rsid w:val="003354BD"/>
    <w:rsid w:val="00335548"/>
    <w:rsid w:val="003355CE"/>
    <w:rsid w:val="003357A3"/>
    <w:rsid w:val="003357D9"/>
    <w:rsid w:val="003358B7"/>
    <w:rsid w:val="00335AAD"/>
    <w:rsid w:val="00335AB4"/>
    <w:rsid w:val="00335B1A"/>
    <w:rsid w:val="00335BB6"/>
    <w:rsid w:val="00335D09"/>
    <w:rsid w:val="00335E5A"/>
    <w:rsid w:val="00335F3A"/>
    <w:rsid w:val="00335F4E"/>
    <w:rsid w:val="00335F7B"/>
    <w:rsid w:val="00335F7D"/>
    <w:rsid w:val="0033629D"/>
    <w:rsid w:val="003362CB"/>
    <w:rsid w:val="00336327"/>
    <w:rsid w:val="00336346"/>
    <w:rsid w:val="003363A0"/>
    <w:rsid w:val="00336436"/>
    <w:rsid w:val="00336455"/>
    <w:rsid w:val="003365D5"/>
    <w:rsid w:val="0033674E"/>
    <w:rsid w:val="00336809"/>
    <w:rsid w:val="00336821"/>
    <w:rsid w:val="0033698C"/>
    <w:rsid w:val="00336A66"/>
    <w:rsid w:val="00336AC7"/>
    <w:rsid w:val="00336AF7"/>
    <w:rsid w:val="00336B10"/>
    <w:rsid w:val="00336B36"/>
    <w:rsid w:val="00336BB1"/>
    <w:rsid w:val="00336E64"/>
    <w:rsid w:val="00336F16"/>
    <w:rsid w:val="00336FAB"/>
    <w:rsid w:val="00336FDA"/>
    <w:rsid w:val="00337023"/>
    <w:rsid w:val="00337034"/>
    <w:rsid w:val="0033710D"/>
    <w:rsid w:val="0033711D"/>
    <w:rsid w:val="00337328"/>
    <w:rsid w:val="0033737C"/>
    <w:rsid w:val="003373DE"/>
    <w:rsid w:val="003374DD"/>
    <w:rsid w:val="003376AC"/>
    <w:rsid w:val="0033771A"/>
    <w:rsid w:val="0033776D"/>
    <w:rsid w:val="003377A4"/>
    <w:rsid w:val="003379B0"/>
    <w:rsid w:val="00337A4B"/>
    <w:rsid w:val="00337B4C"/>
    <w:rsid w:val="00337B4E"/>
    <w:rsid w:val="00337BB8"/>
    <w:rsid w:val="00337C10"/>
    <w:rsid w:val="00337EE1"/>
    <w:rsid w:val="00337F69"/>
    <w:rsid w:val="00337FE4"/>
    <w:rsid w:val="00340031"/>
    <w:rsid w:val="00340202"/>
    <w:rsid w:val="00340232"/>
    <w:rsid w:val="003402DD"/>
    <w:rsid w:val="003407AE"/>
    <w:rsid w:val="00340869"/>
    <w:rsid w:val="00340ABD"/>
    <w:rsid w:val="00340E36"/>
    <w:rsid w:val="00340F01"/>
    <w:rsid w:val="00341009"/>
    <w:rsid w:val="00341127"/>
    <w:rsid w:val="003411AE"/>
    <w:rsid w:val="003411B1"/>
    <w:rsid w:val="00341211"/>
    <w:rsid w:val="003413E8"/>
    <w:rsid w:val="00341449"/>
    <w:rsid w:val="003414EA"/>
    <w:rsid w:val="003415E8"/>
    <w:rsid w:val="00341654"/>
    <w:rsid w:val="003418CB"/>
    <w:rsid w:val="003419CC"/>
    <w:rsid w:val="00341B82"/>
    <w:rsid w:val="00341E31"/>
    <w:rsid w:val="00341FDF"/>
    <w:rsid w:val="0034203F"/>
    <w:rsid w:val="0034204E"/>
    <w:rsid w:val="003420FD"/>
    <w:rsid w:val="003422B6"/>
    <w:rsid w:val="003423A1"/>
    <w:rsid w:val="003424FB"/>
    <w:rsid w:val="003426C7"/>
    <w:rsid w:val="003426D6"/>
    <w:rsid w:val="003426EA"/>
    <w:rsid w:val="003428D0"/>
    <w:rsid w:val="00342AEA"/>
    <w:rsid w:val="00342E9C"/>
    <w:rsid w:val="00342F98"/>
    <w:rsid w:val="003430B4"/>
    <w:rsid w:val="0034319A"/>
    <w:rsid w:val="003431C4"/>
    <w:rsid w:val="0034321F"/>
    <w:rsid w:val="00343544"/>
    <w:rsid w:val="0034373C"/>
    <w:rsid w:val="00343AAE"/>
    <w:rsid w:val="00343BBF"/>
    <w:rsid w:val="00343BC1"/>
    <w:rsid w:val="00343C29"/>
    <w:rsid w:val="00343C4C"/>
    <w:rsid w:val="00343CE9"/>
    <w:rsid w:val="00343D26"/>
    <w:rsid w:val="00343D30"/>
    <w:rsid w:val="00343DC4"/>
    <w:rsid w:val="00343EDC"/>
    <w:rsid w:val="00343F47"/>
    <w:rsid w:val="00343FAA"/>
    <w:rsid w:val="003440E4"/>
    <w:rsid w:val="00344212"/>
    <w:rsid w:val="0034428E"/>
    <w:rsid w:val="0034447F"/>
    <w:rsid w:val="0034448C"/>
    <w:rsid w:val="003445E1"/>
    <w:rsid w:val="003445E2"/>
    <w:rsid w:val="003445F0"/>
    <w:rsid w:val="00344845"/>
    <w:rsid w:val="00344A54"/>
    <w:rsid w:val="00344C45"/>
    <w:rsid w:val="00344C4D"/>
    <w:rsid w:val="00344D15"/>
    <w:rsid w:val="00344D1F"/>
    <w:rsid w:val="00344D69"/>
    <w:rsid w:val="00344E16"/>
    <w:rsid w:val="00344E25"/>
    <w:rsid w:val="00344FBE"/>
    <w:rsid w:val="00344FC3"/>
    <w:rsid w:val="0034530D"/>
    <w:rsid w:val="003453D9"/>
    <w:rsid w:val="003453EB"/>
    <w:rsid w:val="0034547D"/>
    <w:rsid w:val="00345646"/>
    <w:rsid w:val="003456DC"/>
    <w:rsid w:val="00345805"/>
    <w:rsid w:val="00345B33"/>
    <w:rsid w:val="00345C1B"/>
    <w:rsid w:val="00345E2D"/>
    <w:rsid w:val="00345E33"/>
    <w:rsid w:val="00345E7E"/>
    <w:rsid w:val="00345F32"/>
    <w:rsid w:val="003460AE"/>
    <w:rsid w:val="00346361"/>
    <w:rsid w:val="003463AB"/>
    <w:rsid w:val="0034648D"/>
    <w:rsid w:val="003464DA"/>
    <w:rsid w:val="003466E4"/>
    <w:rsid w:val="0034677A"/>
    <w:rsid w:val="00346869"/>
    <w:rsid w:val="00346B2B"/>
    <w:rsid w:val="00346B41"/>
    <w:rsid w:val="00346BAD"/>
    <w:rsid w:val="00346D27"/>
    <w:rsid w:val="00346D33"/>
    <w:rsid w:val="00346D6E"/>
    <w:rsid w:val="00347096"/>
    <w:rsid w:val="00347346"/>
    <w:rsid w:val="003473FD"/>
    <w:rsid w:val="0034778A"/>
    <w:rsid w:val="00347807"/>
    <w:rsid w:val="003479B5"/>
    <w:rsid w:val="003479EC"/>
    <w:rsid w:val="00347BD0"/>
    <w:rsid w:val="00347F98"/>
    <w:rsid w:val="003500A8"/>
    <w:rsid w:val="003502E5"/>
    <w:rsid w:val="00350364"/>
    <w:rsid w:val="003503EA"/>
    <w:rsid w:val="003503F8"/>
    <w:rsid w:val="003505ED"/>
    <w:rsid w:val="003505FB"/>
    <w:rsid w:val="0035084F"/>
    <w:rsid w:val="0035086C"/>
    <w:rsid w:val="00350940"/>
    <w:rsid w:val="003509FF"/>
    <w:rsid w:val="00350A3D"/>
    <w:rsid w:val="00350A49"/>
    <w:rsid w:val="00350A4C"/>
    <w:rsid w:val="00350D4C"/>
    <w:rsid w:val="00350D8E"/>
    <w:rsid w:val="00350E3C"/>
    <w:rsid w:val="00350F93"/>
    <w:rsid w:val="003510DE"/>
    <w:rsid w:val="00351305"/>
    <w:rsid w:val="003513B9"/>
    <w:rsid w:val="0035167D"/>
    <w:rsid w:val="003516ED"/>
    <w:rsid w:val="00351A57"/>
    <w:rsid w:val="00351ADA"/>
    <w:rsid w:val="00351B55"/>
    <w:rsid w:val="00351B95"/>
    <w:rsid w:val="00351BB1"/>
    <w:rsid w:val="00351D5E"/>
    <w:rsid w:val="00351E47"/>
    <w:rsid w:val="0035246C"/>
    <w:rsid w:val="00352527"/>
    <w:rsid w:val="003527F5"/>
    <w:rsid w:val="0035280F"/>
    <w:rsid w:val="003528D0"/>
    <w:rsid w:val="00352DBC"/>
    <w:rsid w:val="00352DDC"/>
    <w:rsid w:val="00352EB7"/>
    <w:rsid w:val="00352FA8"/>
    <w:rsid w:val="003531C6"/>
    <w:rsid w:val="0035362A"/>
    <w:rsid w:val="003536D9"/>
    <w:rsid w:val="0035370C"/>
    <w:rsid w:val="00353795"/>
    <w:rsid w:val="003538CC"/>
    <w:rsid w:val="0035392A"/>
    <w:rsid w:val="00353A5F"/>
    <w:rsid w:val="00353C40"/>
    <w:rsid w:val="00353EE6"/>
    <w:rsid w:val="00353F65"/>
    <w:rsid w:val="00353F86"/>
    <w:rsid w:val="003541F4"/>
    <w:rsid w:val="00354361"/>
    <w:rsid w:val="00354399"/>
    <w:rsid w:val="0035451F"/>
    <w:rsid w:val="00354551"/>
    <w:rsid w:val="003547FB"/>
    <w:rsid w:val="003548C7"/>
    <w:rsid w:val="00354991"/>
    <w:rsid w:val="003549AC"/>
    <w:rsid w:val="00354A0B"/>
    <w:rsid w:val="00354A8D"/>
    <w:rsid w:val="00354AB4"/>
    <w:rsid w:val="00354AD3"/>
    <w:rsid w:val="00354B31"/>
    <w:rsid w:val="00354B4B"/>
    <w:rsid w:val="00354BB0"/>
    <w:rsid w:val="00354DC2"/>
    <w:rsid w:val="00354EF8"/>
    <w:rsid w:val="00354F27"/>
    <w:rsid w:val="00355179"/>
    <w:rsid w:val="00355406"/>
    <w:rsid w:val="00355468"/>
    <w:rsid w:val="00355589"/>
    <w:rsid w:val="00355707"/>
    <w:rsid w:val="003557AA"/>
    <w:rsid w:val="003557F9"/>
    <w:rsid w:val="003559BD"/>
    <w:rsid w:val="003559E7"/>
    <w:rsid w:val="00355AD7"/>
    <w:rsid w:val="00355B2D"/>
    <w:rsid w:val="00355D02"/>
    <w:rsid w:val="00355E74"/>
    <w:rsid w:val="0035620F"/>
    <w:rsid w:val="003563F0"/>
    <w:rsid w:val="00356401"/>
    <w:rsid w:val="003564C5"/>
    <w:rsid w:val="0035655F"/>
    <w:rsid w:val="003565C0"/>
    <w:rsid w:val="003568C3"/>
    <w:rsid w:val="00356931"/>
    <w:rsid w:val="00356B26"/>
    <w:rsid w:val="00356B48"/>
    <w:rsid w:val="00356B79"/>
    <w:rsid w:val="00356B80"/>
    <w:rsid w:val="00356D2B"/>
    <w:rsid w:val="00356FF7"/>
    <w:rsid w:val="00357143"/>
    <w:rsid w:val="003571B1"/>
    <w:rsid w:val="003572BA"/>
    <w:rsid w:val="003574AE"/>
    <w:rsid w:val="003575A3"/>
    <w:rsid w:val="00357859"/>
    <w:rsid w:val="003578FB"/>
    <w:rsid w:val="00357920"/>
    <w:rsid w:val="00357A1B"/>
    <w:rsid w:val="00357ABE"/>
    <w:rsid w:val="00357C03"/>
    <w:rsid w:val="00357C05"/>
    <w:rsid w:val="00357D7B"/>
    <w:rsid w:val="00357EEB"/>
    <w:rsid w:val="003600DD"/>
    <w:rsid w:val="0036011C"/>
    <w:rsid w:val="003601C8"/>
    <w:rsid w:val="0036032B"/>
    <w:rsid w:val="003603FF"/>
    <w:rsid w:val="00360546"/>
    <w:rsid w:val="003608EC"/>
    <w:rsid w:val="003609AB"/>
    <w:rsid w:val="00360AED"/>
    <w:rsid w:val="00360C31"/>
    <w:rsid w:val="00360CAC"/>
    <w:rsid w:val="00360D21"/>
    <w:rsid w:val="00360E42"/>
    <w:rsid w:val="00360F22"/>
    <w:rsid w:val="00360F3A"/>
    <w:rsid w:val="00360F93"/>
    <w:rsid w:val="00360FB3"/>
    <w:rsid w:val="00361098"/>
    <w:rsid w:val="003610ED"/>
    <w:rsid w:val="003612B5"/>
    <w:rsid w:val="003612F8"/>
    <w:rsid w:val="003615B2"/>
    <w:rsid w:val="0036164F"/>
    <w:rsid w:val="003618B0"/>
    <w:rsid w:val="003619E2"/>
    <w:rsid w:val="00361E68"/>
    <w:rsid w:val="00361EBB"/>
    <w:rsid w:val="00361F06"/>
    <w:rsid w:val="00361F1C"/>
    <w:rsid w:val="00362266"/>
    <w:rsid w:val="0036238C"/>
    <w:rsid w:val="0036251A"/>
    <w:rsid w:val="003625E7"/>
    <w:rsid w:val="00362650"/>
    <w:rsid w:val="003626AD"/>
    <w:rsid w:val="003629D2"/>
    <w:rsid w:val="00362C8C"/>
    <w:rsid w:val="00362F05"/>
    <w:rsid w:val="00362FB5"/>
    <w:rsid w:val="00362FBF"/>
    <w:rsid w:val="00362FEA"/>
    <w:rsid w:val="0036305B"/>
    <w:rsid w:val="0036308C"/>
    <w:rsid w:val="003630F9"/>
    <w:rsid w:val="00363276"/>
    <w:rsid w:val="00363361"/>
    <w:rsid w:val="003637DD"/>
    <w:rsid w:val="00363887"/>
    <w:rsid w:val="00363960"/>
    <w:rsid w:val="003639F5"/>
    <w:rsid w:val="003639FC"/>
    <w:rsid w:val="00363B1E"/>
    <w:rsid w:val="00363D53"/>
    <w:rsid w:val="00363F45"/>
    <w:rsid w:val="00364048"/>
    <w:rsid w:val="00364141"/>
    <w:rsid w:val="0036421D"/>
    <w:rsid w:val="00364378"/>
    <w:rsid w:val="0036440C"/>
    <w:rsid w:val="0036445B"/>
    <w:rsid w:val="003644E3"/>
    <w:rsid w:val="0036464A"/>
    <w:rsid w:val="00364660"/>
    <w:rsid w:val="0036472C"/>
    <w:rsid w:val="003647A9"/>
    <w:rsid w:val="00364944"/>
    <w:rsid w:val="003649EA"/>
    <w:rsid w:val="00364B32"/>
    <w:rsid w:val="00364BCE"/>
    <w:rsid w:val="00364C2D"/>
    <w:rsid w:val="00364CC4"/>
    <w:rsid w:val="00364D44"/>
    <w:rsid w:val="00364E19"/>
    <w:rsid w:val="00364E6E"/>
    <w:rsid w:val="00364F4B"/>
    <w:rsid w:val="00365049"/>
    <w:rsid w:val="00365055"/>
    <w:rsid w:val="00365286"/>
    <w:rsid w:val="00365331"/>
    <w:rsid w:val="003653B1"/>
    <w:rsid w:val="0036543C"/>
    <w:rsid w:val="00365497"/>
    <w:rsid w:val="0036554D"/>
    <w:rsid w:val="00365781"/>
    <w:rsid w:val="00365822"/>
    <w:rsid w:val="0036588A"/>
    <w:rsid w:val="00365A8B"/>
    <w:rsid w:val="00365B38"/>
    <w:rsid w:val="00365C45"/>
    <w:rsid w:val="00365C98"/>
    <w:rsid w:val="00365D02"/>
    <w:rsid w:val="00365D62"/>
    <w:rsid w:val="00365D75"/>
    <w:rsid w:val="00365EC0"/>
    <w:rsid w:val="00365FF7"/>
    <w:rsid w:val="003663E6"/>
    <w:rsid w:val="003663F4"/>
    <w:rsid w:val="00366448"/>
    <w:rsid w:val="003664A9"/>
    <w:rsid w:val="003665D6"/>
    <w:rsid w:val="00366859"/>
    <w:rsid w:val="003669C6"/>
    <w:rsid w:val="00366BF3"/>
    <w:rsid w:val="00366FEC"/>
    <w:rsid w:val="00367087"/>
    <w:rsid w:val="003670FC"/>
    <w:rsid w:val="00367921"/>
    <w:rsid w:val="00367E3A"/>
    <w:rsid w:val="003700CB"/>
    <w:rsid w:val="003701E4"/>
    <w:rsid w:val="003703ED"/>
    <w:rsid w:val="00370550"/>
    <w:rsid w:val="0037078B"/>
    <w:rsid w:val="0037093D"/>
    <w:rsid w:val="00370AD4"/>
    <w:rsid w:val="00370B7B"/>
    <w:rsid w:val="00370D53"/>
    <w:rsid w:val="00370F02"/>
    <w:rsid w:val="003710DE"/>
    <w:rsid w:val="003711D9"/>
    <w:rsid w:val="00371489"/>
    <w:rsid w:val="003714CF"/>
    <w:rsid w:val="00371510"/>
    <w:rsid w:val="00371772"/>
    <w:rsid w:val="00371887"/>
    <w:rsid w:val="003718A5"/>
    <w:rsid w:val="00371941"/>
    <w:rsid w:val="00371A52"/>
    <w:rsid w:val="00371B9E"/>
    <w:rsid w:val="00371BD9"/>
    <w:rsid w:val="00371C1D"/>
    <w:rsid w:val="00371C45"/>
    <w:rsid w:val="00371D2D"/>
    <w:rsid w:val="00371DA4"/>
    <w:rsid w:val="00371EB1"/>
    <w:rsid w:val="00371F06"/>
    <w:rsid w:val="00371FD3"/>
    <w:rsid w:val="003720FC"/>
    <w:rsid w:val="0037235A"/>
    <w:rsid w:val="003723F3"/>
    <w:rsid w:val="00372468"/>
    <w:rsid w:val="003724BD"/>
    <w:rsid w:val="003727CD"/>
    <w:rsid w:val="00372D30"/>
    <w:rsid w:val="00372DA5"/>
    <w:rsid w:val="00372E50"/>
    <w:rsid w:val="0037311A"/>
    <w:rsid w:val="003731A9"/>
    <w:rsid w:val="00373350"/>
    <w:rsid w:val="003733F5"/>
    <w:rsid w:val="0037341F"/>
    <w:rsid w:val="003735BA"/>
    <w:rsid w:val="00373613"/>
    <w:rsid w:val="0037374E"/>
    <w:rsid w:val="0037379F"/>
    <w:rsid w:val="003737AC"/>
    <w:rsid w:val="003737B7"/>
    <w:rsid w:val="003737D3"/>
    <w:rsid w:val="0037388F"/>
    <w:rsid w:val="003739B7"/>
    <w:rsid w:val="003739D7"/>
    <w:rsid w:val="00373A5F"/>
    <w:rsid w:val="00373E71"/>
    <w:rsid w:val="00373F42"/>
    <w:rsid w:val="003740F2"/>
    <w:rsid w:val="003743D5"/>
    <w:rsid w:val="00374584"/>
    <w:rsid w:val="003745B8"/>
    <w:rsid w:val="003745B9"/>
    <w:rsid w:val="003746CC"/>
    <w:rsid w:val="00374765"/>
    <w:rsid w:val="00374775"/>
    <w:rsid w:val="00374780"/>
    <w:rsid w:val="003749A7"/>
    <w:rsid w:val="00374B85"/>
    <w:rsid w:val="00374BD1"/>
    <w:rsid w:val="00374D68"/>
    <w:rsid w:val="00374DBD"/>
    <w:rsid w:val="00374E0D"/>
    <w:rsid w:val="00374FCD"/>
    <w:rsid w:val="00375085"/>
    <w:rsid w:val="0037513E"/>
    <w:rsid w:val="003752AB"/>
    <w:rsid w:val="0037541F"/>
    <w:rsid w:val="00375483"/>
    <w:rsid w:val="00375591"/>
    <w:rsid w:val="003756EE"/>
    <w:rsid w:val="00375847"/>
    <w:rsid w:val="003758C7"/>
    <w:rsid w:val="003758E6"/>
    <w:rsid w:val="00375945"/>
    <w:rsid w:val="00375A88"/>
    <w:rsid w:val="00375AC5"/>
    <w:rsid w:val="00375C74"/>
    <w:rsid w:val="00375EE8"/>
    <w:rsid w:val="00376137"/>
    <w:rsid w:val="0037650B"/>
    <w:rsid w:val="003768B7"/>
    <w:rsid w:val="00376961"/>
    <w:rsid w:val="00376A1E"/>
    <w:rsid w:val="00376E45"/>
    <w:rsid w:val="00376EE1"/>
    <w:rsid w:val="00376FFB"/>
    <w:rsid w:val="00377022"/>
    <w:rsid w:val="00377072"/>
    <w:rsid w:val="003771A2"/>
    <w:rsid w:val="003772F1"/>
    <w:rsid w:val="00377577"/>
    <w:rsid w:val="00377580"/>
    <w:rsid w:val="00377792"/>
    <w:rsid w:val="00377800"/>
    <w:rsid w:val="0037788B"/>
    <w:rsid w:val="003779A4"/>
    <w:rsid w:val="00377A63"/>
    <w:rsid w:val="00377B87"/>
    <w:rsid w:val="00377B8B"/>
    <w:rsid w:val="00377C5D"/>
    <w:rsid w:val="00377D5A"/>
    <w:rsid w:val="00377D85"/>
    <w:rsid w:val="00377F87"/>
    <w:rsid w:val="00380036"/>
    <w:rsid w:val="0038021E"/>
    <w:rsid w:val="003802B2"/>
    <w:rsid w:val="0038049C"/>
    <w:rsid w:val="0038067B"/>
    <w:rsid w:val="00380705"/>
    <w:rsid w:val="00380AE1"/>
    <w:rsid w:val="00380C9F"/>
    <w:rsid w:val="00380F30"/>
    <w:rsid w:val="00380F7D"/>
    <w:rsid w:val="00380FEE"/>
    <w:rsid w:val="00381268"/>
    <w:rsid w:val="0038128C"/>
    <w:rsid w:val="003813D0"/>
    <w:rsid w:val="00381468"/>
    <w:rsid w:val="0038162F"/>
    <w:rsid w:val="00381741"/>
    <w:rsid w:val="00381767"/>
    <w:rsid w:val="003818A2"/>
    <w:rsid w:val="003819D7"/>
    <w:rsid w:val="00381A46"/>
    <w:rsid w:val="00381AC6"/>
    <w:rsid w:val="00381D9D"/>
    <w:rsid w:val="00382019"/>
    <w:rsid w:val="00382045"/>
    <w:rsid w:val="0038218A"/>
    <w:rsid w:val="00382338"/>
    <w:rsid w:val="00382502"/>
    <w:rsid w:val="003825A8"/>
    <w:rsid w:val="0038292D"/>
    <w:rsid w:val="00382AA8"/>
    <w:rsid w:val="00382B92"/>
    <w:rsid w:val="00382C02"/>
    <w:rsid w:val="00382CD0"/>
    <w:rsid w:val="00382D6B"/>
    <w:rsid w:val="00382DA0"/>
    <w:rsid w:val="00382EBB"/>
    <w:rsid w:val="00382F19"/>
    <w:rsid w:val="0038319C"/>
    <w:rsid w:val="003831E2"/>
    <w:rsid w:val="0038320E"/>
    <w:rsid w:val="003832F6"/>
    <w:rsid w:val="003833D8"/>
    <w:rsid w:val="00383483"/>
    <w:rsid w:val="0038355A"/>
    <w:rsid w:val="003837A7"/>
    <w:rsid w:val="00383AC9"/>
    <w:rsid w:val="00383AEB"/>
    <w:rsid w:val="00383CDE"/>
    <w:rsid w:val="00383D8C"/>
    <w:rsid w:val="0038400A"/>
    <w:rsid w:val="0038401D"/>
    <w:rsid w:val="00384187"/>
    <w:rsid w:val="0038430D"/>
    <w:rsid w:val="00384412"/>
    <w:rsid w:val="0038480E"/>
    <w:rsid w:val="003848AC"/>
    <w:rsid w:val="00384A53"/>
    <w:rsid w:val="00384AC6"/>
    <w:rsid w:val="00384DC2"/>
    <w:rsid w:val="00384E69"/>
    <w:rsid w:val="00384ED6"/>
    <w:rsid w:val="00384F33"/>
    <w:rsid w:val="00384F3A"/>
    <w:rsid w:val="003853D0"/>
    <w:rsid w:val="00385420"/>
    <w:rsid w:val="00385473"/>
    <w:rsid w:val="00385498"/>
    <w:rsid w:val="003855DA"/>
    <w:rsid w:val="00385799"/>
    <w:rsid w:val="00385AEF"/>
    <w:rsid w:val="00385B98"/>
    <w:rsid w:val="00385D8D"/>
    <w:rsid w:val="00385E6B"/>
    <w:rsid w:val="00385EA6"/>
    <w:rsid w:val="003860E1"/>
    <w:rsid w:val="00386330"/>
    <w:rsid w:val="00386900"/>
    <w:rsid w:val="00386B81"/>
    <w:rsid w:val="00386C05"/>
    <w:rsid w:val="00386C2F"/>
    <w:rsid w:val="00386D16"/>
    <w:rsid w:val="00386DE2"/>
    <w:rsid w:val="00386EC5"/>
    <w:rsid w:val="00387233"/>
    <w:rsid w:val="0038723A"/>
    <w:rsid w:val="00387539"/>
    <w:rsid w:val="0038753D"/>
    <w:rsid w:val="0038757C"/>
    <w:rsid w:val="00387580"/>
    <w:rsid w:val="003878A9"/>
    <w:rsid w:val="003878EC"/>
    <w:rsid w:val="003879DA"/>
    <w:rsid w:val="00387A17"/>
    <w:rsid w:val="00387A4D"/>
    <w:rsid w:val="00387A7B"/>
    <w:rsid w:val="0039007D"/>
    <w:rsid w:val="00390145"/>
    <w:rsid w:val="003901D2"/>
    <w:rsid w:val="00390200"/>
    <w:rsid w:val="00390488"/>
    <w:rsid w:val="003904BE"/>
    <w:rsid w:val="003905C7"/>
    <w:rsid w:val="003907AA"/>
    <w:rsid w:val="00390931"/>
    <w:rsid w:val="00390AD8"/>
    <w:rsid w:val="00390B3D"/>
    <w:rsid w:val="00390D82"/>
    <w:rsid w:val="00390E82"/>
    <w:rsid w:val="00390F1C"/>
    <w:rsid w:val="00390F4B"/>
    <w:rsid w:val="0039126D"/>
    <w:rsid w:val="00391399"/>
    <w:rsid w:val="00391530"/>
    <w:rsid w:val="00391573"/>
    <w:rsid w:val="003915EC"/>
    <w:rsid w:val="003916C2"/>
    <w:rsid w:val="0039171A"/>
    <w:rsid w:val="003917A4"/>
    <w:rsid w:val="00391978"/>
    <w:rsid w:val="00391997"/>
    <w:rsid w:val="00391A20"/>
    <w:rsid w:val="00391B37"/>
    <w:rsid w:val="00391BC9"/>
    <w:rsid w:val="00391C88"/>
    <w:rsid w:val="00391EE9"/>
    <w:rsid w:val="00391F3E"/>
    <w:rsid w:val="00391FAB"/>
    <w:rsid w:val="0039222C"/>
    <w:rsid w:val="003924CB"/>
    <w:rsid w:val="003926F6"/>
    <w:rsid w:val="00392894"/>
    <w:rsid w:val="00392B70"/>
    <w:rsid w:val="00392B7A"/>
    <w:rsid w:val="00392D14"/>
    <w:rsid w:val="00392D8D"/>
    <w:rsid w:val="00392DD2"/>
    <w:rsid w:val="00392EA5"/>
    <w:rsid w:val="0039301A"/>
    <w:rsid w:val="00393037"/>
    <w:rsid w:val="0039316F"/>
    <w:rsid w:val="0039321D"/>
    <w:rsid w:val="003934D3"/>
    <w:rsid w:val="003934F7"/>
    <w:rsid w:val="003935AC"/>
    <w:rsid w:val="00393789"/>
    <w:rsid w:val="00393794"/>
    <w:rsid w:val="0039385B"/>
    <w:rsid w:val="00393A26"/>
    <w:rsid w:val="00393A71"/>
    <w:rsid w:val="00393AE4"/>
    <w:rsid w:val="00393B0B"/>
    <w:rsid w:val="00393B9F"/>
    <w:rsid w:val="00393DBC"/>
    <w:rsid w:val="00393EDB"/>
    <w:rsid w:val="00393EFF"/>
    <w:rsid w:val="003940FA"/>
    <w:rsid w:val="003942A9"/>
    <w:rsid w:val="00394654"/>
    <w:rsid w:val="003946D2"/>
    <w:rsid w:val="00394828"/>
    <w:rsid w:val="003948AE"/>
    <w:rsid w:val="00394990"/>
    <w:rsid w:val="003950EB"/>
    <w:rsid w:val="00395399"/>
    <w:rsid w:val="0039559F"/>
    <w:rsid w:val="003955AF"/>
    <w:rsid w:val="00395769"/>
    <w:rsid w:val="00395802"/>
    <w:rsid w:val="00395A63"/>
    <w:rsid w:val="00395A9C"/>
    <w:rsid w:val="00395CE1"/>
    <w:rsid w:val="00395D66"/>
    <w:rsid w:val="00395E13"/>
    <w:rsid w:val="00395E83"/>
    <w:rsid w:val="003963AC"/>
    <w:rsid w:val="0039670A"/>
    <w:rsid w:val="0039686F"/>
    <w:rsid w:val="00396C1B"/>
    <w:rsid w:val="00396C5F"/>
    <w:rsid w:val="00396DAF"/>
    <w:rsid w:val="0039726B"/>
    <w:rsid w:val="0039747A"/>
    <w:rsid w:val="003975CD"/>
    <w:rsid w:val="00397759"/>
    <w:rsid w:val="00397802"/>
    <w:rsid w:val="00397927"/>
    <w:rsid w:val="00397A28"/>
    <w:rsid w:val="00397ABA"/>
    <w:rsid w:val="00397AE9"/>
    <w:rsid w:val="00397B6A"/>
    <w:rsid w:val="00397D04"/>
    <w:rsid w:val="00397D14"/>
    <w:rsid w:val="00397E59"/>
    <w:rsid w:val="00397FA4"/>
    <w:rsid w:val="003A0057"/>
    <w:rsid w:val="003A00BA"/>
    <w:rsid w:val="003A05A3"/>
    <w:rsid w:val="003A05F9"/>
    <w:rsid w:val="003A06D2"/>
    <w:rsid w:val="003A06E8"/>
    <w:rsid w:val="003A0C04"/>
    <w:rsid w:val="003A0C11"/>
    <w:rsid w:val="003A0C47"/>
    <w:rsid w:val="003A0C5B"/>
    <w:rsid w:val="003A0D80"/>
    <w:rsid w:val="003A0DC0"/>
    <w:rsid w:val="003A0E09"/>
    <w:rsid w:val="003A112D"/>
    <w:rsid w:val="003A1133"/>
    <w:rsid w:val="003A1138"/>
    <w:rsid w:val="003A114B"/>
    <w:rsid w:val="003A1255"/>
    <w:rsid w:val="003A1269"/>
    <w:rsid w:val="003A129B"/>
    <w:rsid w:val="003A130B"/>
    <w:rsid w:val="003A1421"/>
    <w:rsid w:val="003A14C7"/>
    <w:rsid w:val="003A14F2"/>
    <w:rsid w:val="003A1650"/>
    <w:rsid w:val="003A1825"/>
    <w:rsid w:val="003A1A03"/>
    <w:rsid w:val="003A1B55"/>
    <w:rsid w:val="003A1B8E"/>
    <w:rsid w:val="003A1F8A"/>
    <w:rsid w:val="003A20A7"/>
    <w:rsid w:val="003A22B7"/>
    <w:rsid w:val="003A23D2"/>
    <w:rsid w:val="003A23E8"/>
    <w:rsid w:val="003A25C0"/>
    <w:rsid w:val="003A26EA"/>
    <w:rsid w:val="003A289B"/>
    <w:rsid w:val="003A2946"/>
    <w:rsid w:val="003A2A9E"/>
    <w:rsid w:val="003A2B26"/>
    <w:rsid w:val="003A2D43"/>
    <w:rsid w:val="003A2D4F"/>
    <w:rsid w:val="003A304B"/>
    <w:rsid w:val="003A3097"/>
    <w:rsid w:val="003A30E2"/>
    <w:rsid w:val="003A31DE"/>
    <w:rsid w:val="003A31E3"/>
    <w:rsid w:val="003A34E6"/>
    <w:rsid w:val="003A3500"/>
    <w:rsid w:val="003A35AA"/>
    <w:rsid w:val="003A35B0"/>
    <w:rsid w:val="003A35F8"/>
    <w:rsid w:val="003A3683"/>
    <w:rsid w:val="003A36FA"/>
    <w:rsid w:val="003A3703"/>
    <w:rsid w:val="003A3921"/>
    <w:rsid w:val="003A3924"/>
    <w:rsid w:val="003A3A99"/>
    <w:rsid w:val="003A3BC2"/>
    <w:rsid w:val="003A3BC8"/>
    <w:rsid w:val="003A3CB5"/>
    <w:rsid w:val="003A3D29"/>
    <w:rsid w:val="003A3D91"/>
    <w:rsid w:val="003A3DA8"/>
    <w:rsid w:val="003A3DCF"/>
    <w:rsid w:val="003A3DE7"/>
    <w:rsid w:val="003A4109"/>
    <w:rsid w:val="003A44ED"/>
    <w:rsid w:val="003A44F5"/>
    <w:rsid w:val="003A4539"/>
    <w:rsid w:val="003A4620"/>
    <w:rsid w:val="003A47F0"/>
    <w:rsid w:val="003A48A4"/>
    <w:rsid w:val="003A4987"/>
    <w:rsid w:val="003A49BF"/>
    <w:rsid w:val="003A4DD8"/>
    <w:rsid w:val="003A4FFD"/>
    <w:rsid w:val="003A4FFE"/>
    <w:rsid w:val="003A54E4"/>
    <w:rsid w:val="003A5591"/>
    <w:rsid w:val="003A57F7"/>
    <w:rsid w:val="003A589D"/>
    <w:rsid w:val="003A58AB"/>
    <w:rsid w:val="003A58C3"/>
    <w:rsid w:val="003A5C6E"/>
    <w:rsid w:val="003A5DCD"/>
    <w:rsid w:val="003A5E3E"/>
    <w:rsid w:val="003A5E75"/>
    <w:rsid w:val="003A5F45"/>
    <w:rsid w:val="003A5F83"/>
    <w:rsid w:val="003A6033"/>
    <w:rsid w:val="003A605B"/>
    <w:rsid w:val="003A6075"/>
    <w:rsid w:val="003A626E"/>
    <w:rsid w:val="003A6395"/>
    <w:rsid w:val="003A63AD"/>
    <w:rsid w:val="003A64B3"/>
    <w:rsid w:val="003A64DA"/>
    <w:rsid w:val="003A655B"/>
    <w:rsid w:val="003A662A"/>
    <w:rsid w:val="003A6669"/>
    <w:rsid w:val="003A67BC"/>
    <w:rsid w:val="003A6A4D"/>
    <w:rsid w:val="003A6ADF"/>
    <w:rsid w:val="003A6B35"/>
    <w:rsid w:val="003A6B87"/>
    <w:rsid w:val="003A6BD5"/>
    <w:rsid w:val="003A6DB3"/>
    <w:rsid w:val="003A6E24"/>
    <w:rsid w:val="003A6E2E"/>
    <w:rsid w:val="003A6F83"/>
    <w:rsid w:val="003A733E"/>
    <w:rsid w:val="003A74C8"/>
    <w:rsid w:val="003A75BD"/>
    <w:rsid w:val="003A75CE"/>
    <w:rsid w:val="003A7721"/>
    <w:rsid w:val="003A7839"/>
    <w:rsid w:val="003A78EB"/>
    <w:rsid w:val="003A79AC"/>
    <w:rsid w:val="003A79F1"/>
    <w:rsid w:val="003A7AA5"/>
    <w:rsid w:val="003A7AC1"/>
    <w:rsid w:val="003A7B01"/>
    <w:rsid w:val="003A7BAD"/>
    <w:rsid w:val="003A7BD7"/>
    <w:rsid w:val="003A7EF5"/>
    <w:rsid w:val="003A7FCC"/>
    <w:rsid w:val="003B002D"/>
    <w:rsid w:val="003B0228"/>
    <w:rsid w:val="003B02C5"/>
    <w:rsid w:val="003B0385"/>
    <w:rsid w:val="003B08F3"/>
    <w:rsid w:val="003B0BB9"/>
    <w:rsid w:val="003B0C44"/>
    <w:rsid w:val="003B0D35"/>
    <w:rsid w:val="003B0F18"/>
    <w:rsid w:val="003B0FA2"/>
    <w:rsid w:val="003B0FF4"/>
    <w:rsid w:val="003B112D"/>
    <w:rsid w:val="003B118B"/>
    <w:rsid w:val="003B1238"/>
    <w:rsid w:val="003B127E"/>
    <w:rsid w:val="003B15B3"/>
    <w:rsid w:val="003B166E"/>
    <w:rsid w:val="003B16CB"/>
    <w:rsid w:val="003B1732"/>
    <w:rsid w:val="003B19AA"/>
    <w:rsid w:val="003B1C3E"/>
    <w:rsid w:val="003B1D33"/>
    <w:rsid w:val="003B1DF1"/>
    <w:rsid w:val="003B1E4B"/>
    <w:rsid w:val="003B1E68"/>
    <w:rsid w:val="003B2140"/>
    <w:rsid w:val="003B2197"/>
    <w:rsid w:val="003B2203"/>
    <w:rsid w:val="003B22AC"/>
    <w:rsid w:val="003B2325"/>
    <w:rsid w:val="003B238B"/>
    <w:rsid w:val="003B23B4"/>
    <w:rsid w:val="003B263C"/>
    <w:rsid w:val="003B2765"/>
    <w:rsid w:val="003B2783"/>
    <w:rsid w:val="003B27C4"/>
    <w:rsid w:val="003B2A4C"/>
    <w:rsid w:val="003B2D54"/>
    <w:rsid w:val="003B2E36"/>
    <w:rsid w:val="003B2FC3"/>
    <w:rsid w:val="003B307B"/>
    <w:rsid w:val="003B308D"/>
    <w:rsid w:val="003B31AF"/>
    <w:rsid w:val="003B3205"/>
    <w:rsid w:val="003B330E"/>
    <w:rsid w:val="003B35FD"/>
    <w:rsid w:val="003B3B8A"/>
    <w:rsid w:val="003B3CF6"/>
    <w:rsid w:val="003B3D66"/>
    <w:rsid w:val="003B40A5"/>
    <w:rsid w:val="003B426F"/>
    <w:rsid w:val="003B4285"/>
    <w:rsid w:val="003B4296"/>
    <w:rsid w:val="003B4495"/>
    <w:rsid w:val="003B4510"/>
    <w:rsid w:val="003B45E6"/>
    <w:rsid w:val="003B45EC"/>
    <w:rsid w:val="003B4747"/>
    <w:rsid w:val="003B4BFD"/>
    <w:rsid w:val="003B4C7C"/>
    <w:rsid w:val="003B4D81"/>
    <w:rsid w:val="003B4D8E"/>
    <w:rsid w:val="003B4E54"/>
    <w:rsid w:val="003B4EF8"/>
    <w:rsid w:val="003B4FB5"/>
    <w:rsid w:val="003B53FE"/>
    <w:rsid w:val="003B5432"/>
    <w:rsid w:val="003B54EE"/>
    <w:rsid w:val="003B555E"/>
    <w:rsid w:val="003B5875"/>
    <w:rsid w:val="003B58D7"/>
    <w:rsid w:val="003B5A93"/>
    <w:rsid w:val="003B5B84"/>
    <w:rsid w:val="003B5CA8"/>
    <w:rsid w:val="003B5D2A"/>
    <w:rsid w:val="003B5DF5"/>
    <w:rsid w:val="003B5F3D"/>
    <w:rsid w:val="003B5F80"/>
    <w:rsid w:val="003B6007"/>
    <w:rsid w:val="003B6009"/>
    <w:rsid w:val="003B604C"/>
    <w:rsid w:val="003B604D"/>
    <w:rsid w:val="003B6561"/>
    <w:rsid w:val="003B662C"/>
    <w:rsid w:val="003B66F2"/>
    <w:rsid w:val="003B683E"/>
    <w:rsid w:val="003B6912"/>
    <w:rsid w:val="003B6E46"/>
    <w:rsid w:val="003B6EB0"/>
    <w:rsid w:val="003B6EDF"/>
    <w:rsid w:val="003B6FE4"/>
    <w:rsid w:val="003B72DC"/>
    <w:rsid w:val="003B7380"/>
    <w:rsid w:val="003B745F"/>
    <w:rsid w:val="003B784C"/>
    <w:rsid w:val="003B7AFD"/>
    <w:rsid w:val="003B7BA8"/>
    <w:rsid w:val="003B7D51"/>
    <w:rsid w:val="003B7EB6"/>
    <w:rsid w:val="003B7F14"/>
    <w:rsid w:val="003B7FB5"/>
    <w:rsid w:val="003B7FC9"/>
    <w:rsid w:val="003C00A4"/>
    <w:rsid w:val="003C0279"/>
    <w:rsid w:val="003C028D"/>
    <w:rsid w:val="003C03A3"/>
    <w:rsid w:val="003C03D1"/>
    <w:rsid w:val="003C03D4"/>
    <w:rsid w:val="003C042A"/>
    <w:rsid w:val="003C0489"/>
    <w:rsid w:val="003C072D"/>
    <w:rsid w:val="003C07C3"/>
    <w:rsid w:val="003C082F"/>
    <w:rsid w:val="003C0AA9"/>
    <w:rsid w:val="003C0BDC"/>
    <w:rsid w:val="003C0BF3"/>
    <w:rsid w:val="003C0C51"/>
    <w:rsid w:val="003C0DC1"/>
    <w:rsid w:val="003C0FA7"/>
    <w:rsid w:val="003C0FC0"/>
    <w:rsid w:val="003C0FE0"/>
    <w:rsid w:val="003C1077"/>
    <w:rsid w:val="003C108F"/>
    <w:rsid w:val="003C10DE"/>
    <w:rsid w:val="003C10F3"/>
    <w:rsid w:val="003C1605"/>
    <w:rsid w:val="003C1671"/>
    <w:rsid w:val="003C1739"/>
    <w:rsid w:val="003C17EF"/>
    <w:rsid w:val="003C1887"/>
    <w:rsid w:val="003C18D0"/>
    <w:rsid w:val="003C1B8A"/>
    <w:rsid w:val="003C1BA9"/>
    <w:rsid w:val="003C1C17"/>
    <w:rsid w:val="003C1C3B"/>
    <w:rsid w:val="003C1E2D"/>
    <w:rsid w:val="003C2096"/>
    <w:rsid w:val="003C2284"/>
    <w:rsid w:val="003C2319"/>
    <w:rsid w:val="003C235A"/>
    <w:rsid w:val="003C2490"/>
    <w:rsid w:val="003C260B"/>
    <w:rsid w:val="003C29F2"/>
    <w:rsid w:val="003C2B60"/>
    <w:rsid w:val="003C2BB4"/>
    <w:rsid w:val="003C2C6C"/>
    <w:rsid w:val="003C2CE6"/>
    <w:rsid w:val="003C2D00"/>
    <w:rsid w:val="003C2DFF"/>
    <w:rsid w:val="003C2E29"/>
    <w:rsid w:val="003C2E80"/>
    <w:rsid w:val="003C30D8"/>
    <w:rsid w:val="003C3249"/>
    <w:rsid w:val="003C339C"/>
    <w:rsid w:val="003C33C7"/>
    <w:rsid w:val="003C3405"/>
    <w:rsid w:val="003C3440"/>
    <w:rsid w:val="003C3500"/>
    <w:rsid w:val="003C379B"/>
    <w:rsid w:val="003C37A9"/>
    <w:rsid w:val="003C3A76"/>
    <w:rsid w:val="003C3AC1"/>
    <w:rsid w:val="003C3B3C"/>
    <w:rsid w:val="003C3CE6"/>
    <w:rsid w:val="003C3F97"/>
    <w:rsid w:val="003C4038"/>
    <w:rsid w:val="003C4156"/>
    <w:rsid w:val="003C4370"/>
    <w:rsid w:val="003C43E8"/>
    <w:rsid w:val="003C44E4"/>
    <w:rsid w:val="003C45DE"/>
    <w:rsid w:val="003C4674"/>
    <w:rsid w:val="003C490E"/>
    <w:rsid w:val="003C498E"/>
    <w:rsid w:val="003C4B1E"/>
    <w:rsid w:val="003C4BFF"/>
    <w:rsid w:val="003C4C8E"/>
    <w:rsid w:val="003C4E38"/>
    <w:rsid w:val="003C4EA5"/>
    <w:rsid w:val="003C4F9F"/>
    <w:rsid w:val="003C5090"/>
    <w:rsid w:val="003C50F5"/>
    <w:rsid w:val="003C5114"/>
    <w:rsid w:val="003C52F6"/>
    <w:rsid w:val="003C5546"/>
    <w:rsid w:val="003C5701"/>
    <w:rsid w:val="003C5828"/>
    <w:rsid w:val="003C583D"/>
    <w:rsid w:val="003C587A"/>
    <w:rsid w:val="003C592F"/>
    <w:rsid w:val="003C59C5"/>
    <w:rsid w:val="003C5A01"/>
    <w:rsid w:val="003C5B15"/>
    <w:rsid w:val="003C5E35"/>
    <w:rsid w:val="003C60CB"/>
    <w:rsid w:val="003C61FD"/>
    <w:rsid w:val="003C62BC"/>
    <w:rsid w:val="003C649F"/>
    <w:rsid w:val="003C653E"/>
    <w:rsid w:val="003C67A8"/>
    <w:rsid w:val="003C6831"/>
    <w:rsid w:val="003C698D"/>
    <w:rsid w:val="003C699A"/>
    <w:rsid w:val="003C69B2"/>
    <w:rsid w:val="003C69C5"/>
    <w:rsid w:val="003C69E2"/>
    <w:rsid w:val="003C69FE"/>
    <w:rsid w:val="003C6B03"/>
    <w:rsid w:val="003C6B51"/>
    <w:rsid w:val="003C7048"/>
    <w:rsid w:val="003C7153"/>
    <w:rsid w:val="003C7237"/>
    <w:rsid w:val="003C724B"/>
    <w:rsid w:val="003C7287"/>
    <w:rsid w:val="003C7344"/>
    <w:rsid w:val="003C74E2"/>
    <w:rsid w:val="003C7641"/>
    <w:rsid w:val="003C7871"/>
    <w:rsid w:val="003C79C3"/>
    <w:rsid w:val="003C7A35"/>
    <w:rsid w:val="003C7C36"/>
    <w:rsid w:val="003C7CAB"/>
    <w:rsid w:val="003C7CBD"/>
    <w:rsid w:val="003C7EE8"/>
    <w:rsid w:val="003C7F7B"/>
    <w:rsid w:val="003D00C7"/>
    <w:rsid w:val="003D0237"/>
    <w:rsid w:val="003D033C"/>
    <w:rsid w:val="003D03A0"/>
    <w:rsid w:val="003D0585"/>
    <w:rsid w:val="003D0651"/>
    <w:rsid w:val="003D07E3"/>
    <w:rsid w:val="003D085E"/>
    <w:rsid w:val="003D0905"/>
    <w:rsid w:val="003D0A60"/>
    <w:rsid w:val="003D0C74"/>
    <w:rsid w:val="003D0C80"/>
    <w:rsid w:val="003D0E27"/>
    <w:rsid w:val="003D1002"/>
    <w:rsid w:val="003D10F8"/>
    <w:rsid w:val="003D1142"/>
    <w:rsid w:val="003D131C"/>
    <w:rsid w:val="003D13D9"/>
    <w:rsid w:val="003D1415"/>
    <w:rsid w:val="003D1485"/>
    <w:rsid w:val="003D15CA"/>
    <w:rsid w:val="003D1628"/>
    <w:rsid w:val="003D1642"/>
    <w:rsid w:val="003D17B4"/>
    <w:rsid w:val="003D186B"/>
    <w:rsid w:val="003D190B"/>
    <w:rsid w:val="003D1A58"/>
    <w:rsid w:val="003D1B96"/>
    <w:rsid w:val="003D1BCD"/>
    <w:rsid w:val="003D1D7D"/>
    <w:rsid w:val="003D1ED0"/>
    <w:rsid w:val="003D201F"/>
    <w:rsid w:val="003D2028"/>
    <w:rsid w:val="003D20D2"/>
    <w:rsid w:val="003D2113"/>
    <w:rsid w:val="003D23C8"/>
    <w:rsid w:val="003D274E"/>
    <w:rsid w:val="003D2963"/>
    <w:rsid w:val="003D298A"/>
    <w:rsid w:val="003D2B39"/>
    <w:rsid w:val="003D2F89"/>
    <w:rsid w:val="003D2FC7"/>
    <w:rsid w:val="003D3000"/>
    <w:rsid w:val="003D3069"/>
    <w:rsid w:val="003D30F0"/>
    <w:rsid w:val="003D31CB"/>
    <w:rsid w:val="003D32C2"/>
    <w:rsid w:val="003D3310"/>
    <w:rsid w:val="003D33DF"/>
    <w:rsid w:val="003D33F3"/>
    <w:rsid w:val="003D348A"/>
    <w:rsid w:val="003D3549"/>
    <w:rsid w:val="003D3659"/>
    <w:rsid w:val="003D391B"/>
    <w:rsid w:val="003D398E"/>
    <w:rsid w:val="003D3991"/>
    <w:rsid w:val="003D3A7D"/>
    <w:rsid w:val="003D3BDE"/>
    <w:rsid w:val="003D3CE3"/>
    <w:rsid w:val="003D3E9C"/>
    <w:rsid w:val="003D3EF3"/>
    <w:rsid w:val="003D4196"/>
    <w:rsid w:val="003D4213"/>
    <w:rsid w:val="003D42C3"/>
    <w:rsid w:val="003D4447"/>
    <w:rsid w:val="003D4673"/>
    <w:rsid w:val="003D4809"/>
    <w:rsid w:val="003D497C"/>
    <w:rsid w:val="003D49BB"/>
    <w:rsid w:val="003D4AD4"/>
    <w:rsid w:val="003D4B64"/>
    <w:rsid w:val="003D4CAE"/>
    <w:rsid w:val="003D4D6B"/>
    <w:rsid w:val="003D4D88"/>
    <w:rsid w:val="003D4FC6"/>
    <w:rsid w:val="003D51D9"/>
    <w:rsid w:val="003D5309"/>
    <w:rsid w:val="003D5431"/>
    <w:rsid w:val="003D550B"/>
    <w:rsid w:val="003D5524"/>
    <w:rsid w:val="003D5531"/>
    <w:rsid w:val="003D5546"/>
    <w:rsid w:val="003D56B0"/>
    <w:rsid w:val="003D5958"/>
    <w:rsid w:val="003D5AA5"/>
    <w:rsid w:val="003D5BC2"/>
    <w:rsid w:val="003D5D8D"/>
    <w:rsid w:val="003D5E4D"/>
    <w:rsid w:val="003D6174"/>
    <w:rsid w:val="003D6392"/>
    <w:rsid w:val="003D64B2"/>
    <w:rsid w:val="003D666C"/>
    <w:rsid w:val="003D66F8"/>
    <w:rsid w:val="003D66FE"/>
    <w:rsid w:val="003D68E1"/>
    <w:rsid w:val="003D68FD"/>
    <w:rsid w:val="003D6929"/>
    <w:rsid w:val="003D6945"/>
    <w:rsid w:val="003D6A65"/>
    <w:rsid w:val="003D6BB6"/>
    <w:rsid w:val="003D6C36"/>
    <w:rsid w:val="003D6C42"/>
    <w:rsid w:val="003D6C88"/>
    <w:rsid w:val="003D6EBA"/>
    <w:rsid w:val="003D7101"/>
    <w:rsid w:val="003D7201"/>
    <w:rsid w:val="003D722D"/>
    <w:rsid w:val="003D73C1"/>
    <w:rsid w:val="003D7469"/>
    <w:rsid w:val="003D76A4"/>
    <w:rsid w:val="003D7726"/>
    <w:rsid w:val="003D776B"/>
    <w:rsid w:val="003D7823"/>
    <w:rsid w:val="003D78A4"/>
    <w:rsid w:val="003D79C8"/>
    <w:rsid w:val="003D7A2C"/>
    <w:rsid w:val="003D7C8B"/>
    <w:rsid w:val="003D7D93"/>
    <w:rsid w:val="003D7E94"/>
    <w:rsid w:val="003D7FEB"/>
    <w:rsid w:val="003E0104"/>
    <w:rsid w:val="003E01A0"/>
    <w:rsid w:val="003E01D5"/>
    <w:rsid w:val="003E021A"/>
    <w:rsid w:val="003E02CE"/>
    <w:rsid w:val="003E0470"/>
    <w:rsid w:val="003E07C3"/>
    <w:rsid w:val="003E0BAD"/>
    <w:rsid w:val="003E0D6D"/>
    <w:rsid w:val="003E0E12"/>
    <w:rsid w:val="003E116B"/>
    <w:rsid w:val="003E13F9"/>
    <w:rsid w:val="003E15B7"/>
    <w:rsid w:val="003E166D"/>
    <w:rsid w:val="003E17C0"/>
    <w:rsid w:val="003E195B"/>
    <w:rsid w:val="003E19B7"/>
    <w:rsid w:val="003E1A83"/>
    <w:rsid w:val="003E1ABE"/>
    <w:rsid w:val="003E1BC7"/>
    <w:rsid w:val="003E1C9A"/>
    <w:rsid w:val="003E1CDD"/>
    <w:rsid w:val="003E1D78"/>
    <w:rsid w:val="003E1DA6"/>
    <w:rsid w:val="003E1EE9"/>
    <w:rsid w:val="003E1EF2"/>
    <w:rsid w:val="003E1EFA"/>
    <w:rsid w:val="003E2189"/>
    <w:rsid w:val="003E21B7"/>
    <w:rsid w:val="003E2236"/>
    <w:rsid w:val="003E22BA"/>
    <w:rsid w:val="003E22D0"/>
    <w:rsid w:val="003E2568"/>
    <w:rsid w:val="003E2569"/>
    <w:rsid w:val="003E25DF"/>
    <w:rsid w:val="003E26D9"/>
    <w:rsid w:val="003E28F6"/>
    <w:rsid w:val="003E2AF4"/>
    <w:rsid w:val="003E2B95"/>
    <w:rsid w:val="003E2C47"/>
    <w:rsid w:val="003E2C68"/>
    <w:rsid w:val="003E2E20"/>
    <w:rsid w:val="003E2F4E"/>
    <w:rsid w:val="003E2F5F"/>
    <w:rsid w:val="003E3026"/>
    <w:rsid w:val="003E31A4"/>
    <w:rsid w:val="003E31F8"/>
    <w:rsid w:val="003E33C1"/>
    <w:rsid w:val="003E3472"/>
    <w:rsid w:val="003E34B6"/>
    <w:rsid w:val="003E34E4"/>
    <w:rsid w:val="003E3508"/>
    <w:rsid w:val="003E3523"/>
    <w:rsid w:val="003E352E"/>
    <w:rsid w:val="003E3547"/>
    <w:rsid w:val="003E362F"/>
    <w:rsid w:val="003E374A"/>
    <w:rsid w:val="003E37CB"/>
    <w:rsid w:val="003E3934"/>
    <w:rsid w:val="003E3B0E"/>
    <w:rsid w:val="003E3D18"/>
    <w:rsid w:val="003E3E5D"/>
    <w:rsid w:val="003E40B3"/>
    <w:rsid w:val="003E40F9"/>
    <w:rsid w:val="003E4101"/>
    <w:rsid w:val="003E41C6"/>
    <w:rsid w:val="003E4331"/>
    <w:rsid w:val="003E4C1D"/>
    <w:rsid w:val="003E4DA0"/>
    <w:rsid w:val="003E4F0F"/>
    <w:rsid w:val="003E4FFB"/>
    <w:rsid w:val="003E53E5"/>
    <w:rsid w:val="003E549C"/>
    <w:rsid w:val="003E54EB"/>
    <w:rsid w:val="003E5587"/>
    <w:rsid w:val="003E564F"/>
    <w:rsid w:val="003E569C"/>
    <w:rsid w:val="003E59C8"/>
    <w:rsid w:val="003E5D4A"/>
    <w:rsid w:val="003E5F1D"/>
    <w:rsid w:val="003E5F95"/>
    <w:rsid w:val="003E6294"/>
    <w:rsid w:val="003E6346"/>
    <w:rsid w:val="003E641B"/>
    <w:rsid w:val="003E65BE"/>
    <w:rsid w:val="003E6616"/>
    <w:rsid w:val="003E6718"/>
    <w:rsid w:val="003E677E"/>
    <w:rsid w:val="003E67A6"/>
    <w:rsid w:val="003E695B"/>
    <w:rsid w:val="003E6F9A"/>
    <w:rsid w:val="003E712E"/>
    <w:rsid w:val="003E7168"/>
    <w:rsid w:val="003E7508"/>
    <w:rsid w:val="003E7578"/>
    <w:rsid w:val="003E77D7"/>
    <w:rsid w:val="003E780F"/>
    <w:rsid w:val="003E7856"/>
    <w:rsid w:val="003E7A18"/>
    <w:rsid w:val="003E7C6B"/>
    <w:rsid w:val="003E7CE4"/>
    <w:rsid w:val="003E7D4E"/>
    <w:rsid w:val="003E7E2A"/>
    <w:rsid w:val="003E7F9B"/>
    <w:rsid w:val="003E7FFD"/>
    <w:rsid w:val="003E7FFE"/>
    <w:rsid w:val="003F0017"/>
    <w:rsid w:val="003F0077"/>
    <w:rsid w:val="003F00F7"/>
    <w:rsid w:val="003F020E"/>
    <w:rsid w:val="003F024B"/>
    <w:rsid w:val="003F0470"/>
    <w:rsid w:val="003F04D6"/>
    <w:rsid w:val="003F0507"/>
    <w:rsid w:val="003F0708"/>
    <w:rsid w:val="003F07DF"/>
    <w:rsid w:val="003F0834"/>
    <w:rsid w:val="003F08B5"/>
    <w:rsid w:val="003F0A6B"/>
    <w:rsid w:val="003F0AD0"/>
    <w:rsid w:val="003F0ECB"/>
    <w:rsid w:val="003F0F0B"/>
    <w:rsid w:val="003F11BF"/>
    <w:rsid w:val="003F11C6"/>
    <w:rsid w:val="003F12BE"/>
    <w:rsid w:val="003F1382"/>
    <w:rsid w:val="003F138D"/>
    <w:rsid w:val="003F1537"/>
    <w:rsid w:val="003F1686"/>
    <w:rsid w:val="003F182F"/>
    <w:rsid w:val="003F19D8"/>
    <w:rsid w:val="003F1CA5"/>
    <w:rsid w:val="003F1D39"/>
    <w:rsid w:val="003F1DF0"/>
    <w:rsid w:val="003F1EA3"/>
    <w:rsid w:val="003F220C"/>
    <w:rsid w:val="003F2406"/>
    <w:rsid w:val="003F24A4"/>
    <w:rsid w:val="003F24D0"/>
    <w:rsid w:val="003F2606"/>
    <w:rsid w:val="003F2736"/>
    <w:rsid w:val="003F277C"/>
    <w:rsid w:val="003F2809"/>
    <w:rsid w:val="003F280C"/>
    <w:rsid w:val="003F291F"/>
    <w:rsid w:val="003F2976"/>
    <w:rsid w:val="003F2AD9"/>
    <w:rsid w:val="003F2B82"/>
    <w:rsid w:val="003F2B91"/>
    <w:rsid w:val="003F2D2A"/>
    <w:rsid w:val="003F2DE5"/>
    <w:rsid w:val="003F3007"/>
    <w:rsid w:val="003F3081"/>
    <w:rsid w:val="003F308E"/>
    <w:rsid w:val="003F3149"/>
    <w:rsid w:val="003F3265"/>
    <w:rsid w:val="003F3315"/>
    <w:rsid w:val="003F334F"/>
    <w:rsid w:val="003F33EA"/>
    <w:rsid w:val="003F377F"/>
    <w:rsid w:val="003F38CA"/>
    <w:rsid w:val="003F3B37"/>
    <w:rsid w:val="003F3B88"/>
    <w:rsid w:val="003F3C06"/>
    <w:rsid w:val="003F3C33"/>
    <w:rsid w:val="003F3D5E"/>
    <w:rsid w:val="003F3EF1"/>
    <w:rsid w:val="003F4096"/>
    <w:rsid w:val="003F410F"/>
    <w:rsid w:val="003F41DA"/>
    <w:rsid w:val="003F4202"/>
    <w:rsid w:val="003F4230"/>
    <w:rsid w:val="003F4326"/>
    <w:rsid w:val="003F432F"/>
    <w:rsid w:val="003F43B3"/>
    <w:rsid w:val="003F43E7"/>
    <w:rsid w:val="003F4454"/>
    <w:rsid w:val="003F4496"/>
    <w:rsid w:val="003F45DA"/>
    <w:rsid w:val="003F4820"/>
    <w:rsid w:val="003F48E2"/>
    <w:rsid w:val="003F48F5"/>
    <w:rsid w:val="003F493D"/>
    <w:rsid w:val="003F4ADC"/>
    <w:rsid w:val="003F4B64"/>
    <w:rsid w:val="003F4BBA"/>
    <w:rsid w:val="003F4F50"/>
    <w:rsid w:val="003F4F84"/>
    <w:rsid w:val="003F510F"/>
    <w:rsid w:val="003F5357"/>
    <w:rsid w:val="003F54E9"/>
    <w:rsid w:val="003F5898"/>
    <w:rsid w:val="003F5903"/>
    <w:rsid w:val="003F593C"/>
    <w:rsid w:val="003F5958"/>
    <w:rsid w:val="003F5AC3"/>
    <w:rsid w:val="003F5B0F"/>
    <w:rsid w:val="003F5C00"/>
    <w:rsid w:val="003F5CDD"/>
    <w:rsid w:val="003F5E4F"/>
    <w:rsid w:val="003F5EB2"/>
    <w:rsid w:val="003F5ECD"/>
    <w:rsid w:val="003F5EE5"/>
    <w:rsid w:val="003F61D3"/>
    <w:rsid w:val="003F61FE"/>
    <w:rsid w:val="003F63CB"/>
    <w:rsid w:val="003F6607"/>
    <w:rsid w:val="003F667C"/>
    <w:rsid w:val="003F66C5"/>
    <w:rsid w:val="003F6712"/>
    <w:rsid w:val="003F68EF"/>
    <w:rsid w:val="003F6931"/>
    <w:rsid w:val="003F6987"/>
    <w:rsid w:val="003F6BC1"/>
    <w:rsid w:val="003F6C29"/>
    <w:rsid w:val="003F6EA2"/>
    <w:rsid w:val="003F6F24"/>
    <w:rsid w:val="003F6F68"/>
    <w:rsid w:val="003F6F93"/>
    <w:rsid w:val="003F70C2"/>
    <w:rsid w:val="003F7151"/>
    <w:rsid w:val="003F750C"/>
    <w:rsid w:val="003F754B"/>
    <w:rsid w:val="003F7551"/>
    <w:rsid w:val="003F75E3"/>
    <w:rsid w:val="003F7655"/>
    <w:rsid w:val="003F7738"/>
    <w:rsid w:val="003F78A0"/>
    <w:rsid w:val="003F78CA"/>
    <w:rsid w:val="003F7DA9"/>
    <w:rsid w:val="003F7F7F"/>
    <w:rsid w:val="004000B1"/>
    <w:rsid w:val="00400156"/>
    <w:rsid w:val="004001B0"/>
    <w:rsid w:val="004001E5"/>
    <w:rsid w:val="004001EB"/>
    <w:rsid w:val="00400428"/>
    <w:rsid w:val="00400495"/>
    <w:rsid w:val="004006C1"/>
    <w:rsid w:val="00400745"/>
    <w:rsid w:val="00400B55"/>
    <w:rsid w:val="00400CAF"/>
    <w:rsid w:val="00400CF1"/>
    <w:rsid w:val="00400F93"/>
    <w:rsid w:val="00401024"/>
    <w:rsid w:val="00401252"/>
    <w:rsid w:val="004013C0"/>
    <w:rsid w:val="00401424"/>
    <w:rsid w:val="0040166D"/>
    <w:rsid w:val="00401848"/>
    <w:rsid w:val="00401A39"/>
    <w:rsid w:val="00401B96"/>
    <w:rsid w:val="00401D62"/>
    <w:rsid w:val="00401DF2"/>
    <w:rsid w:val="00401E2B"/>
    <w:rsid w:val="00402015"/>
    <w:rsid w:val="004020D5"/>
    <w:rsid w:val="00402444"/>
    <w:rsid w:val="00402471"/>
    <w:rsid w:val="004024D3"/>
    <w:rsid w:val="004024E4"/>
    <w:rsid w:val="00402728"/>
    <w:rsid w:val="004027B0"/>
    <w:rsid w:val="004027B4"/>
    <w:rsid w:val="00402B29"/>
    <w:rsid w:val="00402B6D"/>
    <w:rsid w:val="00402BCC"/>
    <w:rsid w:val="00402D02"/>
    <w:rsid w:val="00402DF3"/>
    <w:rsid w:val="00402ED4"/>
    <w:rsid w:val="00402F01"/>
    <w:rsid w:val="00402F82"/>
    <w:rsid w:val="00403311"/>
    <w:rsid w:val="004033FA"/>
    <w:rsid w:val="004034E0"/>
    <w:rsid w:val="004036F9"/>
    <w:rsid w:val="0040370E"/>
    <w:rsid w:val="0040383B"/>
    <w:rsid w:val="004038A9"/>
    <w:rsid w:val="004038DB"/>
    <w:rsid w:val="00403A5D"/>
    <w:rsid w:val="00403C48"/>
    <w:rsid w:val="004040C3"/>
    <w:rsid w:val="004040EB"/>
    <w:rsid w:val="00404102"/>
    <w:rsid w:val="004041AD"/>
    <w:rsid w:val="004043DD"/>
    <w:rsid w:val="0040442B"/>
    <w:rsid w:val="00404752"/>
    <w:rsid w:val="004047B0"/>
    <w:rsid w:val="0040480B"/>
    <w:rsid w:val="00404828"/>
    <w:rsid w:val="004049C5"/>
    <w:rsid w:val="00404A0A"/>
    <w:rsid w:val="00404A92"/>
    <w:rsid w:val="00404ACD"/>
    <w:rsid w:val="00404F22"/>
    <w:rsid w:val="00404F71"/>
    <w:rsid w:val="00404FFB"/>
    <w:rsid w:val="004050D8"/>
    <w:rsid w:val="00405148"/>
    <w:rsid w:val="004053C0"/>
    <w:rsid w:val="004054EC"/>
    <w:rsid w:val="00405570"/>
    <w:rsid w:val="00405785"/>
    <w:rsid w:val="004058ED"/>
    <w:rsid w:val="0040593E"/>
    <w:rsid w:val="00405979"/>
    <w:rsid w:val="00405C4E"/>
    <w:rsid w:val="00405EA5"/>
    <w:rsid w:val="00405FBB"/>
    <w:rsid w:val="00405FE1"/>
    <w:rsid w:val="0040612A"/>
    <w:rsid w:val="00406232"/>
    <w:rsid w:val="004063D8"/>
    <w:rsid w:val="0040645B"/>
    <w:rsid w:val="004064FF"/>
    <w:rsid w:val="004065B9"/>
    <w:rsid w:val="004066D4"/>
    <w:rsid w:val="00406A14"/>
    <w:rsid w:val="00406C92"/>
    <w:rsid w:val="00406DCF"/>
    <w:rsid w:val="00406E29"/>
    <w:rsid w:val="00406F0E"/>
    <w:rsid w:val="00407437"/>
    <w:rsid w:val="004074E3"/>
    <w:rsid w:val="00407537"/>
    <w:rsid w:val="00407865"/>
    <w:rsid w:val="0040791F"/>
    <w:rsid w:val="00407938"/>
    <w:rsid w:val="004079AC"/>
    <w:rsid w:val="00407AAD"/>
    <w:rsid w:val="00407CFA"/>
    <w:rsid w:val="00407E41"/>
    <w:rsid w:val="00407E67"/>
    <w:rsid w:val="00407EB4"/>
    <w:rsid w:val="00410070"/>
    <w:rsid w:val="00410279"/>
    <w:rsid w:val="004103E2"/>
    <w:rsid w:val="00410649"/>
    <w:rsid w:val="0041086F"/>
    <w:rsid w:val="00410873"/>
    <w:rsid w:val="00410911"/>
    <w:rsid w:val="00410C4D"/>
    <w:rsid w:val="00410CB5"/>
    <w:rsid w:val="00410F03"/>
    <w:rsid w:val="00411313"/>
    <w:rsid w:val="0041158A"/>
    <w:rsid w:val="004115E3"/>
    <w:rsid w:val="00411649"/>
    <w:rsid w:val="0041186C"/>
    <w:rsid w:val="00411937"/>
    <w:rsid w:val="00411939"/>
    <w:rsid w:val="0041195B"/>
    <w:rsid w:val="004119EE"/>
    <w:rsid w:val="00411B59"/>
    <w:rsid w:val="00411C09"/>
    <w:rsid w:val="00411D07"/>
    <w:rsid w:val="00411E52"/>
    <w:rsid w:val="00411E5E"/>
    <w:rsid w:val="00411F3F"/>
    <w:rsid w:val="00411FC0"/>
    <w:rsid w:val="00412035"/>
    <w:rsid w:val="0041207B"/>
    <w:rsid w:val="0041209D"/>
    <w:rsid w:val="00412126"/>
    <w:rsid w:val="004121A5"/>
    <w:rsid w:val="00412396"/>
    <w:rsid w:val="004125B4"/>
    <w:rsid w:val="0041274C"/>
    <w:rsid w:val="0041288D"/>
    <w:rsid w:val="004129D8"/>
    <w:rsid w:val="00412A9F"/>
    <w:rsid w:val="00412B1E"/>
    <w:rsid w:val="00412D03"/>
    <w:rsid w:val="00412EA9"/>
    <w:rsid w:val="00412F18"/>
    <w:rsid w:val="00413040"/>
    <w:rsid w:val="004130F6"/>
    <w:rsid w:val="00413431"/>
    <w:rsid w:val="004136E2"/>
    <w:rsid w:val="0041389B"/>
    <w:rsid w:val="0041398D"/>
    <w:rsid w:val="00413AE1"/>
    <w:rsid w:val="00413B7F"/>
    <w:rsid w:val="00413C8E"/>
    <w:rsid w:val="00413DDB"/>
    <w:rsid w:val="00413FA4"/>
    <w:rsid w:val="00414151"/>
    <w:rsid w:val="0041484E"/>
    <w:rsid w:val="00414A94"/>
    <w:rsid w:val="00414AA3"/>
    <w:rsid w:val="00414AE1"/>
    <w:rsid w:val="00414B2E"/>
    <w:rsid w:val="00414C68"/>
    <w:rsid w:val="00414D97"/>
    <w:rsid w:val="00414DF4"/>
    <w:rsid w:val="00414FBE"/>
    <w:rsid w:val="004150CA"/>
    <w:rsid w:val="004151CE"/>
    <w:rsid w:val="00415233"/>
    <w:rsid w:val="00415242"/>
    <w:rsid w:val="004153D1"/>
    <w:rsid w:val="004153FC"/>
    <w:rsid w:val="00415557"/>
    <w:rsid w:val="00415924"/>
    <w:rsid w:val="00415A91"/>
    <w:rsid w:val="00415AD2"/>
    <w:rsid w:val="00415C45"/>
    <w:rsid w:val="00415C97"/>
    <w:rsid w:val="00415D27"/>
    <w:rsid w:val="00415DC4"/>
    <w:rsid w:val="00415F20"/>
    <w:rsid w:val="00416079"/>
    <w:rsid w:val="004160F5"/>
    <w:rsid w:val="004162A6"/>
    <w:rsid w:val="00416363"/>
    <w:rsid w:val="00416370"/>
    <w:rsid w:val="0041652A"/>
    <w:rsid w:val="004165B3"/>
    <w:rsid w:val="00416611"/>
    <w:rsid w:val="00416645"/>
    <w:rsid w:val="004166C1"/>
    <w:rsid w:val="00416862"/>
    <w:rsid w:val="00416C47"/>
    <w:rsid w:val="00416CDD"/>
    <w:rsid w:val="00416D82"/>
    <w:rsid w:val="00416DFB"/>
    <w:rsid w:val="00416E92"/>
    <w:rsid w:val="00417084"/>
    <w:rsid w:val="00417119"/>
    <w:rsid w:val="0041724E"/>
    <w:rsid w:val="004174E0"/>
    <w:rsid w:val="00417555"/>
    <w:rsid w:val="00417659"/>
    <w:rsid w:val="00417794"/>
    <w:rsid w:val="004179F6"/>
    <w:rsid w:val="00417BB9"/>
    <w:rsid w:val="00417C1D"/>
    <w:rsid w:val="00417FB0"/>
    <w:rsid w:val="0042014E"/>
    <w:rsid w:val="00420161"/>
    <w:rsid w:val="0042017B"/>
    <w:rsid w:val="004202B9"/>
    <w:rsid w:val="00420389"/>
    <w:rsid w:val="004204CA"/>
    <w:rsid w:val="004204CF"/>
    <w:rsid w:val="004204DC"/>
    <w:rsid w:val="004204E5"/>
    <w:rsid w:val="0042050A"/>
    <w:rsid w:val="0042055F"/>
    <w:rsid w:val="004205E1"/>
    <w:rsid w:val="004205F0"/>
    <w:rsid w:val="00420637"/>
    <w:rsid w:val="00420AE0"/>
    <w:rsid w:val="00420BE6"/>
    <w:rsid w:val="00420E70"/>
    <w:rsid w:val="00420EEB"/>
    <w:rsid w:val="00420F2B"/>
    <w:rsid w:val="00421266"/>
    <w:rsid w:val="00421399"/>
    <w:rsid w:val="004213DB"/>
    <w:rsid w:val="004213ED"/>
    <w:rsid w:val="004214A7"/>
    <w:rsid w:val="004215B3"/>
    <w:rsid w:val="0042188E"/>
    <w:rsid w:val="004219A7"/>
    <w:rsid w:val="00421ACA"/>
    <w:rsid w:val="00421B12"/>
    <w:rsid w:val="00421B5A"/>
    <w:rsid w:val="00421C08"/>
    <w:rsid w:val="00421CBF"/>
    <w:rsid w:val="004220EA"/>
    <w:rsid w:val="00422244"/>
    <w:rsid w:val="0042246B"/>
    <w:rsid w:val="00422658"/>
    <w:rsid w:val="004227DE"/>
    <w:rsid w:val="00422866"/>
    <w:rsid w:val="0042290B"/>
    <w:rsid w:val="0042299E"/>
    <w:rsid w:val="00422A3A"/>
    <w:rsid w:val="00422BE0"/>
    <w:rsid w:val="00422E07"/>
    <w:rsid w:val="00422E72"/>
    <w:rsid w:val="00422EE8"/>
    <w:rsid w:val="0042314A"/>
    <w:rsid w:val="004231C4"/>
    <w:rsid w:val="00423266"/>
    <w:rsid w:val="004233E9"/>
    <w:rsid w:val="0042379C"/>
    <w:rsid w:val="0042393C"/>
    <w:rsid w:val="00423AE2"/>
    <w:rsid w:val="00423BAE"/>
    <w:rsid w:val="00423C01"/>
    <w:rsid w:val="00423CE7"/>
    <w:rsid w:val="00423D8D"/>
    <w:rsid w:val="00423E87"/>
    <w:rsid w:val="00423FF7"/>
    <w:rsid w:val="00424088"/>
    <w:rsid w:val="004240AA"/>
    <w:rsid w:val="004240F8"/>
    <w:rsid w:val="00424170"/>
    <w:rsid w:val="004241F3"/>
    <w:rsid w:val="00424360"/>
    <w:rsid w:val="0042444C"/>
    <w:rsid w:val="0042445F"/>
    <w:rsid w:val="00424483"/>
    <w:rsid w:val="0042449D"/>
    <w:rsid w:val="004244CC"/>
    <w:rsid w:val="00424531"/>
    <w:rsid w:val="00424816"/>
    <w:rsid w:val="00424A94"/>
    <w:rsid w:val="00424BA1"/>
    <w:rsid w:val="00424DF5"/>
    <w:rsid w:val="00424E3E"/>
    <w:rsid w:val="00425069"/>
    <w:rsid w:val="0042522F"/>
    <w:rsid w:val="00425379"/>
    <w:rsid w:val="004254B0"/>
    <w:rsid w:val="0042577F"/>
    <w:rsid w:val="004257EF"/>
    <w:rsid w:val="00425869"/>
    <w:rsid w:val="004258FC"/>
    <w:rsid w:val="00425C66"/>
    <w:rsid w:val="00425C83"/>
    <w:rsid w:val="00425D40"/>
    <w:rsid w:val="00425FED"/>
    <w:rsid w:val="004260A1"/>
    <w:rsid w:val="004261D5"/>
    <w:rsid w:val="0042623D"/>
    <w:rsid w:val="00426244"/>
    <w:rsid w:val="004262DF"/>
    <w:rsid w:val="004264E4"/>
    <w:rsid w:val="004265C9"/>
    <w:rsid w:val="004265F9"/>
    <w:rsid w:val="0042672D"/>
    <w:rsid w:val="00426B30"/>
    <w:rsid w:val="00426BA7"/>
    <w:rsid w:val="00426BFB"/>
    <w:rsid w:val="00426E91"/>
    <w:rsid w:val="00426EA3"/>
    <w:rsid w:val="00426F52"/>
    <w:rsid w:val="004270FF"/>
    <w:rsid w:val="004271BD"/>
    <w:rsid w:val="0042722E"/>
    <w:rsid w:val="004274FC"/>
    <w:rsid w:val="0042757B"/>
    <w:rsid w:val="004275BD"/>
    <w:rsid w:val="00427665"/>
    <w:rsid w:val="00427751"/>
    <w:rsid w:val="00427761"/>
    <w:rsid w:val="0042778E"/>
    <w:rsid w:val="0042785A"/>
    <w:rsid w:val="004279A0"/>
    <w:rsid w:val="004279B2"/>
    <w:rsid w:val="004279CF"/>
    <w:rsid w:val="00427A9B"/>
    <w:rsid w:val="00427CF2"/>
    <w:rsid w:val="00427E5B"/>
    <w:rsid w:val="00427E6F"/>
    <w:rsid w:val="00427E9C"/>
    <w:rsid w:val="00427FCD"/>
    <w:rsid w:val="0043003F"/>
    <w:rsid w:val="0043015E"/>
    <w:rsid w:val="00430265"/>
    <w:rsid w:val="00430319"/>
    <w:rsid w:val="004303F5"/>
    <w:rsid w:val="00430480"/>
    <w:rsid w:val="004304AC"/>
    <w:rsid w:val="004304B2"/>
    <w:rsid w:val="004304FC"/>
    <w:rsid w:val="004306EE"/>
    <w:rsid w:val="00430720"/>
    <w:rsid w:val="00430787"/>
    <w:rsid w:val="004308B9"/>
    <w:rsid w:val="0043096C"/>
    <w:rsid w:val="00430A52"/>
    <w:rsid w:val="00430B0A"/>
    <w:rsid w:val="00430BAC"/>
    <w:rsid w:val="00430BE4"/>
    <w:rsid w:val="00430DB6"/>
    <w:rsid w:val="00430DD9"/>
    <w:rsid w:val="004310DD"/>
    <w:rsid w:val="0043131E"/>
    <w:rsid w:val="0043142C"/>
    <w:rsid w:val="004314BB"/>
    <w:rsid w:val="0043165B"/>
    <w:rsid w:val="00431664"/>
    <w:rsid w:val="004317DF"/>
    <w:rsid w:val="004317EE"/>
    <w:rsid w:val="0043192C"/>
    <w:rsid w:val="00431A1E"/>
    <w:rsid w:val="00431A2B"/>
    <w:rsid w:val="00431A68"/>
    <w:rsid w:val="00431AD3"/>
    <w:rsid w:val="00431AED"/>
    <w:rsid w:val="00431D67"/>
    <w:rsid w:val="00431D8E"/>
    <w:rsid w:val="00431DD9"/>
    <w:rsid w:val="00432088"/>
    <w:rsid w:val="00432330"/>
    <w:rsid w:val="00432462"/>
    <w:rsid w:val="004325E1"/>
    <w:rsid w:val="004325F0"/>
    <w:rsid w:val="0043264E"/>
    <w:rsid w:val="00432A48"/>
    <w:rsid w:val="00432D07"/>
    <w:rsid w:val="00432E65"/>
    <w:rsid w:val="00432EE8"/>
    <w:rsid w:val="00432F95"/>
    <w:rsid w:val="00432FEE"/>
    <w:rsid w:val="0043309C"/>
    <w:rsid w:val="004330FD"/>
    <w:rsid w:val="00433128"/>
    <w:rsid w:val="0043319E"/>
    <w:rsid w:val="0043319F"/>
    <w:rsid w:val="004334CF"/>
    <w:rsid w:val="0043354B"/>
    <w:rsid w:val="00433591"/>
    <w:rsid w:val="004335F2"/>
    <w:rsid w:val="0043366C"/>
    <w:rsid w:val="00433880"/>
    <w:rsid w:val="004338B7"/>
    <w:rsid w:val="0043390E"/>
    <w:rsid w:val="00433A39"/>
    <w:rsid w:val="00433A53"/>
    <w:rsid w:val="00433C88"/>
    <w:rsid w:val="00433CBB"/>
    <w:rsid w:val="00433CDC"/>
    <w:rsid w:val="00433DFF"/>
    <w:rsid w:val="00433EB2"/>
    <w:rsid w:val="00433F1A"/>
    <w:rsid w:val="00433F79"/>
    <w:rsid w:val="0043410E"/>
    <w:rsid w:val="0043423D"/>
    <w:rsid w:val="0043430F"/>
    <w:rsid w:val="00434398"/>
    <w:rsid w:val="00434418"/>
    <w:rsid w:val="00434547"/>
    <w:rsid w:val="00434592"/>
    <w:rsid w:val="00434919"/>
    <w:rsid w:val="00434A58"/>
    <w:rsid w:val="00434A63"/>
    <w:rsid w:val="00434C59"/>
    <w:rsid w:val="00434CD9"/>
    <w:rsid w:val="00434D48"/>
    <w:rsid w:val="00434E0D"/>
    <w:rsid w:val="00434E3E"/>
    <w:rsid w:val="00434F66"/>
    <w:rsid w:val="00434F68"/>
    <w:rsid w:val="004350E2"/>
    <w:rsid w:val="004350FE"/>
    <w:rsid w:val="0043517B"/>
    <w:rsid w:val="0043523A"/>
    <w:rsid w:val="004352EB"/>
    <w:rsid w:val="00435482"/>
    <w:rsid w:val="00435511"/>
    <w:rsid w:val="00435571"/>
    <w:rsid w:val="00435631"/>
    <w:rsid w:val="0043564A"/>
    <w:rsid w:val="0043581C"/>
    <w:rsid w:val="00435922"/>
    <w:rsid w:val="00435B04"/>
    <w:rsid w:val="00435B57"/>
    <w:rsid w:val="00435CF1"/>
    <w:rsid w:val="00435CF5"/>
    <w:rsid w:val="00435E4C"/>
    <w:rsid w:val="00435E95"/>
    <w:rsid w:val="00435EB2"/>
    <w:rsid w:val="00435F14"/>
    <w:rsid w:val="0043625C"/>
    <w:rsid w:val="004364E7"/>
    <w:rsid w:val="004364F3"/>
    <w:rsid w:val="0043655B"/>
    <w:rsid w:val="004366A3"/>
    <w:rsid w:val="00436908"/>
    <w:rsid w:val="00436919"/>
    <w:rsid w:val="00436AE6"/>
    <w:rsid w:val="00436B3F"/>
    <w:rsid w:val="00436D00"/>
    <w:rsid w:val="00436D27"/>
    <w:rsid w:val="00436F30"/>
    <w:rsid w:val="00436F4F"/>
    <w:rsid w:val="00436FAF"/>
    <w:rsid w:val="00436FE6"/>
    <w:rsid w:val="00436FF5"/>
    <w:rsid w:val="004370EB"/>
    <w:rsid w:val="0043716D"/>
    <w:rsid w:val="0043732F"/>
    <w:rsid w:val="0043735F"/>
    <w:rsid w:val="00437594"/>
    <w:rsid w:val="004377E6"/>
    <w:rsid w:val="00437959"/>
    <w:rsid w:val="00437976"/>
    <w:rsid w:val="00437A69"/>
    <w:rsid w:val="00437B31"/>
    <w:rsid w:val="00437C15"/>
    <w:rsid w:val="00437C9C"/>
    <w:rsid w:val="00437E1F"/>
    <w:rsid w:val="0044005E"/>
    <w:rsid w:val="00440080"/>
    <w:rsid w:val="0044010C"/>
    <w:rsid w:val="00440287"/>
    <w:rsid w:val="00440426"/>
    <w:rsid w:val="00440432"/>
    <w:rsid w:val="004404B2"/>
    <w:rsid w:val="0044076B"/>
    <w:rsid w:val="004409B2"/>
    <w:rsid w:val="00440A3D"/>
    <w:rsid w:val="00440B93"/>
    <w:rsid w:val="00440E5B"/>
    <w:rsid w:val="00440EE0"/>
    <w:rsid w:val="00440EF4"/>
    <w:rsid w:val="00441063"/>
    <w:rsid w:val="004410B8"/>
    <w:rsid w:val="004410EB"/>
    <w:rsid w:val="004413AA"/>
    <w:rsid w:val="004414E3"/>
    <w:rsid w:val="00441521"/>
    <w:rsid w:val="0044158F"/>
    <w:rsid w:val="00441619"/>
    <w:rsid w:val="00441659"/>
    <w:rsid w:val="0044167B"/>
    <w:rsid w:val="00441769"/>
    <w:rsid w:val="00441786"/>
    <w:rsid w:val="0044178B"/>
    <w:rsid w:val="00441906"/>
    <w:rsid w:val="0044191E"/>
    <w:rsid w:val="00441950"/>
    <w:rsid w:val="00441A62"/>
    <w:rsid w:val="00441B2D"/>
    <w:rsid w:val="00441B7A"/>
    <w:rsid w:val="00441C19"/>
    <w:rsid w:val="00441CFD"/>
    <w:rsid w:val="00441DDF"/>
    <w:rsid w:val="00441DE1"/>
    <w:rsid w:val="00441E20"/>
    <w:rsid w:val="00441E21"/>
    <w:rsid w:val="00441E53"/>
    <w:rsid w:val="00441F82"/>
    <w:rsid w:val="00441FE4"/>
    <w:rsid w:val="0044217C"/>
    <w:rsid w:val="00442350"/>
    <w:rsid w:val="0044236B"/>
    <w:rsid w:val="004424BF"/>
    <w:rsid w:val="0044253E"/>
    <w:rsid w:val="00442667"/>
    <w:rsid w:val="0044268D"/>
    <w:rsid w:val="004427A0"/>
    <w:rsid w:val="004427EF"/>
    <w:rsid w:val="00442803"/>
    <w:rsid w:val="00442807"/>
    <w:rsid w:val="00442A56"/>
    <w:rsid w:val="00442DBA"/>
    <w:rsid w:val="00442F04"/>
    <w:rsid w:val="00442F09"/>
    <w:rsid w:val="00443046"/>
    <w:rsid w:val="00443069"/>
    <w:rsid w:val="0044313E"/>
    <w:rsid w:val="004431F1"/>
    <w:rsid w:val="004432A2"/>
    <w:rsid w:val="004432C1"/>
    <w:rsid w:val="004432E8"/>
    <w:rsid w:val="004433D4"/>
    <w:rsid w:val="00443473"/>
    <w:rsid w:val="00443544"/>
    <w:rsid w:val="0044359F"/>
    <w:rsid w:val="004435F3"/>
    <w:rsid w:val="004438DB"/>
    <w:rsid w:val="0044397C"/>
    <w:rsid w:val="00443C14"/>
    <w:rsid w:val="00443CCC"/>
    <w:rsid w:val="00443D64"/>
    <w:rsid w:val="00443D6A"/>
    <w:rsid w:val="00443EFA"/>
    <w:rsid w:val="00444145"/>
    <w:rsid w:val="00444236"/>
    <w:rsid w:val="0044429F"/>
    <w:rsid w:val="0044431D"/>
    <w:rsid w:val="00444374"/>
    <w:rsid w:val="004443B8"/>
    <w:rsid w:val="00444507"/>
    <w:rsid w:val="0044450D"/>
    <w:rsid w:val="00444512"/>
    <w:rsid w:val="0044453B"/>
    <w:rsid w:val="00444878"/>
    <w:rsid w:val="00444A19"/>
    <w:rsid w:val="00444B1B"/>
    <w:rsid w:val="00444BB0"/>
    <w:rsid w:val="00444BC1"/>
    <w:rsid w:val="00444BDE"/>
    <w:rsid w:val="00444BF2"/>
    <w:rsid w:val="00444DE5"/>
    <w:rsid w:val="00444E5B"/>
    <w:rsid w:val="00445032"/>
    <w:rsid w:val="004451B1"/>
    <w:rsid w:val="0044532D"/>
    <w:rsid w:val="00445426"/>
    <w:rsid w:val="00445482"/>
    <w:rsid w:val="00445766"/>
    <w:rsid w:val="0044576E"/>
    <w:rsid w:val="00445801"/>
    <w:rsid w:val="00445802"/>
    <w:rsid w:val="0044581B"/>
    <w:rsid w:val="00445B48"/>
    <w:rsid w:val="00445B8D"/>
    <w:rsid w:val="00445C7C"/>
    <w:rsid w:val="00445F5F"/>
    <w:rsid w:val="004461B5"/>
    <w:rsid w:val="00446320"/>
    <w:rsid w:val="004465FB"/>
    <w:rsid w:val="00446616"/>
    <w:rsid w:val="004466AB"/>
    <w:rsid w:val="00446766"/>
    <w:rsid w:val="00446807"/>
    <w:rsid w:val="0044696F"/>
    <w:rsid w:val="0044697F"/>
    <w:rsid w:val="00446A53"/>
    <w:rsid w:val="00446C2D"/>
    <w:rsid w:val="004470AC"/>
    <w:rsid w:val="004471EA"/>
    <w:rsid w:val="00447332"/>
    <w:rsid w:val="00447385"/>
    <w:rsid w:val="004474A1"/>
    <w:rsid w:val="004475E3"/>
    <w:rsid w:val="004476F2"/>
    <w:rsid w:val="00447786"/>
    <w:rsid w:val="0044792A"/>
    <w:rsid w:val="004479B8"/>
    <w:rsid w:val="00447C4F"/>
    <w:rsid w:val="00447CF8"/>
    <w:rsid w:val="00447D86"/>
    <w:rsid w:val="00447DB5"/>
    <w:rsid w:val="00447E62"/>
    <w:rsid w:val="00447E79"/>
    <w:rsid w:val="00450003"/>
    <w:rsid w:val="004500F9"/>
    <w:rsid w:val="004502BD"/>
    <w:rsid w:val="004502F8"/>
    <w:rsid w:val="004503AD"/>
    <w:rsid w:val="004503B4"/>
    <w:rsid w:val="00450932"/>
    <w:rsid w:val="0045093E"/>
    <w:rsid w:val="004509A8"/>
    <w:rsid w:val="00450A30"/>
    <w:rsid w:val="00450AAD"/>
    <w:rsid w:val="00450AB5"/>
    <w:rsid w:val="00450C69"/>
    <w:rsid w:val="00450DA3"/>
    <w:rsid w:val="00450F1F"/>
    <w:rsid w:val="00450FF6"/>
    <w:rsid w:val="00451231"/>
    <w:rsid w:val="00451280"/>
    <w:rsid w:val="004512FE"/>
    <w:rsid w:val="004514C2"/>
    <w:rsid w:val="004514DF"/>
    <w:rsid w:val="004516F0"/>
    <w:rsid w:val="00451732"/>
    <w:rsid w:val="004517D1"/>
    <w:rsid w:val="0045190E"/>
    <w:rsid w:val="004519E6"/>
    <w:rsid w:val="00451C2A"/>
    <w:rsid w:val="00451C92"/>
    <w:rsid w:val="00451CF8"/>
    <w:rsid w:val="00451D97"/>
    <w:rsid w:val="00451E02"/>
    <w:rsid w:val="00451EF0"/>
    <w:rsid w:val="00451F0D"/>
    <w:rsid w:val="00451FD9"/>
    <w:rsid w:val="00451FE5"/>
    <w:rsid w:val="0045201D"/>
    <w:rsid w:val="0045209B"/>
    <w:rsid w:val="004521C7"/>
    <w:rsid w:val="0045220C"/>
    <w:rsid w:val="004522FC"/>
    <w:rsid w:val="00452305"/>
    <w:rsid w:val="004525A3"/>
    <w:rsid w:val="0045275A"/>
    <w:rsid w:val="00452BC2"/>
    <w:rsid w:val="00452CF9"/>
    <w:rsid w:val="00452DA7"/>
    <w:rsid w:val="00452E86"/>
    <w:rsid w:val="00452EB8"/>
    <w:rsid w:val="00452F21"/>
    <w:rsid w:val="00452FC7"/>
    <w:rsid w:val="004531A2"/>
    <w:rsid w:val="00453294"/>
    <w:rsid w:val="00453361"/>
    <w:rsid w:val="00453373"/>
    <w:rsid w:val="004534FD"/>
    <w:rsid w:val="004536A9"/>
    <w:rsid w:val="0045389A"/>
    <w:rsid w:val="0045390A"/>
    <w:rsid w:val="004539EE"/>
    <w:rsid w:val="00453BC0"/>
    <w:rsid w:val="00453F04"/>
    <w:rsid w:val="00454083"/>
    <w:rsid w:val="004540AD"/>
    <w:rsid w:val="004541E1"/>
    <w:rsid w:val="004542F1"/>
    <w:rsid w:val="00454387"/>
    <w:rsid w:val="004544A4"/>
    <w:rsid w:val="0045453F"/>
    <w:rsid w:val="00454678"/>
    <w:rsid w:val="00454764"/>
    <w:rsid w:val="00454777"/>
    <w:rsid w:val="004547DA"/>
    <w:rsid w:val="0045497B"/>
    <w:rsid w:val="00454982"/>
    <w:rsid w:val="00454AF5"/>
    <w:rsid w:val="00454DE2"/>
    <w:rsid w:val="004551C8"/>
    <w:rsid w:val="00455291"/>
    <w:rsid w:val="00455331"/>
    <w:rsid w:val="00455368"/>
    <w:rsid w:val="004553F3"/>
    <w:rsid w:val="0045577D"/>
    <w:rsid w:val="00455985"/>
    <w:rsid w:val="00455BF7"/>
    <w:rsid w:val="00455E88"/>
    <w:rsid w:val="004560C5"/>
    <w:rsid w:val="004560F4"/>
    <w:rsid w:val="00456290"/>
    <w:rsid w:val="004562D3"/>
    <w:rsid w:val="00456313"/>
    <w:rsid w:val="004563D2"/>
    <w:rsid w:val="004565AF"/>
    <w:rsid w:val="0045688A"/>
    <w:rsid w:val="00456912"/>
    <w:rsid w:val="00456A4D"/>
    <w:rsid w:val="00456AB6"/>
    <w:rsid w:val="00456D2C"/>
    <w:rsid w:val="00456E25"/>
    <w:rsid w:val="00456E88"/>
    <w:rsid w:val="004571D1"/>
    <w:rsid w:val="004571D3"/>
    <w:rsid w:val="00457210"/>
    <w:rsid w:val="00457247"/>
    <w:rsid w:val="00457261"/>
    <w:rsid w:val="004572C1"/>
    <w:rsid w:val="0045731F"/>
    <w:rsid w:val="0045737A"/>
    <w:rsid w:val="004574E8"/>
    <w:rsid w:val="00457558"/>
    <w:rsid w:val="0045763D"/>
    <w:rsid w:val="00457741"/>
    <w:rsid w:val="00457B07"/>
    <w:rsid w:val="00457B8A"/>
    <w:rsid w:val="00457C70"/>
    <w:rsid w:val="00457D47"/>
    <w:rsid w:val="00457D64"/>
    <w:rsid w:val="00457DD8"/>
    <w:rsid w:val="00457E48"/>
    <w:rsid w:val="00457E78"/>
    <w:rsid w:val="00457F5C"/>
    <w:rsid w:val="0046000A"/>
    <w:rsid w:val="0046019E"/>
    <w:rsid w:val="0046030D"/>
    <w:rsid w:val="00460338"/>
    <w:rsid w:val="004603FD"/>
    <w:rsid w:val="0046054F"/>
    <w:rsid w:val="004606B0"/>
    <w:rsid w:val="00460876"/>
    <w:rsid w:val="004608B4"/>
    <w:rsid w:val="00460938"/>
    <w:rsid w:val="0046096E"/>
    <w:rsid w:val="00460A67"/>
    <w:rsid w:val="00460CD2"/>
    <w:rsid w:val="00460D0E"/>
    <w:rsid w:val="00460E40"/>
    <w:rsid w:val="00460E74"/>
    <w:rsid w:val="00461136"/>
    <w:rsid w:val="00461220"/>
    <w:rsid w:val="00461257"/>
    <w:rsid w:val="0046145A"/>
    <w:rsid w:val="00461501"/>
    <w:rsid w:val="004616CF"/>
    <w:rsid w:val="00461901"/>
    <w:rsid w:val="00461A55"/>
    <w:rsid w:val="00461B87"/>
    <w:rsid w:val="00461E69"/>
    <w:rsid w:val="00461EA2"/>
    <w:rsid w:val="00461ED0"/>
    <w:rsid w:val="00461F53"/>
    <w:rsid w:val="00462312"/>
    <w:rsid w:val="00462325"/>
    <w:rsid w:val="0046271F"/>
    <w:rsid w:val="0046284F"/>
    <w:rsid w:val="00462976"/>
    <w:rsid w:val="00462A0E"/>
    <w:rsid w:val="00462A66"/>
    <w:rsid w:val="00462CAE"/>
    <w:rsid w:val="00462D03"/>
    <w:rsid w:val="00462D09"/>
    <w:rsid w:val="00462F1C"/>
    <w:rsid w:val="004630DC"/>
    <w:rsid w:val="00463189"/>
    <w:rsid w:val="004631DF"/>
    <w:rsid w:val="00463217"/>
    <w:rsid w:val="004632D4"/>
    <w:rsid w:val="0046335D"/>
    <w:rsid w:val="0046341F"/>
    <w:rsid w:val="0046356D"/>
    <w:rsid w:val="004635A8"/>
    <w:rsid w:val="004635F3"/>
    <w:rsid w:val="0046374F"/>
    <w:rsid w:val="00463927"/>
    <w:rsid w:val="00463983"/>
    <w:rsid w:val="00463C52"/>
    <w:rsid w:val="00463C91"/>
    <w:rsid w:val="00463F36"/>
    <w:rsid w:val="00463FB4"/>
    <w:rsid w:val="00463FE9"/>
    <w:rsid w:val="00464000"/>
    <w:rsid w:val="004642B5"/>
    <w:rsid w:val="0046436E"/>
    <w:rsid w:val="00464387"/>
    <w:rsid w:val="004643D7"/>
    <w:rsid w:val="004644B2"/>
    <w:rsid w:val="004645C5"/>
    <w:rsid w:val="00464629"/>
    <w:rsid w:val="0046464D"/>
    <w:rsid w:val="0046465E"/>
    <w:rsid w:val="004648A3"/>
    <w:rsid w:val="004649F4"/>
    <w:rsid w:val="00464DA6"/>
    <w:rsid w:val="00464F05"/>
    <w:rsid w:val="0046508A"/>
    <w:rsid w:val="0046518D"/>
    <w:rsid w:val="0046539F"/>
    <w:rsid w:val="00465573"/>
    <w:rsid w:val="0046558A"/>
    <w:rsid w:val="00465618"/>
    <w:rsid w:val="00465641"/>
    <w:rsid w:val="00465689"/>
    <w:rsid w:val="00465959"/>
    <w:rsid w:val="00465A7A"/>
    <w:rsid w:val="00465ABD"/>
    <w:rsid w:val="00465C8B"/>
    <w:rsid w:val="00465EB6"/>
    <w:rsid w:val="00465F64"/>
    <w:rsid w:val="00466034"/>
    <w:rsid w:val="00466085"/>
    <w:rsid w:val="0046612E"/>
    <w:rsid w:val="004661ED"/>
    <w:rsid w:val="0046649F"/>
    <w:rsid w:val="004665C5"/>
    <w:rsid w:val="004666A5"/>
    <w:rsid w:val="00466701"/>
    <w:rsid w:val="0046677E"/>
    <w:rsid w:val="004668BF"/>
    <w:rsid w:val="00466B5C"/>
    <w:rsid w:val="00466E79"/>
    <w:rsid w:val="00466F78"/>
    <w:rsid w:val="004670FC"/>
    <w:rsid w:val="004672B2"/>
    <w:rsid w:val="004672CA"/>
    <w:rsid w:val="0046737B"/>
    <w:rsid w:val="004675A4"/>
    <w:rsid w:val="004675D4"/>
    <w:rsid w:val="00467680"/>
    <w:rsid w:val="004676A2"/>
    <w:rsid w:val="00467796"/>
    <w:rsid w:val="00467AAC"/>
    <w:rsid w:val="00467B74"/>
    <w:rsid w:val="00467B7B"/>
    <w:rsid w:val="00467D50"/>
    <w:rsid w:val="00467DF4"/>
    <w:rsid w:val="00467E1D"/>
    <w:rsid w:val="00467E70"/>
    <w:rsid w:val="004702BE"/>
    <w:rsid w:val="00470434"/>
    <w:rsid w:val="0047053E"/>
    <w:rsid w:val="00470541"/>
    <w:rsid w:val="004706D9"/>
    <w:rsid w:val="004706F3"/>
    <w:rsid w:val="004707C9"/>
    <w:rsid w:val="004708E0"/>
    <w:rsid w:val="004709B9"/>
    <w:rsid w:val="00470AE4"/>
    <w:rsid w:val="00470BF5"/>
    <w:rsid w:val="00470C77"/>
    <w:rsid w:val="00470C7B"/>
    <w:rsid w:val="00470D48"/>
    <w:rsid w:val="00470EB2"/>
    <w:rsid w:val="00470EE0"/>
    <w:rsid w:val="004710FC"/>
    <w:rsid w:val="0047124A"/>
    <w:rsid w:val="00471324"/>
    <w:rsid w:val="004715F8"/>
    <w:rsid w:val="004716AD"/>
    <w:rsid w:val="004716E6"/>
    <w:rsid w:val="00471BEE"/>
    <w:rsid w:val="00471C74"/>
    <w:rsid w:val="00471C8E"/>
    <w:rsid w:val="00471CC1"/>
    <w:rsid w:val="00472139"/>
    <w:rsid w:val="004721B7"/>
    <w:rsid w:val="00472358"/>
    <w:rsid w:val="00472486"/>
    <w:rsid w:val="00472539"/>
    <w:rsid w:val="00472548"/>
    <w:rsid w:val="004725FA"/>
    <w:rsid w:val="00472785"/>
    <w:rsid w:val="00472807"/>
    <w:rsid w:val="00472BDA"/>
    <w:rsid w:val="00472BFE"/>
    <w:rsid w:val="00472CBF"/>
    <w:rsid w:val="00472D9D"/>
    <w:rsid w:val="00472ED2"/>
    <w:rsid w:val="004730B5"/>
    <w:rsid w:val="00473181"/>
    <w:rsid w:val="00473485"/>
    <w:rsid w:val="004735C1"/>
    <w:rsid w:val="0047369D"/>
    <w:rsid w:val="00473899"/>
    <w:rsid w:val="00473AD9"/>
    <w:rsid w:val="00473B5E"/>
    <w:rsid w:val="00473BF6"/>
    <w:rsid w:val="00473C03"/>
    <w:rsid w:val="00473C76"/>
    <w:rsid w:val="00473D01"/>
    <w:rsid w:val="00473E9F"/>
    <w:rsid w:val="00474005"/>
    <w:rsid w:val="00474096"/>
    <w:rsid w:val="004740FA"/>
    <w:rsid w:val="0047411C"/>
    <w:rsid w:val="00474350"/>
    <w:rsid w:val="0047443A"/>
    <w:rsid w:val="00474846"/>
    <w:rsid w:val="004749C3"/>
    <w:rsid w:val="00474B32"/>
    <w:rsid w:val="00474CB3"/>
    <w:rsid w:val="00474E75"/>
    <w:rsid w:val="00475134"/>
    <w:rsid w:val="004751D2"/>
    <w:rsid w:val="00475434"/>
    <w:rsid w:val="00475501"/>
    <w:rsid w:val="00475644"/>
    <w:rsid w:val="00475673"/>
    <w:rsid w:val="00475746"/>
    <w:rsid w:val="00475779"/>
    <w:rsid w:val="004758E6"/>
    <w:rsid w:val="00475923"/>
    <w:rsid w:val="00475CAC"/>
    <w:rsid w:val="00475D00"/>
    <w:rsid w:val="00475D7A"/>
    <w:rsid w:val="00475DC6"/>
    <w:rsid w:val="00475E3E"/>
    <w:rsid w:val="0047630D"/>
    <w:rsid w:val="004764D7"/>
    <w:rsid w:val="00476511"/>
    <w:rsid w:val="004765EC"/>
    <w:rsid w:val="00476600"/>
    <w:rsid w:val="00476644"/>
    <w:rsid w:val="00476B08"/>
    <w:rsid w:val="00476B20"/>
    <w:rsid w:val="00476B4B"/>
    <w:rsid w:val="00476CA9"/>
    <w:rsid w:val="00476D87"/>
    <w:rsid w:val="00476E0C"/>
    <w:rsid w:val="00476F07"/>
    <w:rsid w:val="00476F0A"/>
    <w:rsid w:val="00476F27"/>
    <w:rsid w:val="00476F2B"/>
    <w:rsid w:val="00476F47"/>
    <w:rsid w:val="00477032"/>
    <w:rsid w:val="00477088"/>
    <w:rsid w:val="0047716E"/>
    <w:rsid w:val="004774D1"/>
    <w:rsid w:val="00477601"/>
    <w:rsid w:val="00477645"/>
    <w:rsid w:val="00477A57"/>
    <w:rsid w:val="00477B0A"/>
    <w:rsid w:val="00477B0E"/>
    <w:rsid w:val="00477B33"/>
    <w:rsid w:val="00477BBE"/>
    <w:rsid w:val="00477E7C"/>
    <w:rsid w:val="00480099"/>
    <w:rsid w:val="0048009B"/>
    <w:rsid w:val="0048030D"/>
    <w:rsid w:val="004806C3"/>
    <w:rsid w:val="00480740"/>
    <w:rsid w:val="004807BA"/>
    <w:rsid w:val="00480845"/>
    <w:rsid w:val="00480847"/>
    <w:rsid w:val="0048088A"/>
    <w:rsid w:val="00480B4C"/>
    <w:rsid w:val="00480F33"/>
    <w:rsid w:val="00480F68"/>
    <w:rsid w:val="004810C4"/>
    <w:rsid w:val="004810FA"/>
    <w:rsid w:val="0048111C"/>
    <w:rsid w:val="00481216"/>
    <w:rsid w:val="00481505"/>
    <w:rsid w:val="00481650"/>
    <w:rsid w:val="00481985"/>
    <w:rsid w:val="00481A06"/>
    <w:rsid w:val="00481AA9"/>
    <w:rsid w:val="00481AD0"/>
    <w:rsid w:val="00481B50"/>
    <w:rsid w:val="00481FCC"/>
    <w:rsid w:val="00482071"/>
    <w:rsid w:val="00482139"/>
    <w:rsid w:val="0048213F"/>
    <w:rsid w:val="0048228A"/>
    <w:rsid w:val="0048236D"/>
    <w:rsid w:val="00482628"/>
    <w:rsid w:val="004826C1"/>
    <w:rsid w:val="004826D5"/>
    <w:rsid w:val="0048274C"/>
    <w:rsid w:val="0048280F"/>
    <w:rsid w:val="00482B8B"/>
    <w:rsid w:val="00482BB1"/>
    <w:rsid w:val="00482BC4"/>
    <w:rsid w:val="00482C84"/>
    <w:rsid w:val="00482F31"/>
    <w:rsid w:val="00482F76"/>
    <w:rsid w:val="004830F1"/>
    <w:rsid w:val="0048313D"/>
    <w:rsid w:val="0048314F"/>
    <w:rsid w:val="0048318E"/>
    <w:rsid w:val="00483440"/>
    <w:rsid w:val="00483486"/>
    <w:rsid w:val="0048365E"/>
    <w:rsid w:val="0048382D"/>
    <w:rsid w:val="00483CDA"/>
    <w:rsid w:val="00483D8A"/>
    <w:rsid w:val="00483F84"/>
    <w:rsid w:val="0048402C"/>
    <w:rsid w:val="0048408D"/>
    <w:rsid w:val="00484105"/>
    <w:rsid w:val="00484290"/>
    <w:rsid w:val="0048438B"/>
    <w:rsid w:val="004843C1"/>
    <w:rsid w:val="004844E3"/>
    <w:rsid w:val="00484539"/>
    <w:rsid w:val="0048468B"/>
    <w:rsid w:val="00484875"/>
    <w:rsid w:val="004848EF"/>
    <w:rsid w:val="00484BD0"/>
    <w:rsid w:val="00484DF0"/>
    <w:rsid w:val="00484EC4"/>
    <w:rsid w:val="00484FB4"/>
    <w:rsid w:val="004853E0"/>
    <w:rsid w:val="004854ED"/>
    <w:rsid w:val="00485555"/>
    <w:rsid w:val="004856B1"/>
    <w:rsid w:val="004858A9"/>
    <w:rsid w:val="00485977"/>
    <w:rsid w:val="004859E7"/>
    <w:rsid w:val="00485A13"/>
    <w:rsid w:val="00485BD6"/>
    <w:rsid w:val="00485CED"/>
    <w:rsid w:val="00485D8D"/>
    <w:rsid w:val="00485E03"/>
    <w:rsid w:val="00485E5B"/>
    <w:rsid w:val="00485E5F"/>
    <w:rsid w:val="00485F1C"/>
    <w:rsid w:val="00485FFE"/>
    <w:rsid w:val="0048623F"/>
    <w:rsid w:val="00486415"/>
    <w:rsid w:val="0048652E"/>
    <w:rsid w:val="004866F9"/>
    <w:rsid w:val="004868F7"/>
    <w:rsid w:val="00486AC9"/>
    <w:rsid w:val="00486BA6"/>
    <w:rsid w:val="00486BAC"/>
    <w:rsid w:val="0048706B"/>
    <w:rsid w:val="004872D5"/>
    <w:rsid w:val="0048733B"/>
    <w:rsid w:val="004873F3"/>
    <w:rsid w:val="00487450"/>
    <w:rsid w:val="004874E9"/>
    <w:rsid w:val="00487527"/>
    <w:rsid w:val="00487A59"/>
    <w:rsid w:val="00487C47"/>
    <w:rsid w:val="00487E73"/>
    <w:rsid w:val="00487F18"/>
    <w:rsid w:val="004901F5"/>
    <w:rsid w:val="004902BA"/>
    <w:rsid w:val="004902D7"/>
    <w:rsid w:val="004903EE"/>
    <w:rsid w:val="0049047A"/>
    <w:rsid w:val="004904C1"/>
    <w:rsid w:val="0049052E"/>
    <w:rsid w:val="00490635"/>
    <w:rsid w:val="00490835"/>
    <w:rsid w:val="0049084E"/>
    <w:rsid w:val="00490A53"/>
    <w:rsid w:val="00490A8B"/>
    <w:rsid w:val="00490AD6"/>
    <w:rsid w:val="00490CAD"/>
    <w:rsid w:val="00490D05"/>
    <w:rsid w:val="00490DBF"/>
    <w:rsid w:val="00490FC0"/>
    <w:rsid w:val="00491005"/>
    <w:rsid w:val="004911D0"/>
    <w:rsid w:val="00491201"/>
    <w:rsid w:val="0049124E"/>
    <w:rsid w:val="004912A2"/>
    <w:rsid w:val="004912DC"/>
    <w:rsid w:val="004912F6"/>
    <w:rsid w:val="0049137D"/>
    <w:rsid w:val="00491441"/>
    <w:rsid w:val="004914F6"/>
    <w:rsid w:val="004914FA"/>
    <w:rsid w:val="0049150B"/>
    <w:rsid w:val="00491521"/>
    <w:rsid w:val="00491526"/>
    <w:rsid w:val="0049157E"/>
    <w:rsid w:val="00491622"/>
    <w:rsid w:val="004916DB"/>
    <w:rsid w:val="004916F3"/>
    <w:rsid w:val="00491809"/>
    <w:rsid w:val="00491814"/>
    <w:rsid w:val="004918C0"/>
    <w:rsid w:val="0049194B"/>
    <w:rsid w:val="00491AC1"/>
    <w:rsid w:val="00491BCE"/>
    <w:rsid w:val="00491C3E"/>
    <w:rsid w:val="00491D18"/>
    <w:rsid w:val="00491D28"/>
    <w:rsid w:val="00491EAB"/>
    <w:rsid w:val="00491F49"/>
    <w:rsid w:val="0049225E"/>
    <w:rsid w:val="0049245A"/>
    <w:rsid w:val="004924C7"/>
    <w:rsid w:val="0049252C"/>
    <w:rsid w:val="004925B8"/>
    <w:rsid w:val="00492821"/>
    <w:rsid w:val="0049282E"/>
    <w:rsid w:val="0049292C"/>
    <w:rsid w:val="0049296A"/>
    <w:rsid w:val="00492A8C"/>
    <w:rsid w:val="00492AA8"/>
    <w:rsid w:val="00492CE1"/>
    <w:rsid w:val="00492E87"/>
    <w:rsid w:val="0049313E"/>
    <w:rsid w:val="004933A0"/>
    <w:rsid w:val="0049342B"/>
    <w:rsid w:val="00493430"/>
    <w:rsid w:val="00493439"/>
    <w:rsid w:val="00493534"/>
    <w:rsid w:val="004935C5"/>
    <w:rsid w:val="00493D41"/>
    <w:rsid w:val="00493E85"/>
    <w:rsid w:val="00493F2B"/>
    <w:rsid w:val="004940EF"/>
    <w:rsid w:val="004943A8"/>
    <w:rsid w:val="004944FF"/>
    <w:rsid w:val="00494570"/>
    <w:rsid w:val="004945F0"/>
    <w:rsid w:val="00494846"/>
    <w:rsid w:val="00494894"/>
    <w:rsid w:val="004948E6"/>
    <w:rsid w:val="004949C4"/>
    <w:rsid w:val="00494AE0"/>
    <w:rsid w:val="00494C14"/>
    <w:rsid w:val="00494C45"/>
    <w:rsid w:val="00494D5F"/>
    <w:rsid w:val="00494D62"/>
    <w:rsid w:val="00494DEA"/>
    <w:rsid w:val="00494E04"/>
    <w:rsid w:val="00494F78"/>
    <w:rsid w:val="004950D1"/>
    <w:rsid w:val="0049521F"/>
    <w:rsid w:val="0049531F"/>
    <w:rsid w:val="00495374"/>
    <w:rsid w:val="00495443"/>
    <w:rsid w:val="00495577"/>
    <w:rsid w:val="004955FA"/>
    <w:rsid w:val="004959CE"/>
    <w:rsid w:val="00495B7C"/>
    <w:rsid w:val="00495C7D"/>
    <w:rsid w:val="00495EBB"/>
    <w:rsid w:val="00495FC0"/>
    <w:rsid w:val="00495FD4"/>
    <w:rsid w:val="0049602B"/>
    <w:rsid w:val="00496126"/>
    <w:rsid w:val="00496227"/>
    <w:rsid w:val="004962FF"/>
    <w:rsid w:val="0049632A"/>
    <w:rsid w:val="0049648A"/>
    <w:rsid w:val="0049661C"/>
    <w:rsid w:val="00496744"/>
    <w:rsid w:val="00496795"/>
    <w:rsid w:val="00496908"/>
    <w:rsid w:val="0049691B"/>
    <w:rsid w:val="00496926"/>
    <w:rsid w:val="00496995"/>
    <w:rsid w:val="00496B0C"/>
    <w:rsid w:val="00496BB6"/>
    <w:rsid w:val="00496D6C"/>
    <w:rsid w:val="00496DC5"/>
    <w:rsid w:val="00496DE8"/>
    <w:rsid w:val="00496EF2"/>
    <w:rsid w:val="00496FCD"/>
    <w:rsid w:val="004970EB"/>
    <w:rsid w:val="004971B6"/>
    <w:rsid w:val="004971C5"/>
    <w:rsid w:val="00497230"/>
    <w:rsid w:val="0049735C"/>
    <w:rsid w:val="004974E5"/>
    <w:rsid w:val="00497607"/>
    <w:rsid w:val="0049766F"/>
    <w:rsid w:val="00497696"/>
    <w:rsid w:val="00497699"/>
    <w:rsid w:val="00497728"/>
    <w:rsid w:val="0049788A"/>
    <w:rsid w:val="00497A02"/>
    <w:rsid w:val="00497A7F"/>
    <w:rsid w:val="00497C0D"/>
    <w:rsid w:val="00497CAD"/>
    <w:rsid w:val="00497D66"/>
    <w:rsid w:val="00497E80"/>
    <w:rsid w:val="00497EC2"/>
    <w:rsid w:val="00497F2C"/>
    <w:rsid w:val="004A002C"/>
    <w:rsid w:val="004A02A6"/>
    <w:rsid w:val="004A045B"/>
    <w:rsid w:val="004A051C"/>
    <w:rsid w:val="004A0768"/>
    <w:rsid w:val="004A0778"/>
    <w:rsid w:val="004A0797"/>
    <w:rsid w:val="004A0A06"/>
    <w:rsid w:val="004A0A5A"/>
    <w:rsid w:val="004A0ABE"/>
    <w:rsid w:val="004A0BA2"/>
    <w:rsid w:val="004A0D31"/>
    <w:rsid w:val="004A0F2F"/>
    <w:rsid w:val="004A0F6D"/>
    <w:rsid w:val="004A0F95"/>
    <w:rsid w:val="004A1112"/>
    <w:rsid w:val="004A1379"/>
    <w:rsid w:val="004A149E"/>
    <w:rsid w:val="004A1590"/>
    <w:rsid w:val="004A16EF"/>
    <w:rsid w:val="004A1727"/>
    <w:rsid w:val="004A1CCD"/>
    <w:rsid w:val="004A1E5F"/>
    <w:rsid w:val="004A1E95"/>
    <w:rsid w:val="004A1F20"/>
    <w:rsid w:val="004A205E"/>
    <w:rsid w:val="004A214F"/>
    <w:rsid w:val="004A2162"/>
    <w:rsid w:val="004A2198"/>
    <w:rsid w:val="004A271A"/>
    <w:rsid w:val="004A2746"/>
    <w:rsid w:val="004A2CFB"/>
    <w:rsid w:val="004A2D67"/>
    <w:rsid w:val="004A2F0A"/>
    <w:rsid w:val="004A2F87"/>
    <w:rsid w:val="004A2F9B"/>
    <w:rsid w:val="004A3010"/>
    <w:rsid w:val="004A309B"/>
    <w:rsid w:val="004A30D0"/>
    <w:rsid w:val="004A3201"/>
    <w:rsid w:val="004A321F"/>
    <w:rsid w:val="004A3231"/>
    <w:rsid w:val="004A3556"/>
    <w:rsid w:val="004A3582"/>
    <w:rsid w:val="004A361F"/>
    <w:rsid w:val="004A3654"/>
    <w:rsid w:val="004A3717"/>
    <w:rsid w:val="004A3868"/>
    <w:rsid w:val="004A3920"/>
    <w:rsid w:val="004A3B22"/>
    <w:rsid w:val="004A3B71"/>
    <w:rsid w:val="004A3C71"/>
    <w:rsid w:val="004A3E29"/>
    <w:rsid w:val="004A3F5D"/>
    <w:rsid w:val="004A417B"/>
    <w:rsid w:val="004A4512"/>
    <w:rsid w:val="004A4522"/>
    <w:rsid w:val="004A47D2"/>
    <w:rsid w:val="004A480C"/>
    <w:rsid w:val="004A4849"/>
    <w:rsid w:val="004A4893"/>
    <w:rsid w:val="004A48FF"/>
    <w:rsid w:val="004A496F"/>
    <w:rsid w:val="004A4B11"/>
    <w:rsid w:val="004A4BD2"/>
    <w:rsid w:val="004A4C23"/>
    <w:rsid w:val="004A4D7C"/>
    <w:rsid w:val="004A4FA4"/>
    <w:rsid w:val="004A5052"/>
    <w:rsid w:val="004A50B1"/>
    <w:rsid w:val="004A53BD"/>
    <w:rsid w:val="004A5498"/>
    <w:rsid w:val="004A5521"/>
    <w:rsid w:val="004A5626"/>
    <w:rsid w:val="004A56CC"/>
    <w:rsid w:val="004A5794"/>
    <w:rsid w:val="004A597D"/>
    <w:rsid w:val="004A5A14"/>
    <w:rsid w:val="004A5BED"/>
    <w:rsid w:val="004A5ED9"/>
    <w:rsid w:val="004A60FC"/>
    <w:rsid w:val="004A62ED"/>
    <w:rsid w:val="004A632B"/>
    <w:rsid w:val="004A6361"/>
    <w:rsid w:val="004A6767"/>
    <w:rsid w:val="004A688F"/>
    <w:rsid w:val="004A6AF4"/>
    <w:rsid w:val="004A6C8A"/>
    <w:rsid w:val="004A6F99"/>
    <w:rsid w:val="004A70A2"/>
    <w:rsid w:val="004A7547"/>
    <w:rsid w:val="004A75CF"/>
    <w:rsid w:val="004A7786"/>
    <w:rsid w:val="004A7DF9"/>
    <w:rsid w:val="004A7E77"/>
    <w:rsid w:val="004A7EC6"/>
    <w:rsid w:val="004B0275"/>
    <w:rsid w:val="004B0288"/>
    <w:rsid w:val="004B02E1"/>
    <w:rsid w:val="004B040D"/>
    <w:rsid w:val="004B0591"/>
    <w:rsid w:val="004B0C40"/>
    <w:rsid w:val="004B0E31"/>
    <w:rsid w:val="004B1040"/>
    <w:rsid w:val="004B10CD"/>
    <w:rsid w:val="004B1174"/>
    <w:rsid w:val="004B1285"/>
    <w:rsid w:val="004B137A"/>
    <w:rsid w:val="004B13BF"/>
    <w:rsid w:val="004B14D7"/>
    <w:rsid w:val="004B1577"/>
    <w:rsid w:val="004B158E"/>
    <w:rsid w:val="004B1628"/>
    <w:rsid w:val="004B165A"/>
    <w:rsid w:val="004B18B5"/>
    <w:rsid w:val="004B1968"/>
    <w:rsid w:val="004B19CE"/>
    <w:rsid w:val="004B1ABA"/>
    <w:rsid w:val="004B1AF7"/>
    <w:rsid w:val="004B1D1F"/>
    <w:rsid w:val="004B1E02"/>
    <w:rsid w:val="004B20DE"/>
    <w:rsid w:val="004B21A3"/>
    <w:rsid w:val="004B21F7"/>
    <w:rsid w:val="004B23F3"/>
    <w:rsid w:val="004B2401"/>
    <w:rsid w:val="004B2572"/>
    <w:rsid w:val="004B28F8"/>
    <w:rsid w:val="004B298B"/>
    <w:rsid w:val="004B29E1"/>
    <w:rsid w:val="004B2A51"/>
    <w:rsid w:val="004B2CC9"/>
    <w:rsid w:val="004B2E11"/>
    <w:rsid w:val="004B2E37"/>
    <w:rsid w:val="004B2E7E"/>
    <w:rsid w:val="004B2EC3"/>
    <w:rsid w:val="004B3083"/>
    <w:rsid w:val="004B316E"/>
    <w:rsid w:val="004B32F6"/>
    <w:rsid w:val="004B35F8"/>
    <w:rsid w:val="004B3812"/>
    <w:rsid w:val="004B38BC"/>
    <w:rsid w:val="004B38C5"/>
    <w:rsid w:val="004B3A85"/>
    <w:rsid w:val="004B3AB3"/>
    <w:rsid w:val="004B3E1B"/>
    <w:rsid w:val="004B3E43"/>
    <w:rsid w:val="004B3F73"/>
    <w:rsid w:val="004B4048"/>
    <w:rsid w:val="004B415C"/>
    <w:rsid w:val="004B4271"/>
    <w:rsid w:val="004B4473"/>
    <w:rsid w:val="004B45B4"/>
    <w:rsid w:val="004B4742"/>
    <w:rsid w:val="004B4786"/>
    <w:rsid w:val="004B49BF"/>
    <w:rsid w:val="004B4A84"/>
    <w:rsid w:val="004B4B78"/>
    <w:rsid w:val="004B4C5D"/>
    <w:rsid w:val="004B4CD4"/>
    <w:rsid w:val="004B4D56"/>
    <w:rsid w:val="004B4D6B"/>
    <w:rsid w:val="004B4E03"/>
    <w:rsid w:val="004B4E93"/>
    <w:rsid w:val="004B51B8"/>
    <w:rsid w:val="004B53CF"/>
    <w:rsid w:val="004B5428"/>
    <w:rsid w:val="004B5507"/>
    <w:rsid w:val="004B56F1"/>
    <w:rsid w:val="004B571A"/>
    <w:rsid w:val="004B5AD2"/>
    <w:rsid w:val="004B5B1D"/>
    <w:rsid w:val="004B5B85"/>
    <w:rsid w:val="004B5BFC"/>
    <w:rsid w:val="004B5C80"/>
    <w:rsid w:val="004B5D96"/>
    <w:rsid w:val="004B5D9E"/>
    <w:rsid w:val="004B5D9F"/>
    <w:rsid w:val="004B5E77"/>
    <w:rsid w:val="004B5FCA"/>
    <w:rsid w:val="004B5FCB"/>
    <w:rsid w:val="004B5FE1"/>
    <w:rsid w:val="004B62FD"/>
    <w:rsid w:val="004B6325"/>
    <w:rsid w:val="004B6455"/>
    <w:rsid w:val="004B658E"/>
    <w:rsid w:val="004B65F6"/>
    <w:rsid w:val="004B673C"/>
    <w:rsid w:val="004B6806"/>
    <w:rsid w:val="004B69F0"/>
    <w:rsid w:val="004B6A9D"/>
    <w:rsid w:val="004B6B03"/>
    <w:rsid w:val="004B6FE6"/>
    <w:rsid w:val="004B6FF6"/>
    <w:rsid w:val="004B7102"/>
    <w:rsid w:val="004B7201"/>
    <w:rsid w:val="004B7236"/>
    <w:rsid w:val="004B7316"/>
    <w:rsid w:val="004B75A0"/>
    <w:rsid w:val="004B77D6"/>
    <w:rsid w:val="004B7824"/>
    <w:rsid w:val="004B786E"/>
    <w:rsid w:val="004B7888"/>
    <w:rsid w:val="004B7A40"/>
    <w:rsid w:val="004B7AE7"/>
    <w:rsid w:val="004B7B3E"/>
    <w:rsid w:val="004B7BD3"/>
    <w:rsid w:val="004B7D79"/>
    <w:rsid w:val="004B7EC9"/>
    <w:rsid w:val="004C0025"/>
    <w:rsid w:val="004C0071"/>
    <w:rsid w:val="004C0190"/>
    <w:rsid w:val="004C0232"/>
    <w:rsid w:val="004C02FC"/>
    <w:rsid w:val="004C031A"/>
    <w:rsid w:val="004C0619"/>
    <w:rsid w:val="004C081F"/>
    <w:rsid w:val="004C0A23"/>
    <w:rsid w:val="004C0B54"/>
    <w:rsid w:val="004C0C42"/>
    <w:rsid w:val="004C0E47"/>
    <w:rsid w:val="004C0F49"/>
    <w:rsid w:val="004C0FB0"/>
    <w:rsid w:val="004C1200"/>
    <w:rsid w:val="004C1209"/>
    <w:rsid w:val="004C139C"/>
    <w:rsid w:val="004C145B"/>
    <w:rsid w:val="004C149B"/>
    <w:rsid w:val="004C1907"/>
    <w:rsid w:val="004C19F3"/>
    <w:rsid w:val="004C1CEB"/>
    <w:rsid w:val="004C1FAF"/>
    <w:rsid w:val="004C22CA"/>
    <w:rsid w:val="004C2580"/>
    <w:rsid w:val="004C2744"/>
    <w:rsid w:val="004C2774"/>
    <w:rsid w:val="004C27B3"/>
    <w:rsid w:val="004C27C4"/>
    <w:rsid w:val="004C29C8"/>
    <w:rsid w:val="004C2AC3"/>
    <w:rsid w:val="004C2B2D"/>
    <w:rsid w:val="004C2B3D"/>
    <w:rsid w:val="004C2C2D"/>
    <w:rsid w:val="004C2F84"/>
    <w:rsid w:val="004C3067"/>
    <w:rsid w:val="004C310F"/>
    <w:rsid w:val="004C31E6"/>
    <w:rsid w:val="004C32A7"/>
    <w:rsid w:val="004C32ED"/>
    <w:rsid w:val="004C337C"/>
    <w:rsid w:val="004C341F"/>
    <w:rsid w:val="004C34D7"/>
    <w:rsid w:val="004C3501"/>
    <w:rsid w:val="004C351B"/>
    <w:rsid w:val="004C353A"/>
    <w:rsid w:val="004C3633"/>
    <w:rsid w:val="004C3667"/>
    <w:rsid w:val="004C36F3"/>
    <w:rsid w:val="004C373A"/>
    <w:rsid w:val="004C3770"/>
    <w:rsid w:val="004C3B59"/>
    <w:rsid w:val="004C3C34"/>
    <w:rsid w:val="004C3FC3"/>
    <w:rsid w:val="004C401D"/>
    <w:rsid w:val="004C40A8"/>
    <w:rsid w:val="004C41F7"/>
    <w:rsid w:val="004C42EC"/>
    <w:rsid w:val="004C4369"/>
    <w:rsid w:val="004C463E"/>
    <w:rsid w:val="004C4680"/>
    <w:rsid w:val="004C47D4"/>
    <w:rsid w:val="004C486E"/>
    <w:rsid w:val="004C4A24"/>
    <w:rsid w:val="004C4EBE"/>
    <w:rsid w:val="004C4EC9"/>
    <w:rsid w:val="004C4ED1"/>
    <w:rsid w:val="004C4F3D"/>
    <w:rsid w:val="004C50BD"/>
    <w:rsid w:val="004C5155"/>
    <w:rsid w:val="004C51F5"/>
    <w:rsid w:val="004C52C5"/>
    <w:rsid w:val="004C55ED"/>
    <w:rsid w:val="004C56D2"/>
    <w:rsid w:val="004C5818"/>
    <w:rsid w:val="004C588D"/>
    <w:rsid w:val="004C5918"/>
    <w:rsid w:val="004C5A9F"/>
    <w:rsid w:val="004C5B39"/>
    <w:rsid w:val="004C5C0E"/>
    <w:rsid w:val="004C5C53"/>
    <w:rsid w:val="004C5D43"/>
    <w:rsid w:val="004C5DB2"/>
    <w:rsid w:val="004C5E27"/>
    <w:rsid w:val="004C5E91"/>
    <w:rsid w:val="004C5F10"/>
    <w:rsid w:val="004C5F51"/>
    <w:rsid w:val="004C5F5B"/>
    <w:rsid w:val="004C6042"/>
    <w:rsid w:val="004C610F"/>
    <w:rsid w:val="004C6205"/>
    <w:rsid w:val="004C625E"/>
    <w:rsid w:val="004C62D2"/>
    <w:rsid w:val="004C6412"/>
    <w:rsid w:val="004C6463"/>
    <w:rsid w:val="004C6547"/>
    <w:rsid w:val="004C66DE"/>
    <w:rsid w:val="004C686D"/>
    <w:rsid w:val="004C6A77"/>
    <w:rsid w:val="004C6BBE"/>
    <w:rsid w:val="004C6C5D"/>
    <w:rsid w:val="004C6CB9"/>
    <w:rsid w:val="004C6F6A"/>
    <w:rsid w:val="004C6F98"/>
    <w:rsid w:val="004C71F1"/>
    <w:rsid w:val="004C71F3"/>
    <w:rsid w:val="004C7229"/>
    <w:rsid w:val="004C72FD"/>
    <w:rsid w:val="004C7393"/>
    <w:rsid w:val="004C74D9"/>
    <w:rsid w:val="004C7973"/>
    <w:rsid w:val="004C799E"/>
    <w:rsid w:val="004C79F2"/>
    <w:rsid w:val="004C7A45"/>
    <w:rsid w:val="004C7B0B"/>
    <w:rsid w:val="004C7CBC"/>
    <w:rsid w:val="004C7CE9"/>
    <w:rsid w:val="004C7D38"/>
    <w:rsid w:val="004C7D67"/>
    <w:rsid w:val="004C7E5E"/>
    <w:rsid w:val="004C7F05"/>
    <w:rsid w:val="004C7F62"/>
    <w:rsid w:val="004C7FA9"/>
    <w:rsid w:val="004D020E"/>
    <w:rsid w:val="004D0351"/>
    <w:rsid w:val="004D042D"/>
    <w:rsid w:val="004D0480"/>
    <w:rsid w:val="004D04E8"/>
    <w:rsid w:val="004D0770"/>
    <w:rsid w:val="004D0906"/>
    <w:rsid w:val="004D0970"/>
    <w:rsid w:val="004D09BD"/>
    <w:rsid w:val="004D0C40"/>
    <w:rsid w:val="004D0CDA"/>
    <w:rsid w:val="004D0E20"/>
    <w:rsid w:val="004D0EFA"/>
    <w:rsid w:val="004D115D"/>
    <w:rsid w:val="004D11D8"/>
    <w:rsid w:val="004D1204"/>
    <w:rsid w:val="004D12EB"/>
    <w:rsid w:val="004D12F4"/>
    <w:rsid w:val="004D143B"/>
    <w:rsid w:val="004D17DD"/>
    <w:rsid w:val="004D1823"/>
    <w:rsid w:val="004D1911"/>
    <w:rsid w:val="004D19D0"/>
    <w:rsid w:val="004D1B80"/>
    <w:rsid w:val="004D1BE0"/>
    <w:rsid w:val="004D1C86"/>
    <w:rsid w:val="004D1CF5"/>
    <w:rsid w:val="004D1E87"/>
    <w:rsid w:val="004D1F36"/>
    <w:rsid w:val="004D213F"/>
    <w:rsid w:val="004D2215"/>
    <w:rsid w:val="004D2255"/>
    <w:rsid w:val="004D2340"/>
    <w:rsid w:val="004D23D6"/>
    <w:rsid w:val="004D27FA"/>
    <w:rsid w:val="004D2854"/>
    <w:rsid w:val="004D28C4"/>
    <w:rsid w:val="004D28EE"/>
    <w:rsid w:val="004D28F5"/>
    <w:rsid w:val="004D298E"/>
    <w:rsid w:val="004D2A0D"/>
    <w:rsid w:val="004D2A71"/>
    <w:rsid w:val="004D2AE0"/>
    <w:rsid w:val="004D2B35"/>
    <w:rsid w:val="004D2C69"/>
    <w:rsid w:val="004D2D52"/>
    <w:rsid w:val="004D2EB1"/>
    <w:rsid w:val="004D2F92"/>
    <w:rsid w:val="004D3057"/>
    <w:rsid w:val="004D33F5"/>
    <w:rsid w:val="004D341E"/>
    <w:rsid w:val="004D34E7"/>
    <w:rsid w:val="004D34FC"/>
    <w:rsid w:val="004D3881"/>
    <w:rsid w:val="004D391F"/>
    <w:rsid w:val="004D399A"/>
    <w:rsid w:val="004D39D6"/>
    <w:rsid w:val="004D3AC7"/>
    <w:rsid w:val="004D3C4B"/>
    <w:rsid w:val="004D3CBA"/>
    <w:rsid w:val="004D3EEC"/>
    <w:rsid w:val="004D3F46"/>
    <w:rsid w:val="004D407A"/>
    <w:rsid w:val="004D4286"/>
    <w:rsid w:val="004D443C"/>
    <w:rsid w:val="004D453A"/>
    <w:rsid w:val="004D4555"/>
    <w:rsid w:val="004D45A9"/>
    <w:rsid w:val="004D4787"/>
    <w:rsid w:val="004D488D"/>
    <w:rsid w:val="004D48FD"/>
    <w:rsid w:val="004D4A87"/>
    <w:rsid w:val="004D4C04"/>
    <w:rsid w:val="004D4C1D"/>
    <w:rsid w:val="004D4DBF"/>
    <w:rsid w:val="004D4E03"/>
    <w:rsid w:val="004D4F65"/>
    <w:rsid w:val="004D5149"/>
    <w:rsid w:val="004D533B"/>
    <w:rsid w:val="004D53E6"/>
    <w:rsid w:val="004D54BA"/>
    <w:rsid w:val="004D56D3"/>
    <w:rsid w:val="004D5756"/>
    <w:rsid w:val="004D5829"/>
    <w:rsid w:val="004D594A"/>
    <w:rsid w:val="004D5A3E"/>
    <w:rsid w:val="004D5AE3"/>
    <w:rsid w:val="004D5BF0"/>
    <w:rsid w:val="004D5C8B"/>
    <w:rsid w:val="004D5EFC"/>
    <w:rsid w:val="004D6187"/>
    <w:rsid w:val="004D6270"/>
    <w:rsid w:val="004D64F3"/>
    <w:rsid w:val="004D6552"/>
    <w:rsid w:val="004D66AF"/>
    <w:rsid w:val="004D66DC"/>
    <w:rsid w:val="004D68B0"/>
    <w:rsid w:val="004D68D3"/>
    <w:rsid w:val="004D6923"/>
    <w:rsid w:val="004D6987"/>
    <w:rsid w:val="004D69A3"/>
    <w:rsid w:val="004D6A6C"/>
    <w:rsid w:val="004D6C3F"/>
    <w:rsid w:val="004D6CD0"/>
    <w:rsid w:val="004D6DB4"/>
    <w:rsid w:val="004D6FD6"/>
    <w:rsid w:val="004D70AE"/>
    <w:rsid w:val="004D7254"/>
    <w:rsid w:val="004D7331"/>
    <w:rsid w:val="004D73C3"/>
    <w:rsid w:val="004D73D0"/>
    <w:rsid w:val="004D75D6"/>
    <w:rsid w:val="004D75DB"/>
    <w:rsid w:val="004D76F5"/>
    <w:rsid w:val="004D771E"/>
    <w:rsid w:val="004D77F7"/>
    <w:rsid w:val="004D7802"/>
    <w:rsid w:val="004D7ABF"/>
    <w:rsid w:val="004D7B53"/>
    <w:rsid w:val="004D7B7B"/>
    <w:rsid w:val="004D7D0C"/>
    <w:rsid w:val="004D7D22"/>
    <w:rsid w:val="004D7DB9"/>
    <w:rsid w:val="004D7E3A"/>
    <w:rsid w:val="004D7E45"/>
    <w:rsid w:val="004D7F4F"/>
    <w:rsid w:val="004D7FD6"/>
    <w:rsid w:val="004E00B7"/>
    <w:rsid w:val="004E0152"/>
    <w:rsid w:val="004E01A3"/>
    <w:rsid w:val="004E04E9"/>
    <w:rsid w:val="004E0572"/>
    <w:rsid w:val="004E0653"/>
    <w:rsid w:val="004E07D4"/>
    <w:rsid w:val="004E0869"/>
    <w:rsid w:val="004E0BCF"/>
    <w:rsid w:val="004E0E61"/>
    <w:rsid w:val="004E0EB1"/>
    <w:rsid w:val="004E0EB3"/>
    <w:rsid w:val="004E106F"/>
    <w:rsid w:val="004E117C"/>
    <w:rsid w:val="004E151F"/>
    <w:rsid w:val="004E15C7"/>
    <w:rsid w:val="004E162F"/>
    <w:rsid w:val="004E1675"/>
    <w:rsid w:val="004E16B3"/>
    <w:rsid w:val="004E1704"/>
    <w:rsid w:val="004E1A9B"/>
    <w:rsid w:val="004E1B45"/>
    <w:rsid w:val="004E1CE9"/>
    <w:rsid w:val="004E1D66"/>
    <w:rsid w:val="004E1E49"/>
    <w:rsid w:val="004E1E80"/>
    <w:rsid w:val="004E1E8F"/>
    <w:rsid w:val="004E1ED6"/>
    <w:rsid w:val="004E1EF2"/>
    <w:rsid w:val="004E2079"/>
    <w:rsid w:val="004E20CF"/>
    <w:rsid w:val="004E210C"/>
    <w:rsid w:val="004E2267"/>
    <w:rsid w:val="004E2452"/>
    <w:rsid w:val="004E2536"/>
    <w:rsid w:val="004E261C"/>
    <w:rsid w:val="004E2627"/>
    <w:rsid w:val="004E26B9"/>
    <w:rsid w:val="004E29DD"/>
    <w:rsid w:val="004E2A45"/>
    <w:rsid w:val="004E2B48"/>
    <w:rsid w:val="004E31D0"/>
    <w:rsid w:val="004E31D9"/>
    <w:rsid w:val="004E328D"/>
    <w:rsid w:val="004E33AB"/>
    <w:rsid w:val="004E34F4"/>
    <w:rsid w:val="004E34FF"/>
    <w:rsid w:val="004E360F"/>
    <w:rsid w:val="004E3699"/>
    <w:rsid w:val="004E371D"/>
    <w:rsid w:val="004E384F"/>
    <w:rsid w:val="004E3882"/>
    <w:rsid w:val="004E3A97"/>
    <w:rsid w:val="004E3AC3"/>
    <w:rsid w:val="004E3CB7"/>
    <w:rsid w:val="004E3CDB"/>
    <w:rsid w:val="004E3D12"/>
    <w:rsid w:val="004E3D43"/>
    <w:rsid w:val="004E3E68"/>
    <w:rsid w:val="004E3F0F"/>
    <w:rsid w:val="004E3F47"/>
    <w:rsid w:val="004E4196"/>
    <w:rsid w:val="004E427E"/>
    <w:rsid w:val="004E42A1"/>
    <w:rsid w:val="004E4506"/>
    <w:rsid w:val="004E4532"/>
    <w:rsid w:val="004E455B"/>
    <w:rsid w:val="004E474E"/>
    <w:rsid w:val="004E4987"/>
    <w:rsid w:val="004E4A10"/>
    <w:rsid w:val="004E4BDB"/>
    <w:rsid w:val="004E5138"/>
    <w:rsid w:val="004E5205"/>
    <w:rsid w:val="004E5525"/>
    <w:rsid w:val="004E56F6"/>
    <w:rsid w:val="004E5C77"/>
    <w:rsid w:val="004E60AF"/>
    <w:rsid w:val="004E6109"/>
    <w:rsid w:val="004E61D7"/>
    <w:rsid w:val="004E6263"/>
    <w:rsid w:val="004E6425"/>
    <w:rsid w:val="004E6683"/>
    <w:rsid w:val="004E66F1"/>
    <w:rsid w:val="004E69D3"/>
    <w:rsid w:val="004E69F5"/>
    <w:rsid w:val="004E6A9C"/>
    <w:rsid w:val="004E6AD1"/>
    <w:rsid w:val="004E6B26"/>
    <w:rsid w:val="004E6C31"/>
    <w:rsid w:val="004E7057"/>
    <w:rsid w:val="004E7240"/>
    <w:rsid w:val="004E72DD"/>
    <w:rsid w:val="004E748B"/>
    <w:rsid w:val="004E7543"/>
    <w:rsid w:val="004E75F5"/>
    <w:rsid w:val="004E75FF"/>
    <w:rsid w:val="004E7621"/>
    <w:rsid w:val="004E78D3"/>
    <w:rsid w:val="004E7C82"/>
    <w:rsid w:val="004E7CE9"/>
    <w:rsid w:val="004E7E01"/>
    <w:rsid w:val="004E7E69"/>
    <w:rsid w:val="004E7EDC"/>
    <w:rsid w:val="004F0004"/>
    <w:rsid w:val="004F00D3"/>
    <w:rsid w:val="004F0165"/>
    <w:rsid w:val="004F018F"/>
    <w:rsid w:val="004F0227"/>
    <w:rsid w:val="004F0266"/>
    <w:rsid w:val="004F02AA"/>
    <w:rsid w:val="004F031D"/>
    <w:rsid w:val="004F038E"/>
    <w:rsid w:val="004F08DF"/>
    <w:rsid w:val="004F0973"/>
    <w:rsid w:val="004F09D1"/>
    <w:rsid w:val="004F0C3F"/>
    <w:rsid w:val="004F0D39"/>
    <w:rsid w:val="004F0DA7"/>
    <w:rsid w:val="004F0E78"/>
    <w:rsid w:val="004F110A"/>
    <w:rsid w:val="004F1122"/>
    <w:rsid w:val="004F11C5"/>
    <w:rsid w:val="004F1436"/>
    <w:rsid w:val="004F1552"/>
    <w:rsid w:val="004F17DE"/>
    <w:rsid w:val="004F189D"/>
    <w:rsid w:val="004F1915"/>
    <w:rsid w:val="004F1AAC"/>
    <w:rsid w:val="004F1DBA"/>
    <w:rsid w:val="004F1EB2"/>
    <w:rsid w:val="004F1F68"/>
    <w:rsid w:val="004F1F91"/>
    <w:rsid w:val="004F1FAA"/>
    <w:rsid w:val="004F22EC"/>
    <w:rsid w:val="004F232D"/>
    <w:rsid w:val="004F2392"/>
    <w:rsid w:val="004F246B"/>
    <w:rsid w:val="004F24FF"/>
    <w:rsid w:val="004F256F"/>
    <w:rsid w:val="004F2675"/>
    <w:rsid w:val="004F27FE"/>
    <w:rsid w:val="004F286A"/>
    <w:rsid w:val="004F299B"/>
    <w:rsid w:val="004F2A0D"/>
    <w:rsid w:val="004F2A10"/>
    <w:rsid w:val="004F2A88"/>
    <w:rsid w:val="004F2C88"/>
    <w:rsid w:val="004F2EEE"/>
    <w:rsid w:val="004F30A1"/>
    <w:rsid w:val="004F31AB"/>
    <w:rsid w:val="004F325C"/>
    <w:rsid w:val="004F331E"/>
    <w:rsid w:val="004F337A"/>
    <w:rsid w:val="004F3419"/>
    <w:rsid w:val="004F352A"/>
    <w:rsid w:val="004F361D"/>
    <w:rsid w:val="004F3664"/>
    <w:rsid w:val="004F3826"/>
    <w:rsid w:val="004F39D4"/>
    <w:rsid w:val="004F3D01"/>
    <w:rsid w:val="004F3D41"/>
    <w:rsid w:val="004F3DA1"/>
    <w:rsid w:val="004F3DC3"/>
    <w:rsid w:val="004F3EAD"/>
    <w:rsid w:val="004F3F7F"/>
    <w:rsid w:val="004F3FC1"/>
    <w:rsid w:val="004F41B3"/>
    <w:rsid w:val="004F41EF"/>
    <w:rsid w:val="004F436C"/>
    <w:rsid w:val="004F43AC"/>
    <w:rsid w:val="004F4405"/>
    <w:rsid w:val="004F4440"/>
    <w:rsid w:val="004F44B0"/>
    <w:rsid w:val="004F4561"/>
    <w:rsid w:val="004F45D6"/>
    <w:rsid w:val="004F48FC"/>
    <w:rsid w:val="004F4EB1"/>
    <w:rsid w:val="004F4FE7"/>
    <w:rsid w:val="004F505A"/>
    <w:rsid w:val="004F5345"/>
    <w:rsid w:val="004F5AA0"/>
    <w:rsid w:val="004F5BA1"/>
    <w:rsid w:val="004F5BFD"/>
    <w:rsid w:val="004F5CB3"/>
    <w:rsid w:val="004F5D29"/>
    <w:rsid w:val="004F5D37"/>
    <w:rsid w:val="004F5F3B"/>
    <w:rsid w:val="004F5F45"/>
    <w:rsid w:val="004F5F7E"/>
    <w:rsid w:val="004F5FBF"/>
    <w:rsid w:val="004F5FDA"/>
    <w:rsid w:val="004F60DD"/>
    <w:rsid w:val="004F624E"/>
    <w:rsid w:val="004F6377"/>
    <w:rsid w:val="004F63F6"/>
    <w:rsid w:val="004F6528"/>
    <w:rsid w:val="004F679C"/>
    <w:rsid w:val="004F69C9"/>
    <w:rsid w:val="004F6C4F"/>
    <w:rsid w:val="004F7060"/>
    <w:rsid w:val="004F70E9"/>
    <w:rsid w:val="004F735D"/>
    <w:rsid w:val="004F74D5"/>
    <w:rsid w:val="004F74DE"/>
    <w:rsid w:val="004F75AD"/>
    <w:rsid w:val="004F7732"/>
    <w:rsid w:val="004F77C6"/>
    <w:rsid w:val="004F77D4"/>
    <w:rsid w:val="004F77FF"/>
    <w:rsid w:val="004F7898"/>
    <w:rsid w:val="004F7B6D"/>
    <w:rsid w:val="004F7CEF"/>
    <w:rsid w:val="004F7D0D"/>
    <w:rsid w:val="004F7D2F"/>
    <w:rsid w:val="004F7EBA"/>
    <w:rsid w:val="004F7FFC"/>
    <w:rsid w:val="0050006C"/>
    <w:rsid w:val="0050007D"/>
    <w:rsid w:val="0050017F"/>
    <w:rsid w:val="005001BA"/>
    <w:rsid w:val="005001E0"/>
    <w:rsid w:val="005002C5"/>
    <w:rsid w:val="005003FC"/>
    <w:rsid w:val="005004F6"/>
    <w:rsid w:val="00500562"/>
    <w:rsid w:val="00500935"/>
    <w:rsid w:val="00500FD9"/>
    <w:rsid w:val="00500FDC"/>
    <w:rsid w:val="0050114A"/>
    <w:rsid w:val="005011FA"/>
    <w:rsid w:val="005011FB"/>
    <w:rsid w:val="0050136F"/>
    <w:rsid w:val="005013B9"/>
    <w:rsid w:val="00501422"/>
    <w:rsid w:val="00501495"/>
    <w:rsid w:val="005014A3"/>
    <w:rsid w:val="005014EE"/>
    <w:rsid w:val="00501579"/>
    <w:rsid w:val="00501819"/>
    <w:rsid w:val="005019AD"/>
    <w:rsid w:val="00501AD1"/>
    <w:rsid w:val="00501B38"/>
    <w:rsid w:val="00501CD6"/>
    <w:rsid w:val="00501D99"/>
    <w:rsid w:val="00501DCA"/>
    <w:rsid w:val="00501EB4"/>
    <w:rsid w:val="00501EBF"/>
    <w:rsid w:val="00501F89"/>
    <w:rsid w:val="00501FBD"/>
    <w:rsid w:val="005020C4"/>
    <w:rsid w:val="005020CF"/>
    <w:rsid w:val="00502202"/>
    <w:rsid w:val="00502213"/>
    <w:rsid w:val="00502266"/>
    <w:rsid w:val="00502320"/>
    <w:rsid w:val="00502365"/>
    <w:rsid w:val="00502378"/>
    <w:rsid w:val="0050258B"/>
    <w:rsid w:val="005025A2"/>
    <w:rsid w:val="005025D6"/>
    <w:rsid w:val="00502692"/>
    <w:rsid w:val="005026B1"/>
    <w:rsid w:val="00502736"/>
    <w:rsid w:val="005028A2"/>
    <w:rsid w:val="005028E3"/>
    <w:rsid w:val="00502A86"/>
    <w:rsid w:val="00502AA0"/>
    <w:rsid w:val="00502CF0"/>
    <w:rsid w:val="00502D08"/>
    <w:rsid w:val="00502D83"/>
    <w:rsid w:val="00502DA4"/>
    <w:rsid w:val="00502DAA"/>
    <w:rsid w:val="00503340"/>
    <w:rsid w:val="00503345"/>
    <w:rsid w:val="005033AB"/>
    <w:rsid w:val="005036A0"/>
    <w:rsid w:val="005036FF"/>
    <w:rsid w:val="00503763"/>
    <w:rsid w:val="005037CF"/>
    <w:rsid w:val="005037EC"/>
    <w:rsid w:val="00503A34"/>
    <w:rsid w:val="00503A37"/>
    <w:rsid w:val="00503B65"/>
    <w:rsid w:val="00503C1D"/>
    <w:rsid w:val="00503CD7"/>
    <w:rsid w:val="00503D56"/>
    <w:rsid w:val="00503D86"/>
    <w:rsid w:val="00503F90"/>
    <w:rsid w:val="005040E3"/>
    <w:rsid w:val="005041C3"/>
    <w:rsid w:val="005041DE"/>
    <w:rsid w:val="0050421D"/>
    <w:rsid w:val="0050427A"/>
    <w:rsid w:val="0050428B"/>
    <w:rsid w:val="0050451A"/>
    <w:rsid w:val="0050455C"/>
    <w:rsid w:val="00504573"/>
    <w:rsid w:val="0050468D"/>
    <w:rsid w:val="005047B0"/>
    <w:rsid w:val="00504AD3"/>
    <w:rsid w:val="00504BDF"/>
    <w:rsid w:val="00504C46"/>
    <w:rsid w:val="00504D1C"/>
    <w:rsid w:val="00504D80"/>
    <w:rsid w:val="00505073"/>
    <w:rsid w:val="0050524F"/>
    <w:rsid w:val="005053C5"/>
    <w:rsid w:val="005054EC"/>
    <w:rsid w:val="0050551F"/>
    <w:rsid w:val="00505598"/>
    <w:rsid w:val="0050563F"/>
    <w:rsid w:val="00505679"/>
    <w:rsid w:val="0050583F"/>
    <w:rsid w:val="00505874"/>
    <w:rsid w:val="0050595C"/>
    <w:rsid w:val="005059AA"/>
    <w:rsid w:val="00505AC5"/>
    <w:rsid w:val="00505BAB"/>
    <w:rsid w:val="00505C8C"/>
    <w:rsid w:val="00505E4A"/>
    <w:rsid w:val="00505E92"/>
    <w:rsid w:val="00505F86"/>
    <w:rsid w:val="00505FF8"/>
    <w:rsid w:val="005060E5"/>
    <w:rsid w:val="0050610C"/>
    <w:rsid w:val="0050611B"/>
    <w:rsid w:val="00506411"/>
    <w:rsid w:val="00506790"/>
    <w:rsid w:val="00506792"/>
    <w:rsid w:val="005067D3"/>
    <w:rsid w:val="00506901"/>
    <w:rsid w:val="005069CD"/>
    <w:rsid w:val="005069F1"/>
    <w:rsid w:val="00506A0B"/>
    <w:rsid w:val="00506B51"/>
    <w:rsid w:val="00506C69"/>
    <w:rsid w:val="00506CFF"/>
    <w:rsid w:val="00506F90"/>
    <w:rsid w:val="00507117"/>
    <w:rsid w:val="005071C3"/>
    <w:rsid w:val="00507308"/>
    <w:rsid w:val="005073DB"/>
    <w:rsid w:val="00507403"/>
    <w:rsid w:val="005076AF"/>
    <w:rsid w:val="00507728"/>
    <w:rsid w:val="00507778"/>
    <w:rsid w:val="0050777B"/>
    <w:rsid w:val="005078BE"/>
    <w:rsid w:val="00507A35"/>
    <w:rsid w:val="00507C54"/>
    <w:rsid w:val="00507DC1"/>
    <w:rsid w:val="00507ECF"/>
    <w:rsid w:val="00507F2A"/>
    <w:rsid w:val="00510097"/>
    <w:rsid w:val="00510214"/>
    <w:rsid w:val="0051029B"/>
    <w:rsid w:val="0051029E"/>
    <w:rsid w:val="005105D1"/>
    <w:rsid w:val="005108A0"/>
    <w:rsid w:val="00510A44"/>
    <w:rsid w:val="00510B4D"/>
    <w:rsid w:val="00510B63"/>
    <w:rsid w:val="00510B72"/>
    <w:rsid w:val="00510B85"/>
    <w:rsid w:val="00510C94"/>
    <w:rsid w:val="00510CCF"/>
    <w:rsid w:val="00510E7D"/>
    <w:rsid w:val="005110D5"/>
    <w:rsid w:val="0051123C"/>
    <w:rsid w:val="00511284"/>
    <w:rsid w:val="005113D5"/>
    <w:rsid w:val="00511464"/>
    <w:rsid w:val="00511622"/>
    <w:rsid w:val="00511667"/>
    <w:rsid w:val="005118DB"/>
    <w:rsid w:val="0051198C"/>
    <w:rsid w:val="005119EE"/>
    <w:rsid w:val="00511A65"/>
    <w:rsid w:val="00511C86"/>
    <w:rsid w:val="00511D58"/>
    <w:rsid w:val="00511E1F"/>
    <w:rsid w:val="00511E5B"/>
    <w:rsid w:val="00511E9C"/>
    <w:rsid w:val="00511F17"/>
    <w:rsid w:val="00511F6C"/>
    <w:rsid w:val="00511FC2"/>
    <w:rsid w:val="0051203B"/>
    <w:rsid w:val="005121E6"/>
    <w:rsid w:val="00512417"/>
    <w:rsid w:val="005124BD"/>
    <w:rsid w:val="00512532"/>
    <w:rsid w:val="005125BE"/>
    <w:rsid w:val="005126AB"/>
    <w:rsid w:val="005126DC"/>
    <w:rsid w:val="0051283F"/>
    <w:rsid w:val="00512897"/>
    <w:rsid w:val="005128DE"/>
    <w:rsid w:val="00512AB5"/>
    <w:rsid w:val="00512ADA"/>
    <w:rsid w:val="00512B33"/>
    <w:rsid w:val="00512DED"/>
    <w:rsid w:val="00512F15"/>
    <w:rsid w:val="00512F16"/>
    <w:rsid w:val="00512F73"/>
    <w:rsid w:val="005130BA"/>
    <w:rsid w:val="00513100"/>
    <w:rsid w:val="005131CE"/>
    <w:rsid w:val="00513259"/>
    <w:rsid w:val="00513363"/>
    <w:rsid w:val="00513381"/>
    <w:rsid w:val="005134D6"/>
    <w:rsid w:val="005135E2"/>
    <w:rsid w:val="00513619"/>
    <w:rsid w:val="0051374B"/>
    <w:rsid w:val="0051376C"/>
    <w:rsid w:val="005137B6"/>
    <w:rsid w:val="00513A43"/>
    <w:rsid w:val="00513C5C"/>
    <w:rsid w:val="00513F99"/>
    <w:rsid w:val="005140A0"/>
    <w:rsid w:val="00514211"/>
    <w:rsid w:val="0051426D"/>
    <w:rsid w:val="005142DD"/>
    <w:rsid w:val="00514305"/>
    <w:rsid w:val="005143FA"/>
    <w:rsid w:val="005144E1"/>
    <w:rsid w:val="005146E1"/>
    <w:rsid w:val="005148DE"/>
    <w:rsid w:val="005148F2"/>
    <w:rsid w:val="00514B16"/>
    <w:rsid w:val="00514B38"/>
    <w:rsid w:val="00514B57"/>
    <w:rsid w:val="00514F09"/>
    <w:rsid w:val="00514F55"/>
    <w:rsid w:val="00515162"/>
    <w:rsid w:val="00515241"/>
    <w:rsid w:val="00515280"/>
    <w:rsid w:val="0051529A"/>
    <w:rsid w:val="005154F8"/>
    <w:rsid w:val="00515625"/>
    <w:rsid w:val="0051565E"/>
    <w:rsid w:val="005157B0"/>
    <w:rsid w:val="0051586E"/>
    <w:rsid w:val="00515AA9"/>
    <w:rsid w:val="00515C15"/>
    <w:rsid w:val="00515E7F"/>
    <w:rsid w:val="00515E8B"/>
    <w:rsid w:val="00515FA0"/>
    <w:rsid w:val="005160B5"/>
    <w:rsid w:val="005160BF"/>
    <w:rsid w:val="005160E7"/>
    <w:rsid w:val="005160E9"/>
    <w:rsid w:val="00516102"/>
    <w:rsid w:val="00516125"/>
    <w:rsid w:val="0051622A"/>
    <w:rsid w:val="00516307"/>
    <w:rsid w:val="00516313"/>
    <w:rsid w:val="00516628"/>
    <w:rsid w:val="005166E0"/>
    <w:rsid w:val="0051673D"/>
    <w:rsid w:val="005167E1"/>
    <w:rsid w:val="0051681F"/>
    <w:rsid w:val="0051690A"/>
    <w:rsid w:val="00516B0E"/>
    <w:rsid w:val="00516CFF"/>
    <w:rsid w:val="0051708E"/>
    <w:rsid w:val="00517268"/>
    <w:rsid w:val="0051769B"/>
    <w:rsid w:val="005177D0"/>
    <w:rsid w:val="005177EB"/>
    <w:rsid w:val="005177EF"/>
    <w:rsid w:val="005177F1"/>
    <w:rsid w:val="00517823"/>
    <w:rsid w:val="0051798B"/>
    <w:rsid w:val="005179AF"/>
    <w:rsid w:val="00517A26"/>
    <w:rsid w:val="00517A64"/>
    <w:rsid w:val="00517AE1"/>
    <w:rsid w:val="00517B2E"/>
    <w:rsid w:val="00517BCE"/>
    <w:rsid w:val="00517DD4"/>
    <w:rsid w:val="005201BF"/>
    <w:rsid w:val="005201D9"/>
    <w:rsid w:val="0052029A"/>
    <w:rsid w:val="00520445"/>
    <w:rsid w:val="00520681"/>
    <w:rsid w:val="00520753"/>
    <w:rsid w:val="00520789"/>
    <w:rsid w:val="005207A8"/>
    <w:rsid w:val="00520821"/>
    <w:rsid w:val="00520946"/>
    <w:rsid w:val="005209F4"/>
    <w:rsid w:val="00520A60"/>
    <w:rsid w:val="00520B33"/>
    <w:rsid w:val="00520B51"/>
    <w:rsid w:val="00520C33"/>
    <w:rsid w:val="00520C84"/>
    <w:rsid w:val="00520C9A"/>
    <w:rsid w:val="00520EC9"/>
    <w:rsid w:val="00520FA2"/>
    <w:rsid w:val="005210BE"/>
    <w:rsid w:val="00521123"/>
    <w:rsid w:val="005211F1"/>
    <w:rsid w:val="005213C0"/>
    <w:rsid w:val="00521405"/>
    <w:rsid w:val="005215EF"/>
    <w:rsid w:val="005215F3"/>
    <w:rsid w:val="0052161E"/>
    <w:rsid w:val="005216E7"/>
    <w:rsid w:val="0052173A"/>
    <w:rsid w:val="00521823"/>
    <w:rsid w:val="005218CF"/>
    <w:rsid w:val="0052190D"/>
    <w:rsid w:val="00521A0B"/>
    <w:rsid w:val="00521AAD"/>
    <w:rsid w:val="00521BA5"/>
    <w:rsid w:val="00521C24"/>
    <w:rsid w:val="00521DEC"/>
    <w:rsid w:val="00521E92"/>
    <w:rsid w:val="00521F43"/>
    <w:rsid w:val="00521F9B"/>
    <w:rsid w:val="005220C4"/>
    <w:rsid w:val="00522234"/>
    <w:rsid w:val="005222DD"/>
    <w:rsid w:val="005225EA"/>
    <w:rsid w:val="005228CD"/>
    <w:rsid w:val="0052291D"/>
    <w:rsid w:val="00522A04"/>
    <w:rsid w:val="00522A66"/>
    <w:rsid w:val="00522B1F"/>
    <w:rsid w:val="00522B8A"/>
    <w:rsid w:val="00522BB8"/>
    <w:rsid w:val="00522BC9"/>
    <w:rsid w:val="00522D37"/>
    <w:rsid w:val="00522E3B"/>
    <w:rsid w:val="00522F0F"/>
    <w:rsid w:val="00522F13"/>
    <w:rsid w:val="00522F3E"/>
    <w:rsid w:val="00522F5A"/>
    <w:rsid w:val="005232D7"/>
    <w:rsid w:val="0052334E"/>
    <w:rsid w:val="005233A3"/>
    <w:rsid w:val="005234B5"/>
    <w:rsid w:val="00523631"/>
    <w:rsid w:val="0052363F"/>
    <w:rsid w:val="00523801"/>
    <w:rsid w:val="005238E7"/>
    <w:rsid w:val="0052399B"/>
    <w:rsid w:val="00523A3B"/>
    <w:rsid w:val="00523A3D"/>
    <w:rsid w:val="00523AA4"/>
    <w:rsid w:val="00523B01"/>
    <w:rsid w:val="00523C43"/>
    <w:rsid w:val="00523DBE"/>
    <w:rsid w:val="00524051"/>
    <w:rsid w:val="0052414C"/>
    <w:rsid w:val="00524247"/>
    <w:rsid w:val="00524294"/>
    <w:rsid w:val="005242F1"/>
    <w:rsid w:val="00524778"/>
    <w:rsid w:val="0052483F"/>
    <w:rsid w:val="00524850"/>
    <w:rsid w:val="00524973"/>
    <w:rsid w:val="005249A7"/>
    <w:rsid w:val="00524B64"/>
    <w:rsid w:val="00524C6A"/>
    <w:rsid w:val="00524CBB"/>
    <w:rsid w:val="00524D10"/>
    <w:rsid w:val="00524E23"/>
    <w:rsid w:val="00524F84"/>
    <w:rsid w:val="0052506E"/>
    <w:rsid w:val="0052506F"/>
    <w:rsid w:val="00525091"/>
    <w:rsid w:val="005250E8"/>
    <w:rsid w:val="00525132"/>
    <w:rsid w:val="005251F7"/>
    <w:rsid w:val="005252E4"/>
    <w:rsid w:val="00525543"/>
    <w:rsid w:val="005255B8"/>
    <w:rsid w:val="005256B1"/>
    <w:rsid w:val="00525784"/>
    <w:rsid w:val="005257F1"/>
    <w:rsid w:val="005257F9"/>
    <w:rsid w:val="005258AF"/>
    <w:rsid w:val="00525A71"/>
    <w:rsid w:val="00525BDE"/>
    <w:rsid w:val="00525CD9"/>
    <w:rsid w:val="00525CFE"/>
    <w:rsid w:val="00525D6C"/>
    <w:rsid w:val="00525DE1"/>
    <w:rsid w:val="00525EF2"/>
    <w:rsid w:val="00525F14"/>
    <w:rsid w:val="0052605F"/>
    <w:rsid w:val="0052620F"/>
    <w:rsid w:val="005262F2"/>
    <w:rsid w:val="0052656A"/>
    <w:rsid w:val="0052667F"/>
    <w:rsid w:val="00526B4B"/>
    <w:rsid w:val="00526CD2"/>
    <w:rsid w:val="00526D2E"/>
    <w:rsid w:val="00526D56"/>
    <w:rsid w:val="00526D6F"/>
    <w:rsid w:val="005270C4"/>
    <w:rsid w:val="0052717F"/>
    <w:rsid w:val="005274F7"/>
    <w:rsid w:val="005275FF"/>
    <w:rsid w:val="005277B3"/>
    <w:rsid w:val="0052792A"/>
    <w:rsid w:val="00527995"/>
    <w:rsid w:val="00527B43"/>
    <w:rsid w:val="00527BDF"/>
    <w:rsid w:val="00527DBE"/>
    <w:rsid w:val="00527E37"/>
    <w:rsid w:val="00527E79"/>
    <w:rsid w:val="00527E82"/>
    <w:rsid w:val="00527F40"/>
    <w:rsid w:val="005301EB"/>
    <w:rsid w:val="0053039C"/>
    <w:rsid w:val="00530438"/>
    <w:rsid w:val="005304A7"/>
    <w:rsid w:val="0053057C"/>
    <w:rsid w:val="00530677"/>
    <w:rsid w:val="0053069D"/>
    <w:rsid w:val="00530790"/>
    <w:rsid w:val="00530871"/>
    <w:rsid w:val="00530930"/>
    <w:rsid w:val="00530996"/>
    <w:rsid w:val="00530A1F"/>
    <w:rsid w:val="00530AAB"/>
    <w:rsid w:val="00530C36"/>
    <w:rsid w:val="00530D46"/>
    <w:rsid w:val="00530D6F"/>
    <w:rsid w:val="00530E40"/>
    <w:rsid w:val="00531115"/>
    <w:rsid w:val="0053112B"/>
    <w:rsid w:val="00531143"/>
    <w:rsid w:val="0053133B"/>
    <w:rsid w:val="00531692"/>
    <w:rsid w:val="0053198C"/>
    <w:rsid w:val="00531B15"/>
    <w:rsid w:val="00531B79"/>
    <w:rsid w:val="00531CFB"/>
    <w:rsid w:val="00531FC6"/>
    <w:rsid w:val="0053206E"/>
    <w:rsid w:val="00532327"/>
    <w:rsid w:val="00532496"/>
    <w:rsid w:val="00532595"/>
    <w:rsid w:val="005325E2"/>
    <w:rsid w:val="005325ED"/>
    <w:rsid w:val="00532639"/>
    <w:rsid w:val="00532643"/>
    <w:rsid w:val="0053270A"/>
    <w:rsid w:val="0053285A"/>
    <w:rsid w:val="00532882"/>
    <w:rsid w:val="00532A46"/>
    <w:rsid w:val="00532BE7"/>
    <w:rsid w:val="00532EF8"/>
    <w:rsid w:val="00532FA6"/>
    <w:rsid w:val="0053303B"/>
    <w:rsid w:val="0053304B"/>
    <w:rsid w:val="0053316C"/>
    <w:rsid w:val="00533245"/>
    <w:rsid w:val="0053349F"/>
    <w:rsid w:val="005335C1"/>
    <w:rsid w:val="005335D2"/>
    <w:rsid w:val="005335DC"/>
    <w:rsid w:val="0053362A"/>
    <w:rsid w:val="005336B1"/>
    <w:rsid w:val="00533869"/>
    <w:rsid w:val="0053395D"/>
    <w:rsid w:val="005339EC"/>
    <w:rsid w:val="00533B67"/>
    <w:rsid w:val="00533C6E"/>
    <w:rsid w:val="00533F6D"/>
    <w:rsid w:val="00533FE1"/>
    <w:rsid w:val="00534064"/>
    <w:rsid w:val="005341B4"/>
    <w:rsid w:val="0053425F"/>
    <w:rsid w:val="00534384"/>
    <w:rsid w:val="00534403"/>
    <w:rsid w:val="005344A8"/>
    <w:rsid w:val="005344F9"/>
    <w:rsid w:val="005345A3"/>
    <w:rsid w:val="005348BC"/>
    <w:rsid w:val="005348DE"/>
    <w:rsid w:val="005348FB"/>
    <w:rsid w:val="00534AEE"/>
    <w:rsid w:val="00534CAE"/>
    <w:rsid w:val="00534D00"/>
    <w:rsid w:val="00534DAB"/>
    <w:rsid w:val="00534DC4"/>
    <w:rsid w:val="00535050"/>
    <w:rsid w:val="00535232"/>
    <w:rsid w:val="005353CD"/>
    <w:rsid w:val="00535530"/>
    <w:rsid w:val="0053556C"/>
    <w:rsid w:val="00535D6C"/>
    <w:rsid w:val="00535E0E"/>
    <w:rsid w:val="00536252"/>
    <w:rsid w:val="0053642D"/>
    <w:rsid w:val="0053687C"/>
    <w:rsid w:val="00536A36"/>
    <w:rsid w:val="00536AF7"/>
    <w:rsid w:val="00536CBB"/>
    <w:rsid w:val="00536DAC"/>
    <w:rsid w:val="00536F01"/>
    <w:rsid w:val="0053713F"/>
    <w:rsid w:val="00537372"/>
    <w:rsid w:val="00537499"/>
    <w:rsid w:val="005374E5"/>
    <w:rsid w:val="0053755A"/>
    <w:rsid w:val="00537638"/>
    <w:rsid w:val="0053770E"/>
    <w:rsid w:val="0053790A"/>
    <w:rsid w:val="0053794F"/>
    <w:rsid w:val="00537B43"/>
    <w:rsid w:val="00537E8B"/>
    <w:rsid w:val="00537F10"/>
    <w:rsid w:val="005402CD"/>
    <w:rsid w:val="005404BF"/>
    <w:rsid w:val="0054067B"/>
    <w:rsid w:val="005406DA"/>
    <w:rsid w:val="00540714"/>
    <w:rsid w:val="00540AE6"/>
    <w:rsid w:val="00540BC2"/>
    <w:rsid w:val="00540BCF"/>
    <w:rsid w:val="00540C33"/>
    <w:rsid w:val="00540C56"/>
    <w:rsid w:val="00541247"/>
    <w:rsid w:val="00541257"/>
    <w:rsid w:val="005414F3"/>
    <w:rsid w:val="00541569"/>
    <w:rsid w:val="0054160E"/>
    <w:rsid w:val="005416F0"/>
    <w:rsid w:val="0054192F"/>
    <w:rsid w:val="005419AF"/>
    <w:rsid w:val="00541B51"/>
    <w:rsid w:val="00541CA1"/>
    <w:rsid w:val="00541F16"/>
    <w:rsid w:val="00541F6D"/>
    <w:rsid w:val="00542135"/>
    <w:rsid w:val="005421B2"/>
    <w:rsid w:val="005421C7"/>
    <w:rsid w:val="005422D7"/>
    <w:rsid w:val="005422FA"/>
    <w:rsid w:val="0054237E"/>
    <w:rsid w:val="00542490"/>
    <w:rsid w:val="005425EC"/>
    <w:rsid w:val="005426F5"/>
    <w:rsid w:val="005428A0"/>
    <w:rsid w:val="00542958"/>
    <w:rsid w:val="00542AF2"/>
    <w:rsid w:val="00542C2E"/>
    <w:rsid w:val="00542EF7"/>
    <w:rsid w:val="00543088"/>
    <w:rsid w:val="005430CA"/>
    <w:rsid w:val="0054373C"/>
    <w:rsid w:val="00543767"/>
    <w:rsid w:val="005438CC"/>
    <w:rsid w:val="00543920"/>
    <w:rsid w:val="005439C0"/>
    <w:rsid w:val="00543A56"/>
    <w:rsid w:val="00543B80"/>
    <w:rsid w:val="00543DAC"/>
    <w:rsid w:val="00543DBD"/>
    <w:rsid w:val="005444AC"/>
    <w:rsid w:val="005444C0"/>
    <w:rsid w:val="005445AF"/>
    <w:rsid w:val="005445F6"/>
    <w:rsid w:val="00544692"/>
    <w:rsid w:val="0054473E"/>
    <w:rsid w:val="00544BF6"/>
    <w:rsid w:val="00544C57"/>
    <w:rsid w:val="00544CA8"/>
    <w:rsid w:val="00544EB1"/>
    <w:rsid w:val="005451E1"/>
    <w:rsid w:val="005454B4"/>
    <w:rsid w:val="00545674"/>
    <w:rsid w:val="0054580A"/>
    <w:rsid w:val="0054581C"/>
    <w:rsid w:val="005459FC"/>
    <w:rsid w:val="00545D4A"/>
    <w:rsid w:val="00545E9E"/>
    <w:rsid w:val="00545EBC"/>
    <w:rsid w:val="005460B7"/>
    <w:rsid w:val="00546123"/>
    <w:rsid w:val="00546283"/>
    <w:rsid w:val="00546299"/>
    <w:rsid w:val="005463CB"/>
    <w:rsid w:val="00546418"/>
    <w:rsid w:val="00546625"/>
    <w:rsid w:val="005466F1"/>
    <w:rsid w:val="0054672E"/>
    <w:rsid w:val="00546832"/>
    <w:rsid w:val="00546882"/>
    <w:rsid w:val="00546A15"/>
    <w:rsid w:val="00546AED"/>
    <w:rsid w:val="00546AF9"/>
    <w:rsid w:val="00546CBC"/>
    <w:rsid w:val="00546DBD"/>
    <w:rsid w:val="00546F39"/>
    <w:rsid w:val="00546FED"/>
    <w:rsid w:val="00547070"/>
    <w:rsid w:val="00547276"/>
    <w:rsid w:val="0054727D"/>
    <w:rsid w:val="0054748C"/>
    <w:rsid w:val="005475CC"/>
    <w:rsid w:val="0054766A"/>
    <w:rsid w:val="005477A5"/>
    <w:rsid w:val="0054787D"/>
    <w:rsid w:val="00547B71"/>
    <w:rsid w:val="00547B98"/>
    <w:rsid w:val="00547D6B"/>
    <w:rsid w:val="005502FA"/>
    <w:rsid w:val="0055030C"/>
    <w:rsid w:val="00550574"/>
    <w:rsid w:val="00550625"/>
    <w:rsid w:val="00550682"/>
    <w:rsid w:val="0055086F"/>
    <w:rsid w:val="0055089A"/>
    <w:rsid w:val="00550B05"/>
    <w:rsid w:val="00550E7B"/>
    <w:rsid w:val="00550F6A"/>
    <w:rsid w:val="00550F76"/>
    <w:rsid w:val="005510C2"/>
    <w:rsid w:val="005510C8"/>
    <w:rsid w:val="00551114"/>
    <w:rsid w:val="0055143B"/>
    <w:rsid w:val="00551532"/>
    <w:rsid w:val="0055156E"/>
    <w:rsid w:val="005516F2"/>
    <w:rsid w:val="0055175B"/>
    <w:rsid w:val="0055177A"/>
    <w:rsid w:val="005518D6"/>
    <w:rsid w:val="0055199C"/>
    <w:rsid w:val="00551A0B"/>
    <w:rsid w:val="00551B48"/>
    <w:rsid w:val="00551C63"/>
    <w:rsid w:val="00551DF9"/>
    <w:rsid w:val="00551F0B"/>
    <w:rsid w:val="00552174"/>
    <w:rsid w:val="005521A2"/>
    <w:rsid w:val="00552225"/>
    <w:rsid w:val="00552279"/>
    <w:rsid w:val="005522AF"/>
    <w:rsid w:val="00552353"/>
    <w:rsid w:val="00552381"/>
    <w:rsid w:val="00552573"/>
    <w:rsid w:val="005525D6"/>
    <w:rsid w:val="005525DE"/>
    <w:rsid w:val="005525FD"/>
    <w:rsid w:val="00552871"/>
    <w:rsid w:val="00552975"/>
    <w:rsid w:val="00552A8F"/>
    <w:rsid w:val="00552AC7"/>
    <w:rsid w:val="00552E90"/>
    <w:rsid w:val="005531FD"/>
    <w:rsid w:val="00553224"/>
    <w:rsid w:val="005532F4"/>
    <w:rsid w:val="0055337A"/>
    <w:rsid w:val="005533E8"/>
    <w:rsid w:val="0055363B"/>
    <w:rsid w:val="005536FE"/>
    <w:rsid w:val="00553762"/>
    <w:rsid w:val="005538B2"/>
    <w:rsid w:val="005538C3"/>
    <w:rsid w:val="00553E73"/>
    <w:rsid w:val="00553F39"/>
    <w:rsid w:val="00554004"/>
    <w:rsid w:val="00554096"/>
    <w:rsid w:val="00554326"/>
    <w:rsid w:val="0055438C"/>
    <w:rsid w:val="0055457F"/>
    <w:rsid w:val="00554760"/>
    <w:rsid w:val="005547B9"/>
    <w:rsid w:val="00554A1C"/>
    <w:rsid w:val="00554A6B"/>
    <w:rsid w:val="00554A7E"/>
    <w:rsid w:val="00554C80"/>
    <w:rsid w:val="00554D42"/>
    <w:rsid w:val="00554FA2"/>
    <w:rsid w:val="00554FB9"/>
    <w:rsid w:val="00554FCC"/>
    <w:rsid w:val="00554FED"/>
    <w:rsid w:val="00555043"/>
    <w:rsid w:val="00555186"/>
    <w:rsid w:val="00555344"/>
    <w:rsid w:val="00555462"/>
    <w:rsid w:val="00555563"/>
    <w:rsid w:val="00555799"/>
    <w:rsid w:val="0055581A"/>
    <w:rsid w:val="005559F0"/>
    <w:rsid w:val="00555AC1"/>
    <w:rsid w:val="00555AF0"/>
    <w:rsid w:val="00555BC5"/>
    <w:rsid w:val="00555C02"/>
    <w:rsid w:val="00555C71"/>
    <w:rsid w:val="00555CAB"/>
    <w:rsid w:val="00555D7D"/>
    <w:rsid w:val="00555E44"/>
    <w:rsid w:val="00555FA5"/>
    <w:rsid w:val="00556150"/>
    <w:rsid w:val="005562F4"/>
    <w:rsid w:val="00556386"/>
    <w:rsid w:val="005563C6"/>
    <w:rsid w:val="005563FA"/>
    <w:rsid w:val="0055644E"/>
    <w:rsid w:val="005564F6"/>
    <w:rsid w:val="00556553"/>
    <w:rsid w:val="005565B3"/>
    <w:rsid w:val="005566E0"/>
    <w:rsid w:val="00556906"/>
    <w:rsid w:val="0055690E"/>
    <w:rsid w:val="00556AC7"/>
    <w:rsid w:val="00556E20"/>
    <w:rsid w:val="00556E6F"/>
    <w:rsid w:val="00556FD8"/>
    <w:rsid w:val="00557073"/>
    <w:rsid w:val="005572AF"/>
    <w:rsid w:val="00557308"/>
    <w:rsid w:val="0055747C"/>
    <w:rsid w:val="0055760B"/>
    <w:rsid w:val="00557840"/>
    <w:rsid w:val="00557A15"/>
    <w:rsid w:val="00557A7D"/>
    <w:rsid w:val="00557BFC"/>
    <w:rsid w:val="00557ED8"/>
    <w:rsid w:val="00557FD3"/>
    <w:rsid w:val="0056008A"/>
    <w:rsid w:val="00560181"/>
    <w:rsid w:val="00560277"/>
    <w:rsid w:val="00560279"/>
    <w:rsid w:val="00560284"/>
    <w:rsid w:val="00560286"/>
    <w:rsid w:val="005602C5"/>
    <w:rsid w:val="005602E4"/>
    <w:rsid w:val="00560302"/>
    <w:rsid w:val="00560487"/>
    <w:rsid w:val="00560593"/>
    <w:rsid w:val="0056090F"/>
    <w:rsid w:val="00560999"/>
    <w:rsid w:val="00560A97"/>
    <w:rsid w:val="00560B1D"/>
    <w:rsid w:val="00560B99"/>
    <w:rsid w:val="00560BB7"/>
    <w:rsid w:val="00560BF3"/>
    <w:rsid w:val="00560C85"/>
    <w:rsid w:val="00560D8C"/>
    <w:rsid w:val="00560E0F"/>
    <w:rsid w:val="00560E16"/>
    <w:rsid w:val="00560E64"/>
    <w:rsid w:val="00560EF7"/>
    <w:rsid w:val="00560FFD"/>
    <w:rsid w:val="00561070"/>
    <w:rsid w:val="00561391"/>
    <w:rsid w:val="005615E6"/>
    <w:rsid w:val="005615EF"/>
    <w:rsid w:val="00561781"/>
    <w:rsid w:val="00561841"/>
    <w:rsid w:val="00561938"/>
    <w:rsid w:val="00561A17"/>
    <w:rsid w:val="00561BE7"/>
    <w:rsid w:val="00561D70"/>
    <w:rsid w:val="00561DAC"/>
    <w:rsid w:val="00561E51"/>
    <w:rsid w:val="005620ED"/>
    <w:rsid w:val="005621B5"/>
    <w:rsid w:val="0056248D"/>
    <w:rsid w:val="005624D0"/>
    <w:rsid w:val="00562549"/>
    <w:rsid w:val="00562640"/>
    <w:rsid w:val="00562657"/>
    <w:rsid w:val="00562693"/>
    <w:rsid w:val="005626FA"/>
    <w:rsid w:val="005627A7"/>
    <w:rsid w:val="005627B4"/>
    <w:rsid w:val="0056284B"/>
    <w:rsid w:val="00562917"/>
    <w:rsid w:val="00562991"/>
    <w:rsid w:val="00562BC3"/>
    <w:rsid w:val="00562C18"/>
    <w:rsid w:val="00562C66"/>
    <w:rsid w:val="00563045"/>
    <w:rsid w:val="00563094"/>
    <w:rsid w:val="00563098"/>
    <w:rsid w:val="0056321F"/>
    <w:rsid w:val="005633DC"/>
    <w:rsid w:val="00563454"/>
    <w:rsid w:val="0056347E"/>
    <w:rsid w:val="00563A4A"/>
    <w:rsid w:val="00563A7A"/>
    <w:rsid w:val="00563E85"/>
    <w:rsid w:val="00563ED6"/>
    <w:rsid w:val="00563EED"/>
    <w:rsid w:val="00563F18"/>
    <w:rsid w:val="005641C9"/>
    <w:rsid w:val="005642A4"/>
    <w:rsid w:val="00564352"/>
    <w:rsid w:val="0056451A"/>
    <w:rsid w:val="005646EA"/>
    <w:rsid w:val="005646EC"/>
    <w:rsid w:val="0056473E"/>
    <w:rsid w:val="005647FA"/>
    <w:rsid w:val="0056494B"/>
    <w:rsid w:val="005649D6"/>
    <w:rsid w:val="00564A25"/>
    <w:rsid w:val="00564A42"/>
    <w:rsid w:val="00564C67"/>
    <w:rsid w:val="00564F7C"/>
    <w:rsid w:val="00564F92"/>
    <w:rsid w:val="0056504C"/>
    <w:rsid w:val="005650C6"/>
    <w:rsid w:val="00565111"/>
    <w:rsid w:val="00565206"/>
    <w:rsid w:val="005652EA"/>
    <w:rsid w:val="005654E9"/>
    <w:rsid w:val="005657BA"/>
    <w:rsid w:val="00565861"/>
    <w:rsid w:val="005659CB"/>
    <w:rsid w:val="00565AC4"/>
    <w:rsid w:val="00565B2C"/>
    <w:rsid w:val="00565B55"/>
    <w:rsid w:val="00565BCE"/>
    <w:rsid w:val="00565C43"/>
    <w:rsid w:val="00565D31"/>
    <w:rsid w:val="00565DAE"/>
    <w:rsid w:val="00565DD1"/>
    <w:rsid w:val="00565E0F"/>
    <w:rsid w:val="00565E24"/>
    <w:rsid w:val="00565E46"/>
    <w:rsid w:val="00566014"/>
    <w:rsid w:val="005660BF"/>
    <w:rsid w:val="00566159"/>
    <w:rsid w:val="005661B6"/>
    <w:rsid w:val="00566242"/>
    <w:rsid w:val="0056641C"/>
    <w:rsid w:val="00566607"/>
    <w:rsid w:val="00566645"/>
    <w:rsid w:val="0056671C"/>
    <w:rsid w:val="005667C0"/>
    <w:rsid w:val="0056685C"/>
    <w:rsid w:val="00566943"/>
    <w:rsid w:val="005669FA"/>
    <w:rsid w:val="00566A6B"/>
    <w:rsid w:val="00566B85"/>
    <w:rsid w:val="00566CDF"/>
    <w:rsid w:val="00566DEB"/>
    <w:rsid w:val="00566EB8"/>
    <w:rsid w:val="00567171"/>
    <w:rsid w:val="00567372"/>
    <w:rsid w:val="00567393"/>
    <w:rsid w:val="00567530"/>
    <w:rsid w:val="005675A9"/>
    <w:rsid w:val="00567869"/>
    <w:rsid w:val="00567AF0"/>
    <w:rsid w:val="00567C81"/>
    <w:rsid w:val="00567E6E"/>
    <w:rsid w:val="00567EFF"/>
    <w:rsid w:val="0057011D"/>
    <w:rsid w:val="0057016C"/>
    <w:rsid w:val="005701B1"/>
    <w:rsid w:val="00570207"/>
    <w:rsid w:val="005703AA"/>
    <w:rsid w:val="005703E3"/>
    <w:rsid w:val="00570465"/>
    <w:rsid w:val="00570491"/>
    <w:rsid w:val="00570503"/>
    <w:rsid w:val="005705C5"/>
    <w:rsid w:val="0057060E"/>
    <w:rsid w:val="00570699"/>
    <w:rsid w:val="0057090C"/>
    <w:rsid w:val="005709CF"/>
    <w:rsid w:val="00570A4E"/>
    <w:rsid w:val="00570A63"/>
    <w:rsid w:val="00570AD7"/>
    <w:rsid w:val="00570B0B"/>
    <w:rsid w:val="00570C09"/>
    <w:rsid w:val="00570CFC"/>
    <w:rsid w:val="00570D2B"/>
    <w:rsid w:val="00570DA2"/>
    <w:rsid w:val="00570DF3"/>
    <w:rsid w:val="00570E5B"/>
    <w:rsid w:val="005710CF"/>
    <w:rsid w:val="00571148"/>
    <w:rsid w:val="00571175"/>
    <w:rsid w:val="0057123E"/>
    <w:rsid w:val="005714FA"/>
    <w:rsid w:val="00571689"/>
    <w:rsid w:val="00571836"/>
    <w:rsid w:val="00571AEE"/>
    <w:rsid w:val="00571AF3"/>
    <w:rsid w:val="00571D98"/>
    <w:rsid w:val="00571E16"/>
    <w:rsid w:val="00571E51"/>
    <w:rsid w:val="00571E52"/>
    <w:rsid w:val="00571FF3"/>
    <w:rsid w:val="0057201F"/>
    <w:rsid w:val="00572042"/>
    <w:rsid w:val="00572093"/>
    <w:rsid w:val="005722E5"/>
    <w:rsid w:val="00572337"/>
    <w:rsid w:val="0057246E"/>
    <w:rsid w:val="005725FC"/>
    <w:rsid w:val="00572709"/>
    <w:rsid w:val="00572802"/>
    <w:rsid w:val="00572989"/>
    <w:rsid w:val="005729AB"/>
    <w:rsid w:val="00572A1D"/>
    <w:rsid w:val="00572C44"/>
    <w:rsid w:val="00572C7F"/>
    <w:rsid w:val="00572D23"/>
    <w:rsid w:val="00572E9C"/>
    <w:rsid w:val="00572EE9"/>
    <w:rsid w:val="00572F66"/>
    <w:rsid w:val="00572F77"/>
    <w:rsid w:val="00572FD1"/>
    <w:rsid w:val="005730E6"/>
    <w:rsid w:val="005730FC"/>
    <w:rsid w:val="0057322D"/>
    <w:rsid w:val="0057323E"/>
    <w:rsid w:val="0057336B"/>
    <w:rsid w:val="00573558"/>
    <w:rsid w:val="005735A9"/>
    <w:rsid w:val="00573856"/>
    <w:rsid w:val="005738EF"/>
    <w:rsid w:val="00573B60"/>
    <w:rsid w:val="00573BD1"/>
    <w:rsid w:val="00573C03"/>
    <w:rsid w:val="00573F1B"/>
    <w:rsid w:val="00573F3F"/>
    <w:rsid w:val="005740D3"/>
    <w:rsid w:val="005740F5"/>
    <w:rsid w:val="00574177"/>
    <w:rsid w:val="005741AF"/>
    <w:rsid w:val="005742CF"/>
    <w:rsid w:val="005742EF"/>
    <w:rsid w:val="005744B2"/>
    <w:rsid w:val="0057465E"/>
    <w:rsid w:val="00574711"/>
    <w:rsid w:val="0057474C"/>
    <w:rsid w:val="0057485B"/>
    <w:rsid w:val="005749D6"/>
    <w:rsid w:val="00574BA6"/>
    <w:rsid w:val="00574BAB"/>
    <w:rsid w:val="00574C16"/>
    <w:rsid w:val="00574D77"/>
    <w:rsid w:val="00574E63"/>
    <w:rsid w:val="00574E75"/>
    <w:rsid w:val="00574F94"/>
    <w:rsid w:val="00575084"/>
    <w:rsid w:val="00575160"/>
    <w:rsid w:val="005752FB"/>
    <w:rsid w:val="005753CA"/>
    <w:rsid w:val="00575471"/>
    <w:rsid w:val="005755A1"/>
    <w:rsid w:val="005757A7"/>
    <w:rsid w:val="005757CE"/>
    <w:rsid w:val="0057583B"/>
    <w:rsid w:val="00575843"/>
    <w:rsid w:val="00575B2D"/>
    <w:rsid w:val="00575DAA"/>
    <w:rsid w:val="00575DB3"/>
    <w:rsid w:val="00575F84"/>
    <w:rsid w:val="0057608E"/>
    <w:rsid w:val="005760C4"/>
    <w:rsid w:val="005760CF"/>
    <w:rsid w:val="0057614B"/>
    <w:rsid w:val="005761AD"/>
    <w:rsid w:val="0057629D"/>
    <w:rsid w:val="00576547"/>
    <w:rsid w:val="0057675F"/>
    <w:rsid w:val="005768A8"/>
    <w:rsid w:val="005768CB"/>
    <w:rsid w:val="0057695A"/>
    <w:rsid w:val="005769F7"/>
    <w:rsid w:val="00576A92"/>
    <w:rsid w:val="00576B78"/>
    <w:rsid w:val="00576E08"/>
    <w:rsid w:val="005771F2"/>
    <w:rsid w:val="005773A9"/>
    <w:rsid w:val="0057740D"/>
    <w:rsid w:val="00577477"/>
    <w:rsid w:val="0057748B"/>
    <w:rsid w:val="005776C4"/>
    <w:rsid w:val="005776C5"/>
    <w:rsid w:val="00577A45"/>
    <w:rsid w:val="00577ADC"/>
    <w:rsid w:val="00577C1B"/>
    <w:rsid w:val="00577CF6"/>
    <w:rsid w:val="00580020"/>
    <w:rsid w:val="00580165"/>
    <w:rsid w:val="005802F3"/>
    <w:rsid w:val="0058030C"/>
    <w:rsid w:val="0058039C"/>
    <w:rsid w:val="00580424"/>
    <w:rsid w:val="005804B9"/>
    <w:rsid w:val="00580913"/>
    <w:rsid w:val="0058091E"/>
    <w:rsid w:val="00580A56"/>
    <w:rsid w:val="00580B1D"/>
    <w:rsid w:val="0058105D"/>
    <w:rsid w:val="00581146"/>
    <w:rsid w:val="0058133F"/>
    <w:rsid w:val="00581529"/>
    <w:rsid w:val="0058169B"/>
    <w:rsid w:val="00581736"/>
    <w:rsid w:val="00581772"/>
    <w:rsid w:val="00581993"/>
    <w:rsid w:val="00581C11"/>
    <w:rsid w:val="00581C31"/>
    <w:rsid w:val="00581C52"/>
    <w:rsid w:val="00581C53"/>
    <w:rsid w:val="00581D5D"/>
    <w:rsid w:val="00581E30"/>
    <w:rsid w:val="00581ED2"/>
    <w:rsid w:val="00581FFE"/>
    <w:rsid w:val="00582362"/>
    <w:rsid w:val="00582540"/>
    <w:rsid w:val="00582686"/>
    <w:rsid w:val="005826A3"/>
    <w:rsid w:val="0058271D"/>
    <w:rsid w:val="00582944"/>
    <w:rsid w:val="005829A0"/>
    <w:rsid w:val="00582B39"/>
    <w:rsid w:val="00582B5D"/>
    <w:rsid w:val="00582F09"/>
    <w:rsid w:val="00583043"/>
    <w:rsid w:val="0058318D"/>
    <w:rsid w:val="0058324E"/>
    <w:rsid w:val="005832C9"/>
    <w:rsid w:val="005833D2"/>
    <w:rsid w:val="00583554"/>
    <w:rsid w:val="00583557"/>
    <w:rsid w:val="00583673"/>
    <w:rsid w:val="005837F2"/>
    <w:rsid w:val="005839EF"/>
    <w:rsid w:val="005839FC"/>
    <w:rsid w:val="00583A61"/>
    <w:rsid w:val="00583A96"/>
    <w:rsid w:val="00583AD0"/>
    <w:rsid w:val="00583BB1"/>
    <w:rsid w:val="00583BEC"/>
    <w:rsid w:val="00583C27"/>
    <w:rsid w:val="00583C42"/>
    <w:rsid w:val="00583D3C"/>
    <w:rsid w:val="00583DB9"/>
    <w:rsid w:val="00583E3E"/>
    <w:rsid w:val="00584004"/>
    <w:rsid w:val="0058413D"/>
    <w:rsid w:val="00584199"/>
    <w:rsid w:val="00584291"/>
    <w:rsid w:val="005842C5"/>
    <w:rsid w:val="005844C4"/>
    <w:rsid w:val="0058452E"/>
    <w:rsid w:val="0058461F"/>
    <w:rsid w:val="00584661"/>
    <w:rsid w:val="005846AC"/>
    <w:rsid w:val="005846FC"/>
    <w:rsid w:val="00584744"/>
    <w:rsid w:val="00584798"/>
    <w:rsid w:val="0058481A"/>
    <w:rsid w:val="005848E2"/>
    <w:rsid w:val="005848EC"/>
    <w:rsid w:val="005849EE"/>
    <w:rsid w:val="00584B3B"/>
    <w:rsid w:val="00584CBC"/>
    <w:rsid w:val="00584D72"/>
    <w:rsid w:val="00584E63"/>
    <w:rsid w:val="00584EDC"/>
    <w:rsid w:val="00585289"/>
    <w:rsid w:val="005852C3"/>
    <w:rsid w:val="00585380"/>
    <w:rsid w:val="005853B0"/>
    <w:rsid w:val="0058560E"/>
    <w:rsid w:val="005856E7"/>
    <w:rsid w:val="005857CD"/>
    <w:rsid w:val="00585807"/>
    <w:rsid w:val="00585921"/>
    <w:rsid w:val="00585B00"/>
    <w:rsid w:val="00585B02"/>
    <w:rsid w:val="00585B93"/>
    <w:rsid w:val="00585D97"/>
    <w:rsid w:val="00585DD5"/>
    <w:rsid w:val="00585DFB"/>
    <w:rsid w:val="00585F52"/>
    <w:rsid w:val="005860EA"/>
    <w:rsid w:val="00586173"/>
    <w:rsid w:val="0058622A"/>
    <w:rsid w:val="00586340"/>
    <w:rsid w:val="00586396"/>
    <w:rsid w:val="005869A5"/>
    <w:rsid w:val="00586A69"/>
    <w:rsid w:val="00586AA5"/>
    <w:rsid w:val="00586B80"/>
    <w:rsid w:val="00586C13"/>
    <w:rsid w:val="00586E6C"/>
    <w:rsid w:val="00586EDA"/>
    <w:rsid w:val="0058707A"/>
    <w:rsid w:val="00587189"/>
    <w:rsid w:val="005871B9"/>
    <w:rsid w:val="005871BC"/>
    <w:rsid w:val="0058787C"/>
    <w:rsid w:val="005878FC"/>
    <w:rsid w:val="0058790B"/>
    <w:rsid w:val="0058791A"/>
    <w:rsid w:val="00587A4C"/>
    <w:rsid w:val="00587ADA"/>
    <w:rsid w:val="00587BB4"/>
    <w:rsid w:val="00587CE1"/>
    <w:rsid w:val="00587D44"/>
    <w:rsid w:val="00587D78"/>
    <w:rsid w:val="00587DB5"/>
    <w:rsid w:val="00587E66"/>
    <w:rsid w:val="00587FEC"/>
    <w:rsid w:val="0059003B"/>
    <w:rsid w:val="00590050"/>
    <w:rsid w:val="00590113"/>
    <w:rsid w:val="00590310"/>
    <w:rsid w:val="0059034F"/>
    <w:rsid w:val="00590860"/>
    <w:rsid w:val="005909B5"/>
    <w:rsid w:val="00590B84"/>
    <w:rsid w:val="00590C69"/>
    <w:rsid w:val="00590E01"/>
    <w:rsid w:val="00590FE7"/>
    <w:rsid w:val="0059101F"/>
    <w:rsid w:val="0059105D"/>
    <w:rsid w:val="005910CE"/>
    <w:rsid w:val="005912D5"/>
    <w:rsid w:val="005912F6"/>
    <w:rsid w:val="00591431"/>
    <w:rsid w:val="00591464"/>
    <w:rsid w:val="0059146C"/>
    <w:rsid w:val="005914B8"/>
    <w:rsid w:val="0059164C"/>
    <w:rsid w:val="005916F3"/>
    <w:rsid w:val="0059173F"/>
    <w:rsid w:val="0059182B"/>
    <w:rsid w:val="00591A6A"/>
    <w:rsid w:val="00591A73"/>
    <w:rsid w:val="00591D0B"/>
    <w:rsid w:val="00591FB8"/>
    <w:rsid w:val="00592055"/>
    <w:rsid w:val="005923DA"/>
    <w:rsid w:val="00592440"/>
    <w:rsid w:val="005924ED"/>
    <w:rsid w:val="005926B8"/>
    <w:rsid w:val="005927F4"/>
    <w:rsid w:val="005928F1"/>
    <w:rsid w:val="00592B20"/>
    <w:rsid w:val="00592B6C"/>
    <w:rsid w:val="00592BC9"/>
    <w:rsid w:val="00592C4E"/>
    <w:rsid w:val="00592D6E"/>
    <w:rsid w:val="00592E31"/>
    <w:rsid w:val="00592ED9"/>
    <w:rsid w:val="00593006"/>
    <w:rsid w:val="00593165"/>
    <w:rsid w:val="005931C1"/>
    <w:rsid w:val="0059353E"/>
    <w:rsid w:val="005936C9"/>
    <w:rsid w:val="005936FD"/>
    <w:rsid w:val="005937F1"/>
    <w:rsid w:val="00593A0C"/>
    <w:rsid w:val="00593A23"/>
    <w:rsid w:val="00593C79"/>
    <w:rsid w:val="00593DC3"/>
    <w:rsid w:val="00593DFD"/>
    <w:rsid w:val="00593EA1"/>
    <w:rsid w:val="00594090"/>
    <w:rsid w:val="00594264"/>
    <w:rsid w:val="00594301"/>
    <w:rsid w:val="005943EC"/>
    <w:rsid w:val="00594433"/>
    <w:rsid w:val="005944BA"/>
    <w:rsid w:val="00594607"/>
    <w:rsid w:val="00594633"/>
    <w:rsid w:val="005946A9"/>
    <w:rsid w:val="00594708"/>
    <w:rsid w:val="00594792"/>
    <w:rsid w:val="0059489E"/>
    <w:rsid w:val="00594928"/>
    <w:rsid w:val="00594964"/>
    <w:rsid w:val="00594C37"/>
    <w:rsid w:val="00594E2B"/>
    <w:rsid w:val="00594E38"/>
    <w:rsid w:val="00594E9C"/>
    <w:rsid w:val="00595033"/>
    <w:rsid w:val="00595084"/>
    <w:rsid w:val="005950A3"/>
    <w:rsid w:val="005950E6"/>
    <w:rsid w:val="00595142"/>
    <w:rsid w:val="00595169"/>
    <w:rsid w:val="005951AF"/>
    <w:rsid w:val="0059528A"/>
    <w:rsid w:val="00595527"/>
    <w:rsid w:val="005955C1"/>
    <w:rsid w:val="00595908"/>
    <w:rsid w:val="00595C45"/>
    <w:rsid w:val="00595D19"/>
    <w:rsid w:val="00595EEA"/>
    <w:rsid w:val="00595EF9"/>
    <w:rsid w:val="00595FAD"/>
    <w:rsid w:val="0059622D"/>
    <w:rsid w:val="005962C5"/>
    <w:rsid w:val="00596387"/>
    <w:rsid w:val="005969ED"/>
    <w:rsid w:val="00596A1F"/>
    <w:rsid w:val="00596A77"/>
    <w:rsid w:val="00596C52"/>
    <w:rsid w:val="00596C65"/>
    <w:rsid w:val="00596EFA"/>
    <w:rsid w:val="00596F82"/>
    <w:rsid w:val="00597007"/>
    <w:rsid w:val="005970BF"/>
    <w:rsid w:val="0059740A"/>
    <w:rsid w:val="00597531"/>
    <w:rsid w:val="005977FA"/>
    <w:rsid w:val="00597904"/>
    <w:rsid w:val="0059791B"/>
    <w:rsid w:val="005979A2"/>
    <w:rsid w:val="00597A5B"/>
    <w:rsid w:val="00597A62"/>
    <w:rsid w:val="00597BB2"/>
    <w:rsid w:val="00597C0B"/>
    <w:rsid w:val="00597D11"/>
    <w:rsid w:val="00597E1F"/>
    <w:rsid w:val="00597FAB"/>
    <w:rsid w:val="005A01E7"/>
    <w:rsid w:val="005A0361"/>
    <w:rsid w:val="005A045A"/>
    <w:rsid w:val="005A069A"/>
    <w:rsid w:val="005A07EB"/>
    <w:rsid w:val="005A0BC3"/>
    <w:rsid w:val="005A0DE2"/>
    <w:rsid w:val="005A0E97"/>
    <w:rsid w:val="005A0EF1"/>
    <w:rsid w:val="005A0F5B"/>
    <w:rsid w:val="005A1065"/>
    <w:rsid w:val="005A1187"/>
    <w:rsid w:val="005A11ED"/>
    <w:rsid w:val="005A15D8"/>
    <w:rsid w:val="005A16FD"/>
    <w:rsid w:val="005A183B"/>
    <w:rsid w:val="005A1AAF"/>
    <w:rsid w:val="005A1CB6"/>
    <w:rsid w:val="005A20A9"/>
    <w:rsid w:val="005A2121"/>
    <w:rsid w:val="005A212F"/>
    <w:rsid w:val="005A214C"/>
    <w:rsid w:val="005A223F"/>
    <w:rsid w:val="005A2343"/>
    <w:rsid w:val="005A2412"/>
    <w:rsid w:val="005A2490"/>
    <w:rsid w:val="005A2519"/>
    <w:rsid w:val="005A27E0"/>
    <w:rsid w:val="005A29BC"/>
    <w:rsid w:val="005A29DF"/>
    <w:rsid w:val="005A2B28"/>
    <w:rsid w:val="005A2B7C"/>
    <w:rsid w:val="005A2D14"/>
    <w:rsid w:val="005A2D55"/>
    <w:rsid w:val="005A2E3A"/>
    <w:rsid w:val="005A2EC5"/>
    <w:rsid w:val="005A3031"/>
    <w:rsid w:val="005A329B"/>
    <w:rsid w:val="005A3349"/>
    <w:rsid w:val="005A3545"/>
    <w:rsid w:val="005A366C"/>
    <w:rsid w:val="005A39D4"/>
    <w:rsid w:val="005A3BF2"/>
    <w:rsid w:val="005A3CA0"/>
    <w:rsid w:val="005A3CAF"/>
    <w:rsid w:val="005A3CFD"/>
    <w:rsid w:val="005A3E35"/>
    <w:rsid w:val="005A3E4A"/>
    <w:rsid w:val="005A3E8D"/>
    <w:rsid w:val="005A3F83"/>
    <w:rsid w:val="005A3FD1"/>
    <w:rsid w:val="005A4023"/>
    <w:rsid w:val="005A4099"/>
    <w:rsid w:val="005A4180"/>
    <w:rsid w:val="005A44A2"/>
    <w:rsid w:val="005A4636"/>
    <w:rsid w:val="005A47CD"/>
    <w:rsid w:val="005A4914"/>
    <w:rsid w:val="005A491C"/>
    <w:rsid w:val="005A49C7"/>
    <w:rsid w:val="005A4C22"/>
    <w:rsid w:val="005A4CB3"/>
    <w:rsid w:val="005A5070"/>
    <w:rsid w:val="005A5459"/>
    <w:rsid w:val="005A5582"/>
    <w:rsid w:val="005A558E"/>
    <w:rsid w:val="005A55A0"/>
    <w:rsid w:val="005A5AD3"/>
    <w:rsid w:val="005A5ADA"/>
    <w:rsid w:val="005A5AE2"/>
    <w:rsid w:val="005A5B65"/>
    <w:rsid w:val="005A5BC7"/>
    <w:rsid w:val="005A5BD8"/>
    <w:rsid w:val="005A5C80"/>
    <w:rsid w:val="005A5C95"/>
    <w:rsid w:val="005A5D0F"/>
    <w:rsid w:val="005A5DA8"/>
    <w:rsid w:val="005A5DCF"/>
    <w:rsid w:val="005A5DF6"/>
    <w:rsid w:val="005A5E40"/>
    <w:rsid w:val="005A5FEB"/>
    <w:rsid w:val="005A6068"/>
    <w:rsid w:val="005A60FF"/>
    <w:rsid w:val="005A639E"/>
    <w:rsid w:val="005A6483"/>
    <w:rsid w:val="005A64D6"/>
    <w:rsid w:val="005A662F"/>
    <w:rsid w:val="005A6711"/>
    <w:rsid w:val="005A6785"/>
    <w:rsid w:val="005A680D"/>
    <w:rsid w:val="005A6938"/>
    <w:rsid w:val="005A6BBD"/>
    <w:rsid w:val="005A6E2F"/>
    <w:rsid w:val="005A6E30"/>
    <w:rsid w:val="005A6E6D"/>
    <w:rsid w:val="005A6F37"/>
    <w:rsid w:val="005A6FDA"/>
    <w:rsid w:val="005A7170"/>
    <w:rsid w:val="005A7489"/>
    <w:rsid w:val="005A74B1"/>
    <w:rsid w:val="005A7512"/>
    <w:rsid w:val="005A7553"/>
    <w:rsid w:val="005A756B"/>
    <w:rsid w:val="005A778B"/>
    <w:rsid w:val="005A78A2"/>
    <w:rsid w:val="005A7AB3"/>
    <w:rsid w:val="005A7BC3"/>
    <w:rsid w:val="005A7BD3"/>
    <w:rsid w:val="005A7CFA"/>
    <w:rsid w:val="005A7FC8"/>
    <w:rsid w:val="005B002A"/>
    <w:rsid w:val="005B004A"/>
    <w:rsid w:val="005B007D"/>
    <w:rsid w:val="005B0231"/>
    <w:rsid w:val="005B033A"/>
    <w:rsid w:val="005B04E1"/>
    <w:rsid w:val="005B0504"/>
    <w:rsid w:val="005B051C"/>
    <w:rsid w:val="005B06AA"/>
    <w:rsid w:val="005B07A5"/>
    <w:rsid w:val="005B08A8"/>
    <w:rsid w:val="005B08B9"/>
    <w:rsid w:val="005B0902"/>
    <w:rsid w:val="005B0A7B"/>
    <w:rsid w:val="005B0B87"/>
    <w:rsid w:val="005B0D9A"/>
    <w:rsid w:val="005B0DD8"/>
    <w:rsid w:val="005B0FE7"/>
    <w:rsid w:val="005B1143"/>
    <w:rsid w:val="005B128F"/>
    <w:rsid w:val="005B1400"/>
    <w:rsid w:val="005B1438"/>
    <w:rsid w:val="005B143F"/>
    <w:rsid w:val="005B1473"/>
    <w:rsid w:val="005B1593"/>
    <w:rsid w:val="005B16AE"/>
    <w:rsid w:val="005B174D"/>
    <w:rsid w:val="005B1824"/>
    <w:rsid w:val="005B19D2"/>
    <w:rsid w:val="005B1B72"/>
    <w:rsid w:val="005B1BE8"/>
    <w:rsid w:val="005B1C50"/>
    <w:rsid w:val="005B1DB8"/>
    <w:rsid w:val="005B1E8C"/>
    <w:rsid w:val="005B1F26"/>
    <w:rsid w:val="005B200A"/>
    <w:rsid w:val="005B20BA"/>
    <w:rsid w:val="005B2422"/>
    <w:rsid w:val="005B2558"/>
    <w:rsid w:val="005B25E5"/>
    <w:rsid w:val="005B262E"/>
    <w:rsid w:val="005B2971"/>
    <w:rsid w:val="005B2A65"/>
    <w:rsid w:val="005B2B88"/>
    <w:rsid w:val="005B2E5E"/>
    <w:rsid w:val="005B33AD"/>
    <w:rsid w:val="005B33FF"/>
    <w:rsid w:val="005B3451"/>
    <w:rsid w:val="005B34BC"/>
    <w:rsid w:val="005B35FE"/>
    <w:rsid w:val="005B38A6"/>
    <w:rsid w:val="005B38AC"/>
    <w:rsid w:val="005B39BB"/>
    <w:rsid w:val="005B3D7F"/>
    <w:rsid w:val="005B3EFB"/>
    <w:rsid w:val="005B408A"/>
    <w:rsid w:val="005B40D8"/>
    <w:rsid w:val="005B4141"/>
    <w:rsid w:val="005B43AB"/>
    <w:rsid w:val="005B4430"/>
    <w:rsid w:val="005B44AE"/>
    <w:rsid w:val="005B457A"/>
    <w:rsid w:val="005B4786"/>
    <w:rsid w:val="005B47CA"/>
    <w:rsid w:val="005B485A"/>
    <w:rsid w:val="005B4A08"/>
    <w:rsid w:val="005B4A3F"/>
    <w:rsid w:val="005B4AC3"/>
    <w:rsid w:val="005B4B44"/>
    <w:rsid w:val="005B4BCC"/>
    <w:rsid w:val="005B4DD5"/>
    <w:rsid w:val="005B4E49"/>
    <w:rsid w:val="005B4E56"/>
    <w:rsid w:val="005B5026"/>
    <w:rsid w:val="005B5037"/>
    <w:rsid w:val="005B51E8"/>
    <w:rsid w:val="005B5215"/>
    <w:rsid w:val="005B52FA"/>
    <w:rsid w:val="005B5374"/>
    <w:rsid w:val="005B54BE"/>
    <w:rsid w:val="005B5DD2"/>
    <w:rsid w:val="005B5EA0"/>
    <w:rsid w:val="005B5F66"/>
    <w:rsid w:val="005B60D7"/>
    <w:rsid w:val="005B63B5"/>
    <w:rsid w:val="005B648C"/>
    <w:rsid w:val="005B6556"/>
    <w:rsid w:val="005B670E"/>
    <w:rsid w:val="005B686A"/>
    <w:rsid w:val="005B6A88"/>
    <w:rsid w:val="005B6AA9"/>
    <w:rsid w:val="005B6AE1"/>
    <w:rsid w:val="005B6C56"/>
    <w:rsid w:val="005B6CC5"/>
    <w:rsid w:val="005B6D61"/>
    <w:rsid w:val="005B6F33"/>
    <w:rsid w:val="005B6F6B"/>
    <w:rsid w:val="005B7094"/>
    <w:rsid w:val="005B711F"/>
    <w:rsid w:val="005B7158"/>
    <w:rsid w:val="005B7167"/>
    <w:rsid w:val="005B7192"/>
    <w:rsid w:val="005B7352"/>
    <w:rsid w:val="005B7378"/>
    <w:rsid w:val="005B7535"/>
    <w:rsid w:val="005B7593"/>
    <w:rsid w:val="005B762A"/>
    <w:rsid w:val="005B763E"/>
    <w:rsid w:val="005B7758"/>
    <w:rsid w:val="005B7760"/>
    <w:rsid w:val="005B7842"/>
    <w:rsid w:val="005B788C"/>
    <w:rsid w:val="005B7895"/>
    <w:rsid w:val="005B7984"/>
    <w:rsid w:val="005B798D"/>
    <w:rsid w:val="005B7A89"/>
    <w:rsid w:val="005B7C00"/>
    <w:rsid w:val="005B7C1C"/>
    <w:rsid w:val="005B7DA9"/>
    <w:rsid w:val="005C009C"/>
    <w:rsid w:val="005C00A3"/>
    <w:rsid w:val="005C00CF"/>
    <w:rsid w:val="005C02BE"/>
    <w:rsid w:val="005C0354"/>
    <w:rsid w:val="005C039E"/>
    <w:rsid w:val="005C0417"/>
    <w:rsid w:val="005C0787"/>
    <w:rsid w:val="005C0797"/>
    <w:rsid w:val="005C07C7"/>
    <w:rsid w:val="005C07D5"/>
    <w:rsid w:val="005C0913"/>
    <w:rsid w:val="005C0C1A"/>
    <w:rsid w:val="005C0C45"/>
    <w:rsid w:val="005C0C85"/>
    <w:rsid w:val="005C0D35"/>
    <w:rsid w:val="005C0EF0"/>
    <w:rsid w:val="005C0F74"/>
    <w:rsid w:val="005C10FE"/>
    <w:rsid w:val="005C139E"/>
    <w:rsid w:val="005C1531"/>
    <w:rsid w:val="005C1745"/>
    <w:rsid w:val="005C17B9"/>
    <w:rsid w:val="005C18F3"/>
    <w:rsid w:val="005C1921"/>
    <w:rsid w:val="005C1AA9"/>
    <w:rsid w:val="005C1B23"/>
    <w:rsid w:val="005C1BC6"/>
    <w:rsid w:val="005C1BF5"/>
    <w:rsid w:val="005C1C08"/>
    <w:rsid w:val="005C1CD1"/>
    <w:rsid w:val="005C1E08"/>
    <w:rsid w:val="005C1E97"/>
    <w:rsid w:val="005C208E"/>
    <w:rsid w:val="005C2153"/>
    <w:rsid w:val="005C215B"/>
    <w:rsid w:val="005C21F3"/>
    <w:rsid w:val="005C26D6"/>
    <w:rsid w:val="005C296F"/>
    <w:rsid w:val="005C29E2"/>
    <w:rsid w:val="005C2C13"/>
    <w:rsid w:val="005C2CBB"/>
    <w:rsid w:val="005C2E13"/>
    <w:rsid w:val="005C2EC4"/>
    <w:rsid w:val="005C2ED7"/>
    <w:rsid w:val="005C2F05"/>
    <w:rsid w:val="005C2F85"/>
    <w:rsid w:val="005C30CB"/>
    <w:rsid w:val="005C32CD"/>
    <w:rsid w:val="005C336A"/>
    <w:rsid w:val="005C337A"/>
    <w:rsid w:val="005C3406"/>
    <w:rsid w:val="005C34E1"/>
    <w:rsid w:val="005C3507"/>
    <w:rsid w:val="005C3533"/>
    <w:rsid w:val="005C35C5"/>
    <w:rsid w:val="005C36FB"/>
    <w:rsid w:val="005C3784"/>
    <w:rsid w:val="005C3862"/>
    <w:rsid w:val="005C38C7"/>
    <w:rsid w:val="005C38CF"/>
    <w:rsid w:val="005C39BF"/>
    <w:rsid w:val="005C3AB5"/>
    <w:rsid w:val="005C3B61"/>
    <w:rsid w:val="005C3C4B"/>
    <w:rsid w:val="005C3CDD"/>
    <w:rsid w:val="005C3D0E"/>
    <w:rsid w:val="005C3D2E"/>
    <w:rsid w:val="005C3E82"/>
    <w:rsid w:val="005C42D8"/>
    <w:rsid w:val="005C433E"/>
    <w:rsid w:val="005C4343"/>
    <w:rsid w:val="005C4356"/>
    <w:rsid w:val="005C439D"/>
    <w:rsid w:val="005C4472"/>
    <w:rsid w:val="005C485A"/>
    <w:rsid w:val="005C4897"/>
    <w:rsid w:val="005C493A"/>
    <w:rsid w:val="005C49EF"/>
    <w:rsid w:val="005C4AE3"/>
    <w:rsid w:val="005C4C1B"/>
    <w:rsid w:val="005C4CD2"/>
    <w:rsid w:val="005C4CF7"/>
    <w:rsid w:val="005C4CFB"/>
    <w:rsid w:val="005C4D12"/>
    <w:rsid w:val="005C4DD7"/>
    <w:rsid w:val="005C4EF2"/>
    <w:rsid w:val="005C572D"/>
    <w:rsid w:val="005C57CE"/>
    <w:rsid w:val="005C59EA"/>
    <w:rsid w:val="005C5A2E"/>
    <w:rsid w:val="005C5AEB"/>
    <w:rsid w:val="005C5D8E"/>
    <w:rsid w:val="005C5DE3"/>
    <w:rsid w:val="005C5E7B"/>
    <w:rsid w:val="005C6107"/>
    <w:rsid w:val="005C6197"/>
    <w:rsid w:val="005C61CE"/>
    <w:rsid w:val="005C64B3"/>
    <w:rsid w:val="005C654F"/>
    <w:rsid w:val="005C6628"/>
    <w:rsid w:val="005C6806"/>
    <w:rsid w:val="005C683D"/>
    <w:rsid w:val="005C68C5"/>
    <w:rsid w:val="005C6B17"/>
    <w:rsid w:val="005C6BB3"/>
    <w:rsid w:val="005C6BCE"/>
    <w:rsid w:val="005C6BDE"/>
    <w:rsid w:val="005C706D"/>
    <w:rsid w:val="005C71FC"/>
    <w:rsid w:val="005C7268"/>
    <w:rsid w:val="005C742F"/>
    <w:rsid w:val="005C748D"/>
    <w:rsid w:val="005C7629"/>
    <w:rsid w:val="005C7692"/>
    <w:rsid w:val="005C7938"/>
    <w:rsid w:val="005C7A51"/>
    <w:rsid w:val="005C7A9F"/>
    <w:rsid w:val="005C7B32"/>
    <w:rsid w:val="005C7C74"/>
    <w:rsid w:val="005C7DBE"/>
    <w:rsid w:val="005C7DC6"/>
    <w:rsid w:val="005C7DE7"/>
    <w:rsid w:val="005C7F9F"/>
    <w:rsid w:val="005C7FDB"/>
    <w:rsid w:val="005C7FE7"/>
    <w:rsid w:val="005D001D"/>
    <w:rsid w:val="005D0135"/>
    <w:rsid w:val="005D0184"/>
    <w:rsid w:val="005D01AF"/>
    <w:rsid w:val="005D0320"/>
    <w:rsid w:val="005D034D"/>
    <w:rsid w:val="005D042A"/>
    <w:rsid w:val="005D044A"/>
    <w:rsid w:val="005D04DC"/>
    <w:rsid w:val="005D0576"/>
    <w:rsid w:val="005D0659"/>
    <w:rsid w:val="005D06F4"/>
    <w:rsid w:val="005D0736"/>
    <w:rsid w:val="005D07ED"/>
    <w:rsid w:val="005D09C8"/>
    <w:rsid w:val="005D0B51"/>
    <w:rsid w:val="005D0B98"/>
    <w:rsid w:val="005D0DE0"/>
    <w:rsid w:val="005D0E0D"/>
    <w:rsid w:val="005D0EDA"/>
    <w:rsid w:val="005D0FD8"/>
    <w:rsid w:val="005D0FDD"/>
    <w:rsid w:val="005D1514"/>
    <w:rsid w:val="005D1596"/>
    <w:rsid w:val="005D15A8"/>
    <w:rsid w:val="005D168A"/>
    <w:rsid w:val="005D16D9"/>
    <w:rsid w:val="005D19AE"/>
    <w:rsid w:val="005D1ACE"/>
    <w:rsid w:val="005D1B7D"/>
    <w:rsid w:val="005D1B95"/>
    <w:rsid w:val="005D1D0B"/>
    <w:rsid w:val="005D1E5C"/>
    <w:rsid w:val="005D1E81"/>
    <w:rsid w:val="005D1F55"/>
    <w:rsid w:val="005D2049"/>
    <w:rsid w:val="005D21CC"/>
    <w:rsid w:val="005D2206"/>
    <w:rsid w:val="005D2270"/>
    <w:rsid w:val="005D2288"/>
    <w:rsid w:val="005D2522"/>
    <w:rsid w:val="005D2552"/>
    <w:rsid w:val="005D267A"/>
    <w:rsid w:val="005D288C"/>
    <w:rsid w:val="005D298D"/>
    <w:rsid w:val="005D2A08"/>
    <w:rsid w:val="005D2B8A"/>
    <w:rsid w:val="005D2CE9"/>
    <w:rsid w:val="005D2D18"/>
    <w:rsid w:val="005D2D4B"/>
    <w:rsid w:val="005D2DA6"/>
    <w:rsid w:val="005D2F97"/>
    <w:rsid w:val="005D3107"/>
    <w:rsid w:val="005D31A6"/>
    <w:rsid w:val="005D3202"/>
    <w:rsid w:val="005D328D"/>
    <w:rsid w:val="005D329D"/>
    <w:rsid w:val="005D32D8"/>
    <w:rsid w:val="005D3371"/>
    <w:rsid w:val="005D33B3"/>
    <w:rsid w:val="005D3538"/>
    <w:rsid w:val="005D37DE"/>
    <w:rsid w:val="005D3892"/>
    <w:rsid w:val="005D3902"/>
    <w:rsid w:val="005D3A49"/>
    <w:rsid w:val="005D3C59"/>
    <w:rsid w:val="005D3EB3"/>
    <w:rsid w:val="005D402C"/>
    <w:rsid w:val="005D40B9"/>
    <w:rsid w:val="005D40DB"/>
    <w:rsid w:val="005D414A"/>
    <w:rsid w:val="005D4170"/>
    <w:rsid w:val="005D41E4"/>
    <w:rsid w:val="005D43D4"/>
    <w:rsid w:val="005D442B"/>
    <w:rsid w:val="005D44A0"/>
    <w:rsid w:val="005D4728"/>
    <w:rsid w:val="005D4778"/>
    <w:rsid w:val="005D48DD"/>
    <w:rsid w:val="005D48DE"/>
    <w:rsid w:val="005D494A"/>
    <w:rsid w:val="005D4BE6"/>
    <w:rsid w:val="005D4C6B"/>
    <w:rsid w:val="005D4C72"/>
    <w:rsid w:val="005D4D56"/>
    <w:rsid w:val="005D5000"/>
    <w:rsid w:val="005D5026"/>
    <w:rsid w:val="005D522E"/>
    <w:rsid w:val="005D5305"/>
    <w:rsid w:val="005D531E"/>
    <w:rsid w:val="005D5475"/>
    <w:rsid w:val="005D5536"/>
    <w:rsid w:val="005D5553"/>
    <w:rsid w:val="005D5559"/>
    <w:rsid w:val="005D559B"/>
    <w:rsid w:val="005D55EC"/>
    <w:rsid w:val="005D5719"/>
    <w:rsid w:val="005D584B"/>
    <w:rsid w:val="005D5953"/>
    <w:rsid w:val="005D5B9D"/>
    <w:rsid w:val="005D5CF5"/>
    <w:rsid w:val="005D5D66"/>
    <w:rsid w:val="005D5DFE"/>
    <w:rsid w:val="005D607C"/>
    <w:rsid w:val="005D615F"/>
    <w:rsid w:val="005D621D"/>
    <w:rsid w:val="005D646B"/>
    <w:rsid w:val="005D66E8"/>
    <w:rsid w:val="005D670C"/>
    <w:rsid w:val="005D699E"/>
    <w:rsid w:val="005D6A5B"/>
    <w:rsid w:val="005D6AB5"/>
    <w:rsid w:val="005D6C50"/>
    <w:rsid w:val="005D6C6A"/>
    <w:rsid w:val="005D6D99"/>
    <w:rsid w:val="005D6ECE"/>
    <w:rsid w:val="005D6F28"/>
    <w:rsid w:val="005D6FA3"/>
    <w:rsid w:val="005D7087"/>
    <w:rsid w:val="005D74D4"/>
    <w:rsid w:val="005D7885"/>
    <w:rsid w:val="005D7950"/>
    <w:rsid w:val="005D79B6"/>
    <w:rsid w:val="005D79EB"/>
    <w:rsid w:val="005D7BC5"/>
    <w:rsid w:val="005D7CBB"/>
    <w:rsid w:val="005D7D45"/>
    <w:rsid w:val="005D7E2C"/>
    <w:rsid w:val="005E00E4"/>
    <w:rsid w:val="005E0241"/>
    <w:rsid w:val="005E0363"/>
    <w:rsid w:val="005E0494"/>
    <w:rsid w:val="005E0995"/>
    <w:rsid w:val="005E0AD8"/>
    <w:rsid w:val="005E0B22"/>
    <w:rsid w:val="005E0B2D"/>
    <w:rsid w:val="005E0EEC"/>
    <w:rsid w:val="005E0F0E"/>
    <w:rsid w:val="005E0F9D"/>
    <w:rsid w:val="005E10C9"/>
    <w:rsid w:val="005E10E8"/>
    <w:rsid w:val="005E111A"/>
    <w:rsid w:val="005E1209"/>
    <w:rsid w:val="005E120E"/>
    <w:rsid w:val="005E1251"/>
    <w:rsid w:val="005E1341"/>
    <w:rsid w:val="005E148F"/>
    <w:rsid w:val="005E15D9"/>
    <w:rsid w:val="005E15F6"/>
    <w:rsid w:val="005E16E1"/>
    <w:rsid w:val="005E1775"/>
    <w:rsid w:val="005E1786"/>
    <w:rsid w:val="005E1842"/>
    <w:rsid w:val="005E189F"/>
    <w:rsid w:val="005E19B5"/>
    <w:rsid w:val="005E1B22"/>
    <w:rsid w:val="005E1C09"/>
    <w:rsid w:val="005E1CA4"/>
    <w:rsid w:val="005E1D64"/>
    <w:rsid w:val="005E1E22"/>
    <w:rsid w:val="005E1E6B"/>
    <w:rsid w:val="005E1F9C"/>
    <w:rsid w:val="005E2119"/>
    <w:rsid w:val="005E2168"/>
    <w:rsid w:val="005E2187"/>
    <w:rsid w:val="005E21A7"/>
    <w:rsid w:val="005E2315"/>
    <w:rsid w:val="005E26D8"/>
    <w:rsid w:val="005E26E4"/>
    <w:rsid w:val="005E27D6"/>
    <w:rsid w:val="005E28D8"/>
    <w:rsid w:val="005E2933"/>
    <w:rsid w:val="005E2CD0"/>
    <w:rsid w:val="005E2D23"/>
    <w:rsid w:val="005E2D33"/>
    <w:rsid w:val="005E2FE2"/>
    <w:rsid w:val="005E3025"/>
    <w:rsid w:val="005E3177"/>
    <w:rsid w:val="005E3323"/>
    <w:rsid w:val="005E3522"/>
    <w:rsid w:val="005E38BB"/>
    <w:rsid w:val="005E391E"/>
    <w:rsid w:val="005E3B75"/>
    <w:rsid w:val="005E3DD2"/>
    <w:rsid w:val="005E3EAD"/>
    <w:rsid w:val="005E3FCF"/>
    <w:rsid w:val="005E4014"/>
    <w:rsid w:val="005E40D8"/>
    <w:rsid w:val="005E4115"/>
    <w:rsid w:val="005E4211"/>
    <w:rsid w:val="005E4287"/>
    <w:rsid w:val="005E42CD"/>
    <w:rsid w:val="005E4300"/>
    <w:rsid w:val="005E435B"/>
    <w:rsid w:val="005E4490"/>
    <w:rsid w:val="005E44B8"/>
    <w:rsid w:val="005E4689"/>
    <w:rsid w:val="005E4806"/>
    <w:rsid w:val="005E4822"/>
    <w:rsid w:val="005E4965"/>
    <w:rsid w:val="005E49A2"/>
    <w:rsid w:val="005E4B1F"/>
    <w:rsid w:val="005E4BF7"/>
    <w:rsid w:val="005E4D5A"/>
    <w:rsid w:val="005E4D66"/>
    <w:rsid w:val="005E5024"/>
    <w:rsid w:val="005E50B9"/>
    <w:rsid w:val="005E5170"/>
    <w:rsid w:val="005E5482"/>
    <w:rsid w:val="005E555A"/>
    <w:rsid w:val="005E5654"/>
    <w:rsid w:val="005E58E7"/>
    <w:rsid w:val="005E5A7F"/>
    <w:rsid w:val="005E5AC1"/>
    <w:rsid w:val="005E5BFE"/>
    <w:rsid w:val="005E5DBC"/>
    <w:rsid w:val="005E5F61"/>
    <w:rsid w:val="005E6032"/>
    <w:rsid w:val="005E62F7"/>
    <w:rsid w:val="005E63D0"/>
    <w:rsid w:val="005E6467"/>
    <w:rsid w:val="005E65EC"/>
    <w:rsid w:val="005E6703"/>
    <w:rsid w:val="005E674D"/>
    <w:rsid w:val="005E675A"/>
    <w:rsid w:val="005E6832"/>
    <w:rsid w:val="005E6925"/>
    <w:rsid w:val="005E69F8"/>
    <w:rsid w:val="005E6A03"/>
    <w:rsid w:val="005E6AA3"/>
    <w:rsid w:val="005E6B15"/>
    <w:rsid w:val="005E70E5"/>
    <w:rsid w:val="005E723D"/>
    <w:rsid w:val="005E7285"/>
    <w:rsid w:val="005E7306"/>
    <w:rsid w:val="005E734C"/>
    <w:rsid w:val="005E741F"/>
    <w:rsid w:val="005E76EC"/>
    <w:rsid w:val="005E777C"/>
    <w:rsid w:val="005E78B8"/>
    <w:rsid w:val="005E7C03"/>
    <w:rsid w:val="005E7C7D"/>
    <w:rsid w:val="005E7D3D"/>
    <w:rsid w:val="005E7DAD"/>
    <w:rsid w:val="005E7EF3"/>
    <w:rsid w:val="005E7F68"/>
    <w:rsid w:val="005E7FDF"/>
    <w:rsid w:val="005F0010"/>
    <w:rsid w:val="005F054F"/>
    <w:rsid w:val="005F088C"/>
    <w:rsid w:val="005F08EA"/>
    <w:rsid w:val="005F08EC"/>
    <w:rsid w:val="005F0C9D"/>
    <w:rsid w:val="005F0CA5"/>
    <w:rsid w:val="005F0F82"/>
    <w:rsid w:val="005F100A"/>
    <w:rsid w:val="005F1095"/>
    <w:rsid w:val="005F119D"/>
    <w:rsid w:val="005F1238"/>
    <w:rsid w:val="005F137A"/>
    <w:rsid w:val="005F1455"/>
    <w:rsid w:val="005F1565"/>
    <w:rsid w:val="005F1630"/>
    <w:rsid w:val="005F1655"/>
    <w:rsid w:val="005F17F0"/>
    <w:rsid w:val="005F17F5"/>
    <w:rsid w:val="005F1902"/>
    <w:rsid w:val="005F1AAD"/>
    <w:rsid w:val="005F1AF6"/>
    <w:rsid w:val="005F1B3A"/>
    <w:rsid w:val="005F1C44"/>
    <w:rsid w:val="005F1E54"/>
    <w:rsid w:val="005F20E9"/>
    <w:rsid w:val="005F21FC"/>
    <w:rsid w:val="005F2221"/>
    <w:rsid w:val="005F25D5"/>
    <w:rsid w:val="005F26C9"/>
    <w:rsid w:val="005F2BA7"/>
    <w:rsid w:val="005F2C4D"/>
    <w:rsid w:val="005F2CAB"/>
    <w:rsid w:val="005F2DD5"/>
    <w:rsid w:val="005F2EA6"/>
    <w:rsid w:val="005F2FE2"/>
    <w:rsid w:val="005F3024"/>
    <w:rsid w:val="005F3093"/>
    <w:rsid w:val="005F309C"/>
    <w:rsid w:val="005F31EA"/>
    <w:rsid w:val="005F3239"/>
    <w:rsid w:val="005F326D"/>
    <w:rsid w:val="005F32F2"/>
    <w:rsid w:val="005F3363"/>
    <w:rsid w:val="005F3410"/>
    <w:rsid w:val="005F34AD"/>
    <w:rsid w:val="005F3639"/>
    <w:rsid w:val="005F3792"/>
    <w:rsid w:val="005F39A2"/>
    <w:rsid w:val="005F39F4"/>
    <w:rsid w:val="005F3BDB"/>
    <w:rsid w:val="005F3C31"/>
    <w:rsid w:val="005F3E5A"/>
    <w:rsid w:val="005F3F43"/>
    <w:rsid w:val="005F3FBE"/>
    <w:rsid w:val="005F3FC0"/>
    <w:rsid w:val="005F40D2"/>
    <w:rsid w:val="005F41E1"/>
    <w:rsid w:val="005F43C8"/>
    <w:rsid w:val="005F449B"/>
    <w:rsid w:val="005F46C5"/>
    <w:rsid w:val="005F46E3"/>
    <w:rsid w:val="005F487B"/>
    <w:rsid w:val="005F48B8"/>
    <w:rsid w:val="005F4926"/>
    <w:rsid w:val="005F492B"/>
    <w:rsid w:val="005F4B90"/>
    <w:rsid w:val="005F4CB0"/>
    <w:rsid w:val="005F4EDC"/>
    <w:rsid w:val="005F5156"/>
    <w:rsid w:val="005F5169"/>
    <w:rsid w:val="005F5171"/>
    <w:rsid w:val="005F5262"/>
    <w:rsid w:val="005F5387"/>
    <w:rsid w:val="005F55CE"/>
    <w:rsid w:val="005F56EB"/>
    <w:rsid w:val="005F56EC"/>
    <w:rsid w:val="005F5706"/>
    <w:rsid w:val="005F5BB2"/>
    <w:rsid w:val="005F5CF7"/>
    <w:rsid w:val="005F5D95"/>
    <w:rsid w:val="005F6223"/>
    <w:rsid w:val="005F6239"/>
    <w:rsid w:val="005F63B6"/>
    <w:rsid w:val="005F6447"/>
    <w:rsid w:val="005F6484"/>
    <w:rsid w:val="005F64C6"/>
    <w:rsid w:val="005F652C"/>
    <w:rsid w:val="005F6534"/>
    <w:rsid w:val="005F662E"/>
    <w:rsid w:val="005F6809"/>
    <w:rsid w:val="005F6829"/>
    <w:rsid w:val="005F69E6"/>
    <w:rsid w:val="005F69EB"/>
    <w:rsid w:val="005F6B5C"/>
    <w:rsid w:val="005F6C27"/>
    <w:rsid w:val="005F6C41"/>
    <w:rsid w:val="005F6D01"/>
    <w:rsid w:val="005F7071"/>
    <w:rsid w:val="005F715B"/>
    <w:rsid w:val="005F71CB"/>
    <w:rsid w:val="005F71F9"/>
    <w:rsid w:val="005F728C"/>
    <w:rsid w:val="005F73B1"/>
    <w:rsid w:val="005F73D1"/>
    <w:rsid w:val="005F744B"/>
    <w:rsid w:val="005F7474"/>
    <w:rsid w:val="005F7665"/>
    <w:rsid w:val="005F76E2"/>
    <w:rsid w:val="005F78A3"/>
    <w:rsid w:val="005F78A5"/>
    <w:rsid w:val="005F7907"/>
    <w:rsid w:val="005F79F3"/>
    <w:rsid w:val="005F7AEE"/>
    <w:rsid w:val="005F7B0F"/>
    <w:rsid w:val="005F7B3F"/>
    <w:rsid w:val="005F7DD0"/>
    <w:rsid w:val="005F7F0D"/>
    <w:rsid w:val="0060016C"/>
    <w:rsid w:val="0060022C"/>
    <w:rsid w:val="0060027D"/>
    <w:rsid w:val="0060068F"/>
    <w:rsid w:val="0060077C"/>
    <w:rsid w:val="006009BB"/>
    <w:rsid w:val="006009CC"/>
    <w:rsid w:val="006009E2"/>
    <w:rsid w:val="00600A1D"/>
    <w:rsid w:val="00600B7A"/>
    <w:rsid w:val="00600C82"/>
    <w:rsid w:val="00600D09"/>
    <w:rsid w:val="00600D3F"/>
    <w:rsid w:val="00600E1F"/>
    <w:rsid w:val="006010D9"/>
    <w:rsid w:val="0060117D"/>
    <w:rsid w:val="00601209"/>
    <w:rsid w:val="00601222"/>
    <w:rsid w:val="006012EF"/>
    <w:rsid w:val="0060144F"/>
    <w:rsid w:val="0060166C"/>
    <w:rsid w:val="00601772"/>
    <w:rsid w:val="006017D3"/>
    <w:rsid w:val="00601835"/>
    <w:rsid w:val="00601952"/>
    <w:rsid w:val="00601A2A"/>
    <w:rsid w:val="00601A5B"/>
    <w:rsid w:val="00601D36"/>
    <w:rsid w:val="00601F05"/>
    <w:rsid w:val="006020F9"/>
    <w:rsid w:val="00602125"/>
    <w:rsid w:val="0060263A"/>
    <w:rsid w:val="00602672"/>
    <w:rsid w:val="006029DD"/>
    <w:rsid w:val="00602B28"/>
    <w:rsid w:val="006030F5"/>
    <w:rsid w:val="00603131"/>
    <w:rsid w:val="00603155"/>
    <w:rsid w:val="0060316E"/>
    <w:rsid w:val="00603229"/>
    <w:rsid w:val="006032A7"/>
    <w:rsid w:val="006039C3"/>
    <w:rsid w:val="00603A03"/>
    <w:rsid w:val="00603A8C"/>
    <w:rsid w:val="00603AAE"/>
    <w:rsid w:val="00603B79"/>
    <w:rsid w:val="00603C4F"/>
    <w:rsid w:val="00603CA2"/>
    <w:rsid w:val="00603DBC"/>
    <w:rsid w:val="00603DCC"/>
    <w:rsid w:val="00604105"/>
    <w:rsid w:val="006042A6"/>
    <w:rsid w:val="00604349"/>
    <w:rsid w:val="00604398"/>
    <w:rsid w:val="0060447B"/>
    <w:rsid w:val="006044F4"/>
    <w:rsid w:val="00604535"/>
    <w:rsid w:val="0060470D"/>
    <w:rsid w:val="00604A4D"/>
    <w:rsid w:val="00604B63"/>
    <w:rsid w:val="00604CAC"/>
    <w:rsid w:val="00604F24"/>
    <w:rsid w:val="00605079"/>
    <w:rsid w:val="00605112"/>
    <w:rsid w:val="006051DB"/>
    <w:rsid w:val="00605310"/>
    <w:rsid w:val="00605448"/>
    <w:rsid w:val="00605472"/>
    <w:rsid w:val="00605777"/>
    <w:rsid w:val="006057BB"/>
    <w:rsid w:val="00605A3E"/>
    <w:rsid w:val="00605A74"/>
    <w:rsid w:val="00605BF8"/>
    <w:rsid w:val="00605D09"/>
    <w:rsid w:val="00605D18"/>
    <w:rsid w:val="00605E2D"/>
    <w:rsid w:val="00605F25"/>
    <w:rsid w:val="00605F2E"/>
    <w:rsid w:val="00605F62"/>
    <w:rsid w:val="00605FF0"/>
    <w:rsid w:val="0060603C"/>
    <w:rsid w:val="006061EB"/>
    <w:rsid w:val="0060623C"/>
    <w:rsid w:val="0060626A"/>
    <w:rsid w:val="0060639B"/>
    <w:rsid w:val="006063B8"/>
    <w:rsid w:val="006066C7"/>
    <w:rsid w:val="00606719"/>
    <w:rsid w:val="00606753"/>
    <w:rsid w:val="0060683C"/>
    <w:rsid w:val="00606985"/>
    <w:rsid w:val="00606A20"/>
    <w:rsid w:val="00606A97"/>
    <w:rsid w:val="00606B37"/>
    <w:rsid w:val="00606D90"/>
    <w:rsid w:val="00606DAD"/>
    <w:rsid w:val="00606ED8"/>
    <w:rsid w:val="00606FBA"/>
    <w:rsid w:val="00606FD2"/>
    <w:rsid w:val="006070AF"/>
    <w:rsid w:val="006070F0"/>
    <w:rsid w:val="00607168"/>
    <w:rsid w:val="006073BB"/>
    <w:rsid w:val="0060743F"/>
    <w:rsid w:val="006074ED"/>
    <w:rsid w:val="0060750B"/>
    <w:rsid w:val="0060753B"/>
    <w:rsid w:val="00607725"/>
    <w:rsid w:val="006077F7"/>
    <w:rsid w:val="00607889"/>
    <w:rsid w:val="006078A2"/>
    <w:rsid w:val="006078BE"/>
    <w:rsid w:val="00607A52"/>
    <w:rsid w:val="00607A6F"/>
    <w:rsid w:val="00607BDC"/>
    <w:rsid w:val="00607D44"/>
    <w:rsid w:val="00607E3A"/>
    <w:rsid w:val="00607F05"/>
    <w:rsid w:val="00607F55"/>
    <w:rsid w:val="00610245"/>
    <w:rsid w:val="006102EE"/>
    <w:rsid w:val="0061039B"/>
    <w:rsid w:val="006103E9"/>
    <w:rsid w:val="00610482"/>
    <w:rsid w:val="006104F1"/>
    <w:rsid w:val="0061050F"/>
    <w:rsid w:val="00610514"/>
    <w:rsid w:val="0061057F"/>
    <w:rsid w:val="006107B3"/>
    <w:rsid w:val="00610A2F"/>
    <w:rsid w:val="00610C9E"/>
    <w:rsid w:val="00610CF9"/>
    <w:rsid w:val="00610F2C"/>
    <w:rsid w:val="006110BC"/>
    <w:rsid w:val="006110D5"/>
    <w:rsid w:val="0061113C"/>
    <w:rsid w:val="006116A8"/>
    <w:rsid w:val="0061170D"/>
    <w:rsid w:val="00611862"/>
    <w:rsid w:val="006118E1"/>
    <w:rsid w:val="006119A8"/>
    <w:rsid w:val="00611A34"/>
    <w:rsid w:val="00611A93"/>
    <w:rsid w:val="00611C37"/>
    <w:rsid w:val="00611E9B"/>
    <w:rsid w:val="00612090"/>
    <w:rsid w:val="00612263"/>
    <w:rsid w:val="0061231C"/>
    <w:rsid w:val="0061238F"/>
    <w:rsid w:val="00612717"/>
    <w:rsid w:val="0061295F"/>
    <w:rsid w:val="0061296E"/>
    <w:rsid w:val="00612C74"/>
    <w:rsid w:val="00612DA5"/>
    <w:rsid w:val="00612E23"/>
    <w:rsid w:val="00612E7D"/>
    <w:rsid w:val="00612F50"/>
    <w:rsid w:val="00613023"/>
    <w:rsid w:val="00613196"/>
    <w:rsid w:val="006131A1"/>
    <w:rsid w:val="00613489"/>
    <w:rsid w:val="006134A1"/>
    <w:rsid w:val="006134C0"/>
    <w:rsid w:val="00613649"/>
    <w:rsid w:val="00613753"/>
    <w:rsid w:val="00613A33"/>
    <w:rsid w:val="00613A44"/>
    <w:rsid w:val="00613BAE"/>
    <w:rsid w:val="00613E32"/>
    <w:rsid w:val="00613F09"/>
    <w:rsid w:val="00613FD2"/>
    <w:rsid w:val="00614157"/>
    <w:rsid w:val="006141A0"/>
    <w:rsid w:val="006142E6"/>
    <w:rsid w:val="00614540"/>
    <w:rsid w:val="0061471E"/>
    <w:rsid w:val="00614727"/>
    <w:rsid w:val="00614BAA"/>
    <w:rsid w:val="00614BD0"/>
    <w:rsid w:val="00614F78"/>
    <w:rsid w:val="006150EE"/>
    <w:rsid w:val="006151CC"/>
    <w:rsid w:val="0061521A"/>
    <w:rsid w:val="00615370"/>
    <w:rsid w:val="00615503"/>
    <w:rsid w:val="0061550B"/>
    <w:rsid w:val="006155C3"/>
    <w:rsid w:val="006156D7"/>
    <w:rsid w:val="006156F0"/>
    <w:rsid w:val="006158B0"/>
    <w:rsid w:val="0061599F"/>
    <w:rsid w:val="00615D39"/>
    <w:rsid w:val="00615E5B"/>
    <w:rsid w:val="00615FF5"/>
    <w:rsid w:val="00616021"/>
    <w:rsid w:val="006165BD"/>
    <w:rsid w:val="0061661D"/>
    <w:rsid w:val="00616831"/>
    <w:rsid w:val="006168E5"/>
    <w:rsid w:val="00616908"/>
    <w:rsid w:val="0061694F"/>
    <w:rsid w:val="00616CCE"/>
    <w:rsid w:val="00616D19"/>
    <w:rsid w:val="00616F33"/>
    <w:rsid w:val="00616FF0"/>
    <w:rsid w:val="006170DD"/>
    <w:rsid w:val="0061724E"/>
    <w:rsid w:val="00617282"/>
    <w:rsid w:val="00617432"/>
    <w:rsid w:val="0061753D"/>
    <w:rsid w:val="006177C0"/>
    <w:rsid w:val="006177CF"/>
    <w:rsid w:val="00617803"/>
    <w:rsid w:val="006178DC"/>
    <w:rsid w:val="006178DD"/>
    <w:rsid w:val="00617D00"/>
    <w:rsid w:val="00617E74"/>
    <w:rsid w:val="00617F56"/>
    <w:rsid w:val="00617FB4"/>
    <w:rsid w:val="00620340"/>
    <w:rsid w:val="006204D8"/>
    <w:rsid w:val="0062061B"/>
    <w:rsid w:val="006206A6"/>
    <w:rsid w:val="006206D4"/>
    <w:rsid w:val="0062084E"/>
    <w:rsid w:val="006209C7"/>
    <w:rsid w:val="00620A9A"/>
    <w:rsid w:val="00620AB8"/>
    <w:rsid w:val="00620BBA"/>
    <w:rsid w:val="00620D12"/>
    <w:rsid w:val="00620ED4"/>
    <w:rsid w:val="006210E7"/>
    <w:rsid w:val="00621432"/>
    <w:rsid w:val="006214A4"/>
    <w:rsid w:val="006215B7"/>
    <w:rsid w:val="006215CB"/>
    <w:rsid w:val="006215CF"/>
    <w:rsid w:val="00621623"/>
    <w:rsid w:val="0062169B"/>
    <w:rsid w:val="006219C6"/>
    <w:rsid w:val="00621A08"/>
    <w:rsid w:val="00621ABC"/>
    <w:rsid w:val="00621B14"/>
    <w:rsid w:val="00621B2F"/>
    <w:rsid w:val="00621B4C"/>
    <w:rsid w:val="00621C75"/>
    <w:rsid w:val="00621C8D"/>
    <w:rsid w:val="00621D5E"/>
    <w:rsid w:val="00621D8E"/>
    <w:rsid w:val="00621FBD"/>
    <w:rsid w:val="00622124"/>
    <w:rsid w:val="00622206"/>
    <w:rsid w:val="006223C7"/>
    <w:rsid w:val="00622446"/>
    <w:rsid w:val="00622528"/>
    <w:rsid w:val="006225D0"/>
    <w:rsid w:val="0062269B"/>
    <w:rsid w:val="006226ED"/>
    <w:rsid w:val="00622720"/>
    <w:rsid w:val="0062275F"/>
    <w:rsid w:val="0062277F"/>
    <w:rsid w:val="0062278D"/>
    <w:rsid w:val="0062282A"/>
    <w:rsid w:val="00622872"/>
    <w:rsid w:val="0062291B"/>
    <w:rsid w:val="00622927"/>
    <w:rsid w:val="0062298E"/>
    <w:rsid w:val="00622990"/>
    <w:rsid w:val="006229CC"/>
    <w:rsid w:val="00622A07"/>
    <w:rsid w:val="00622A7B"/>
    <w:rsid w:val="00622C32"/>
    <w:rsid w:val="00622CB5"/>
    <w:rsid w:val="00622D16"/>
    <w:rsid w:val="00622F2D"/>
    <w:rsid w:val="00623026"/>
    <w:rsid w:val="0062316B"/>
    <w:rsid w:val="0062316E"/>
    <w:rsid w:val="006231E1"/>
    <w:rsid w:val="00623228"/>
    <w:rsid w:val="00623268"/>
    <w:rsid w:val="00623548"/>
    <w:rsid w:val="00623821"/>
    <w:rsid w:val="00623853"/>
    <w:rsid w:val="0062387A"/>
    <w:rsid w:val="0062387E"/>
    <w:rsid w:val="006238C9"/>
    <w:rsid w:val="006238D4"/>
    <w:rsid w:val="00623950"/>
    <w:rsid w:val="00623AF5"/>
    <w:rsid w:val="00623BCF"/>
    <w:rsid w:val="00623CA0"/>
    <w:rsid w:val="00623EBD"/>
    <w:rsid w:val="00623F4A"/>
    <w:rsid w:val="00623F9D"/>
    <w:rsid w:val="0062407F"/>
    <w:rsid w:val="00624231"/>
    <w:rsid w:val="006244B7"/>
    <w:rsid w:val="006244BF"/>
    <w:rsid w:val="006244ED"/>
    <w:rsid w:val="006244EE"/>
    <w:rsid w:val="00624541"/>
    <w:rsid w:val="0062468E"/>
    <w:rsid w:val="006248E8"/>
    <w:rsid w:val="00624984"/>
    <w:rsid w:val="00624CF0"/>
    <w:rsid w:val="00624CFF"/>
    <w:rsid w:val="00624E07"/>
    <w:rsid w:val="00625163"/>
    <w:rsid w:val="006251A2"/>
    <w:rsid w:val="0062558A"/>
    <w:rsid w:val="00625824"/>
    <w:rsid w:val="00625ADD"/>
    <w:rsid w:val="00625B5D"/>
    <w:rsid w:val="00625CF0"/>
    <w:rsid w:val="00625F78"/>
    <w:rsid w:val="00625FBC"/>
    <w:rsid w:val="0062607F"/>
    <w:rsid w:val="0062610A"/>
    <w:rsid w:val="006261D6"/>
    <w:rsid w:val="0062627C"/>
    <w:rsid w:val="0062641D"/>
    <w:rsid w:val="00626470"/>
    <w:rsid w:val="00626591"/>
    <w:rsid w:val="0062661F"/>
    <w:rsid w:val="006266C2"/>
    <w:rsid w:val="00626713"/>
    <w:rsid w:val="0062698C"/>
    <w:rsid w:val="006269AF"/>
    <w:rsid w:val="006269C9"/>
    <w:rsid w:val="00626B6D"/>
    <w:rsid w:val="00626C3C"/>
    <w:rsid w:val="00626E30"/>
    <w:rsid w:val="00626E42"/>
    <w:rsid w:val="00626F2C"/>
    <w:rsid w:val="00626F52"/>
    <w:rsid w:val="00626FDA"/>
    <w:rsid w:val="00626FF2"/>
    <w:rsid w:val="00627007"/>
    <w:rsid w:val="00627235"/>
    <w:rsid w:val="00627365"/>
    <w:rsid w:val="0062743B"/>
    <w:rsid w:val="006274A4"/>
    <w:rsid w:val="006274C4"/>
    <w:rsid w:val="006275C2"/>
    <w:rsid w:val="0062761C"/>
    <w:rsid w:val="006277F7"/>
    <w:rsid w:val="0062799C"/>
    <w:rsid w:val="00627B07"/>
    <w:rsid w:val="00627B73"/>
    <w:rsid w:val="00627D21"/>
    <w:rsid w:val="00630048"/>
    <w:rsid w:val="006301F2"/>
    <w:rsid w:val="00630297"/>
    <w:rsid w:val="00630471"/>
    <w:rsid w:val="00630474"/>
    <w:rsid w:val="0063065B"/>
    <w:rsid w:val="0063098A"/>
    <w:rsid w:val="00630AFA"/>
    <w:rsid w:val="00630CB1"/>
    <w:rsid w:val="00630D58"/>
    <w:rsid w:val="00630DDD"/>
    <w:rsid w:val="00630F32"/>
    <w:rsid w:val="00631027"/>
    <w:rsid w:val="0063134B"/>
    <w:rsid w:val="006313B4"/>
    <w:rsid w:val="006313DA"/>
    <w:rsid w:val="006316CF"/>
    <w:rsid w:val="006316E4"/>
    <w:rsid w:val="00631851"/>
    <w:rsid w:val="00631892"/>
    <w:rsid w:val="00631A64"/>
    <w:rsid w:val="00631D7A"/>
    <w:rsid w:val="00631E48"/>
    <w:rsid w:val="00631F4B"/>
    <w:rsid w:val="0063203F"/>
    <w:rsid w:val="00632136"/>
    <w:rsid w:val="0063215A"/>
    <w:rsid w:val="0063226F"/>
    <w:rsid w:val="006325CC"/>
    <w:rsid w:val="0063264F"/>
    <w:rsid w:val="00632910"/>
    <w:rsid w:val="00632A1C"/>
    <w:rsid w:val="00632C58"/>
    <w:rsid w:val="00632D31"/>
    <w:rsid w:val="00632DDA"/>
    <w:rsid w:val="00632EC1"/>
    <w:rsid w:val="00633687"/>
    <w:rsid w:val="006336A8"/>
    <w:rsid w:val="006336FF"/>
    <w:rsid w:val="00633857"/>
    <w:rsid w:val="00633BF3"/>
    <w:rsid w:val="00633E45"/>
    <w:rsid w:val="0063409C"/>
    <w:rsid w:val="00634118"/>
    <w:rsid w:val="006342E6"/>
    <w:rsid w:val="006343CE"/>
    <w:rsid w:val="006344D0"/>
    <w:rsid w:val="00634538"/>
    <w:rsid w:val="00634560"/>
    <w:rsid w:val="006345FB"/>
    <w:rsid w:val="006347DF"/>
    <w:rsid w:val="0063491F"/>
    <w:rsid w:val="006349DF"/>
    <w:rsid w:val="00634DCB"/>
    <w:rsid w:val="00634EE4"/>
    <w:rsid w:val="00634EFE"/>
    <w:rsid w:val="00634FF3"/>
    <w:rsid w:val="006350F1"/>
    <w:rsid w:val="00635146"/>
    <w:rsid w:val="0063553F"/>
    <w:rsid w:val="006356FF"/>
    <w:rsid w:val="00635762"/>
    <w:rsid w:val="006357D5"/>
    <w:rsid w:val="00635818"/>
    <w:rsid w:val="00635AA0"/>
    <w:rsid w:val="00635C64"/>
    <w:rsid w:val="00635D04"/>
    <w:rsid w:val="00635F3F"/>
    <w:rsid w:val="00635FB6"/>
    <w:rsid w:val="00635FE7"/>
    <w:rsid w:val="00636038"/>
    <w:rsid w:val="0063642F"/>
    <w:rsid w:val="0063646E"/>
    <w:rsid w:val="006367F0"/>
    <w:rsid w:val="00636866"/>
    <w:rsid w:val="0063698E"/>
    <w:rsid w:val="00636A13"/>
    <w:rsid w:val="00636CDD"/>
    <w:rsid w:val="00636F1E"/>
    <w:rsid w:val="00636F2F"/>
    <w:rsid w:val="006371F2"/>
    <w:rsid w:val="00637408"/>
    <w:rsid w:val="006375AC"/>
    <w:rsid w:val="006375EA"/>
    <w:rsid w:val="006375EF"/>
    <w:rsid w:val="00637609"/>
    <w:rsid w:val="00637696"/>
    <w:rsid w:val="006377F2"/>
    <w:rsid w:val="006378E6"/>
    <w:rsid w:val="0063795D"/>
    <w:rsid w:val="00637976"/>
    <w:rsid w:val="00637CA8"/>
    <w:rsid w:val="00637DEC"/>
    <w:rsid w:val="00637E11"/>
    <w:rsid w:val="00637F21"/>
    <w:rsid w:val="00637F71"/>
    <w:rsid w:val="0064016A"/>
    <w:rsid w:val="006401AA"/>
    <w:rsid w:val="006403CC"/>
    <w:rsid w:val="00640480"/>
    <w:rsid w:val="006406BA"/>
    <w:rsid w:val="006406FE"/>
    <w:rsid w:val="006408E2"/>
    <w:rsid w:val="00640A90"/>
    <w:rsid w:val="00640B15"/>
    <w:rsid w:val="00640B5E"/>
    <w:rsid w:val="00640D28"/>
    <w:rsid w:val="00640E36"/>
    <w:rsid w:val="00640EB0"/>
    <w:rsid w:val="00640F90"/>
    <w:rsid w:val="0064102F"/>
    <w:rsid w:val="006410E9"/>
    <w:rsid w:val="00641147"/>
    <w:rsid w:val="006411AC"/>
    <w:rsid w:val="006411C1"/>
    <w:rsid w:val="006412A0"/>
    <w:rsid w:val="00641489"/>
    <w:rsid w:val="0064153F"/>
    <w:rsid w:val="00641819"/>
    <w:rsid w:val="006418DD"/>
    <w:rsid w:val="00641967"/>
    <w:rsid w:val="00641978"/>
    <w:rsid w:val="00641A32"/>
    <w:rsid w:val="00641A75"/>
    <w:rsid w:val="00641AC5"/>
    <w:rsid w:val="00641ADD"/>
    <w:rsid w:val="00641CF5"/>
    <w:rsid w:val="00641F96"/>
    <w:rsid w:val="00642169"/>
    <w:rsid w:val="006421AC"/>
    <w:rsid w:val="00642249"/>
    <w:rsid w:val="006422ED"/>
    <w:rsid w:val="00642343"/>
    <w:rsid w:val="0064255D"/>
    <w:rsid w:val="006425D3"/>
    <w:rsid w:val="00642632"/>
    <w:rsid w:val="0064271E"/>
    <w:rsid w:val="006427EB"/>
    <w:rsid w:val="00642A0F"/>
    <w:rsid w:val="00642ABB"/>
    <w:rsid w:val="00642CF6"/>
    <w:rsid w:val="00642D07"/>
    <w:rsid w:val="00642DBD"/>
    <w:rsid w:val="006431A5"/>
    <w:rsid w:val="00643293"/>
    <w:rsid w:val="006432BB"/>
    <w:rsid w:val="0064330F"/>
    <w:rsid w:val="006433AE"/>
    <w:rsid w:val="00643589"/>
    <w:rsid w:val="006436EC"/>
    <w:rsid w:val="006437AA"/>
    <w:rsid w:val="006437BF"/>
    <w:rsid w:val="006438C0"/>
    <w:rsid w:val="00643978"/>
    <w:rsid w:val="00643A4E"/>
    <w:rsid w:val="00643CBE"/>
    <w:rsid w:val="00643CC5"/>
    <w:rsid w:val="00643D77"/>
    <w:rsid w:val="00643DB7"/>
    <w:rsid w:val="00643E65"/>
    <w:rsid w:val="00643EA0"/>
    <w:rsid w:val="00644178"/>
    <w:rsid w:val="006441D4"/>
    <w:rsid w:val="00644319"/>
    <w:rsid w:val="0064432A"/>
    <w:rsid w:val="006443D2"/>
    <w:rsid w:val="006443E9"/>
    <w:rsid w:val="00644481"/>
    <w:rsid w:val="006444BE"/>
    <w:rsid w:val="006444E4"/>
    <w:rsid w:val="0064476A"/>
    <w:rsid w:val="006447EC"/>
    <w:rsid w:val="00644984"/>
    <w:rsid w:val="00644A99"/>
    <w:rsid w:val="00644BAB"/>
    <w:rsid w:val="00644CD2"/>
    <w:rsid w:val="00644F5D"/>
    <w:rsid w:val="006450A9"/>
    <w:rsid w:val="006452E0"/>
    <w:rsid w:val="00645303"/>
    <w:rsid w:val="0064543D"/>
    <w:rsid w:val="0064544A"/>
    <w:rsid w:val="006455F3"/>
    <w:rsid w:val="006456C2"/>
    <w:rsid w:val="0064570A"/>
    <w:rsid w:val="0064574B"/>
    <w:rsid w:val="006458E8"/>
    <w:rsid w:val="00645B09"/>
    <w:rsid w:val="00645BC1"/>
    <w:rsid w:val="00645C77"/>
    <w:rsid w:val="00645C80"/>
    <w:rsid w:val="00645CA8"/>
    <w:rsid w:val="006460C3"/>
    <w:rsid w:val="006460CB"/>
    <w:rsid w:val="006460D9"/>
    <w:rsid w:val="006460F7"/>
    <w:rsid w:val="00646180"/>
    <w:rsid w:val="00646805"/>
    <w:rsid w:val="00646877"/>
    <w:rsid w:val="0064688D"/>
    <w:rsid w:val="006469EF"/>
    <w:rsid w:val="00646BEF"/>
    <w:rsid w:val="00646D86"/>
    <w:rsid w:val="00646DA4"/>
    <w:rsid w:val="00646E7B"/>
    <w:rsid w:val="00646F24"/>
    <w:rsid w:val="00647054"/>
    <w:rsid w:val="006471F5"/>
    <w:rsid w:val="00647336"/>
    <w:rsid w:val="0064737C"/>
    <w:rsid w:val="006473A7"/>
    <w:rsid w:val="00647528"/>
    <w:rsid w:val="00647813"/>
    <w:rsid w:val="00647977"/>
    <w:rsid w:val="00647A26"/>
    <w:rsid w:val="00647A60"/>
    <w:rsid w:val="00647D1B"/>
    <w:rsid w:val="00647EDB"/>
    <w:rsid w:val="006500E6"/>
    <w:rsid w:val="0065035A"/>
    <w:rsid w:val="006503D0"/>
    <w:rsid w:val="0065044F"/>
    <w:rsid w:val="006504F5"/>
    <w:rsid w:val="00650613"/>
    <w:rsid w:val="00650682"/>
    <w:rsid w:val="0065083C"/>
    <w:rsid w:val="00650860"/>
    <w:rsid w:val="00650AF0"/>
    <w:rsid w:val="00650B50"/>
    <w:rsid w:val="00650BCE"/>
    <w:rsid w:val="00650D74"/>
    <w:rsid w:val="00650D8D"/>
    <w:rsid w:val="00650D9F"/>
    <w:rsid w:val="006510B7"/>
    <w:rsid w:val="006510D3"/>
    <w:rsid w:val="00651130"/>
    <w:rsid w:val="00651209"/>
    <w:rsid w:val="00651279"/>
    <w:rsid w:val="00651322"/>
    <w:rsid w:val="0065135C"/>
    <w:rsid w:val="006513E2"/>
    <w:rsid w:val="00651863"/>
    <w:rsid w:val="00651A9B"/>
    <w:rsid w:val="00651AC1"/>
    <w:rsid w:val="00651CC3"/>
    <w:rsid w:val="00651DC1"/>
    <w:rsid w:val="00651E87"/>
    <w:rsid w:val="0065201E"/>
    <w:rsid w:val="006522C2"/>
    <w:rsid w:val="006522E1"/>
    <w:rsid w:val="00652378"/>
    <w:rsid w:val="0065246D"/>
    <w:rsid w:val="0065275E"/>
    <w:rsid w:val="00652792"/>
    <w:rsid w:val="006527A7"/>
    <w:rsid w:val="006528FA"/>
    <w:rsid w:val="006529B0"/>
    <w:rsid w:val="00652E6B"/>
    <w:rsid w:val="00653087"/>
    <w:rsid w:val="006532FC"/>
    <w:rsid w:val="006533A9"/>
    <w:rsid w:val="00653434"/>
    <w:rsid w:val="00653754"/>
    <w:rsid w:val="006537BB"/>
    <w:rsid w:val="006539CD"/>
    <w:rsid w:val="00653B76"/>
    <w:rsid w:val="00653E6D"/>
    <w:rsid w:val="00653F0D"/>
    <w:rsid w:val="00654048"/>
    <w:rsid w:val="00654097"/>
    <w:rsid w:val="006540C4"/>
    <w:rsid w:val="00654157"/>
    <w:rsid w:val="00654201"/>
    <w:rsid w:val="00654291"/>
    <w:rsid w:val="006542F8"/>
    <w:rsid w:val="00654482"/>
    <w:rsid w:val="006544F2"/>
    <w:rsid w:val="00654780"/>
    <w:rsid w:val="006547BB"/>
    <w:rsid w:val="00654867"/>
    <w:rsid w:val="0065497D"/>
    <w:rsid w:val="00654983"/>
    <w:rsid w:val="00654B12"/>
    <w:rsid w:val="00654B29"/>
    <w:rsid w:val="00654BA0"/>
    <w:rsid w:val="00654BD4"/>
    <w:rsid w:val="00654CBC"/>
    <w:rsid w:val="00654D47"/>
    <w:rsid w:val="00654E0B"/>
    <w:rsid w:val="0065515D"/>
    <w:rsid w:val="006551F7"/>
    <w:rsid w:val="006552AF"/>
    <w:rsid w:val="0065543C"/>
    <w:rsid w:val="006555F8"/>
    <w:rsid w:val="006556BE"/>
    <w:rsid w:val="006556D2"/>
    <w:rsid w:val="006557A9"/>
    <w:rsid w:val="006557ED"/>
    <w:rsid w:val="006558FA"/>
    <w:rsid w:val="00655A01"/>
    <w:rsid w:val="00655B30"/>
    <w:rsid w:val="00655BE8"/>
    <w:rsid w:val="00655FE6"/>
    <w:rsid w:val="00656143"/>
    <w:rsid w:val="00656277"/>
    <w:rsid w:val="006563DD"/>
    <w:rsid w:val="006565AB"/>
    <w:rsid w:val="006567EA"/>
    <w:rsid w:val="006569B1"/>
    <w:rsid w:val="00656AFF"/>
    <w:rsid w:val="00656C45"/>
    <w:rsid w:val="00656D60"/>
    <w:rsid w:val="00656EE1"/>
    <w:rsid w:val="00656F98"/>
    <w:rsid w:val="00656FC2"/>
    <w:rsid w:val="0065708F"/>
    <w:rsid w:val="0065719F"/>
    <w:rsid w:val="0065730B"/>
    <w:rsid w:val="00657412"/>
    <w:rsid w:val="00657556"/>
    <w:rsid w:val="00657691"/>
    <w:rsid w:val="00657D1D"/>
    <w:rsid w:val="00657D65"/>
    <w:rsid w:val="00657DD6"/>
    <w:rsid w:val="00657E5D"/>
    <w:rsid w:val="00657EF5"/>
    <w:rsid w:val="00660040"/>
    <w:rsid w:val="0066008E"/>
    <w:rsid w:val="0066017D"/>
    <w:rsid w:val="006601F1"/>
    <w:rsid w:val="006601FF"/>
    <w:rsid w:val="00660227"/>
    <w:rsid w:val="006602A1"/>
    <w:rsid w:val="0066033F"/>
    <w:rsid w:val="0066044C"/>
    <w:rsid w:val="00660587"/>
    <w:rsid w:val="006606A0"/>
    <w:rsid w:val="0066076E"/>
    <w:rsid w:val="00660814"/>
    <w:rsid w:val="006608AC"/>
    <w:rsid w:val="006608C4"/>
    <w:rsid w:val="00660903"/>
    <w:rsid w:val="006609F6"/>
    <w:rsid w:val="00660BB4"/>
    <w:rsid w:val="00660C3C"/>
    <w:rsid w:val="00660D59"/>
    <w:rsid w:val="00660DEA"/>
    <w:rsid w:val="00660E87"/>
    <w:rsid w:val="00660EC1"/>
    <w:rsid w:val="00660F02"/>
    <w:rsid w:val="0066114E"/>
    <w:rsid w:val="00661206"/>
    <w:rsid w:val="006612A4"/>
    <w:rsid w:val="0066151A"/>
    <w:rsid w:val="006616E6"/>
    <w:rsid w:val="00661876"/>
    <w:rsid w:val="006618A3"/>
    <w:rsid w:val="006618A9"/>
    <w:rsid w:val="006618E5"/>
    <w:rsid w:val="006619A5"/>
    <w:rsid w:val="006619AC"/>
    <w:rsid w:val="006619F1"/>
    <w:rsid w:val="00661B28"/>
    <w:rsid w:val="00661D3F"/>
    <w:rsid w:val="00661DF6"/>
    <w:rsid w:val="00661ECF"/>
    <w:rsid w:val="00661F36"/>
    <w:rsid w:val="00662105"/>
    <w:rsid w:val="006621F9"/>
    <w:rsid w:val="006621FF"/>
    <w:rsid w:val="006623D1"/>
    <w:rsid w:val="00662448"/>
    <w:rsid w:val="00662574"/>
    <w:rsid w:val="00662631"/>
    <w:rsid w:val="00662719"/>
    <w:rsid w:val="00662761"/>
    <w:rsid w:val="00662A82"/>
    <w:rsid w:val="00662B92"/>
    <w:rsid w:val="00662FDB"/>
    <w:rsid w:val="0066300B"/>
    <w:rsid w:val="00663058"/>
    <w:rsid w:val="006630E0"/>
    <w:rsid w:val="00663136"/>
    <w:rsid w:val="00663368"/>
    <w:rsid w:val="00663378"/>
    <w:rsid w:val="00663518"/>
    <w:rsid w:val="006635FC"/>
    <w:rsid w:val="0066369D"/>
    <w:rsid w:val="0066384F"/>
    <w:rsid w:val="00663AAB"/>
    <w:rsid w:val="00663AB6"/>
    <w:rsid w:val="00663AD8"/>
    <w:rsid w:val="00663B3E"/>
    <w:rsid w:val="00663BF5"/>
    <w:rsid w:val="00663CCC"/>
    <w:rsid w:val="00663CD0"/>
    <w:rsid w:val="00663DB5"/>
    <w:rsid w:val="00663E8B"/>
    <w:rsid w:val="0066413D"/>
    <w:rsid w:val="00664171"/>
    <w:rsid w:val="006641AD"/>
    <w:rsid w:val="00664243"/>
    <w:rsid w:val="00664261"/>
    <w:rsid w:val="00664301"/>
    <w:rsid w:val="0066455D"/>
    <w:rsid w:val="0066455E"/>
    <w:rsid w:val="006645B7"/>
    <w:rsid w:val="00664609"/>
    <w:rsid w:val="00664783"/>
    <w:rsid w:val="00664785"/>
    <w:rsid w:val="006647E0"/>
    <w:rsid w:val="0066492D"/>
    <w:rsid w:val="00664965"/>
    <w:rsid w:val="00664A44"/>
    <w:rsid w:val="00664AA8"/>
    <w:rsid w:val="00664AE1"/>
    <w:rsid w:val="00664AE9"/>
    <w:rsid w:val="00664B34"/>
    <w:rsid w:val="00664B3B"/>
    <w:rsid w:val="00664C1A"/>
    <w:rsid w:val="00664C1E"/>
    <w:rsid w:val="00664FCE"/>
    <w:rsid w:val="00665007"/>
    <w:rsid w:val="006650C3"/>
    <w:rsid w:val="00665166"/>
    <w:rsid w:val="006654A2"/>
    <w:rsid w:val="00665752"/>
    <w:rsid w:val="00665812"/>
    <w:rsid w:val="0066583E"/>
    <w:rsid w:val="0066586B"/>
    <w:rsid w:val="006658E2"/>
    <w:rsid w:val="00665E09"/>
    <w:rsid w:val="00666134"/>
    <w:rsid w:val="0066617E"/>
    <w:rsid w:val="006662D0"/>
    <w:rsid w:val="006662F0"/>
    <w:rsid w:val="006662FC"/>
    <w:rsid w:val="006663D8"/>
    <w:rsid w:val="00666484"/>
    <w:rsid w:val="006664A8"/>
    <w:rsid w:val="0066659D"/>
    <w:rsid w:val="006665B2"/>
    <w:rsid w:val="0066670E"/>
    <w:rsid w:val="0066671C"/>
    <w:rsid w:val="00666742"/>
    <w:rsid w:val="00666932"/>
    <w:rsid w:val="006669A6"/>
    <w:rsid w:val="006669C8"/>
    <w:rsid w:val="00666A91"/>
    <w:rsid w:val="00666AC0"/>
    <w:rsid w:val="00666ACE"/>
    <w:rsid w:val="00666B5D"/>
    <w:rsid w:val="00666BA5"/>
    <w:rsid w:val="00666BE1"/>
    <w:rsid w:val="00666E40"/>
    <w:rsid w:val="00666E91"/>
    <w:rsid w:val="006670EC"/>
    <w:rsid w:val="006670F4"/>
    <w:rsid w:val="0066712C"/>
    <w:rsid w:val="00667152"/>
    <w:rsid w:val="00667587"/>
    <w:rsid w:val="0066765F"/>
    <w:rsid w:val="00667724"/>
    <w:rsid w:val="006678D5"/>
    <w:rsid w:val="006678DA"/>
    <w:rsid w:val="006679A2"/>
    <w:rsid w:val="00667A26"/>
    <w:rsid w:val="00667B21"/>
    <w:rsid w:val="00667DFB"/>
    <w:rsid w:val="00667DFE"/>
    <w:rsid w:val="00667E66"/>
    <w:rsid w:val="00667E87"/>
    <w:rsid w:val="00667FFA"/>
    <w:rsid w:val="006700F9"/>
    <w:rsid w:val="00670402"/>
    <w:rsid w:val="0067044B"/>
    <w:rsid w:val="006704B9"/>
    <w:rsid w:val="0067050E"/>
    <w:rsid w:val="0067056E"/>
    <w:rsid w:val="006705EB"/>
    <w:rsid w:val="0067064C"/>
    <w:rsid w:val="00670793"/>
    <w:rsid w:val="0067083C"/>
    <w:rsid w:val="00670AD1"/>
    <w:rsid w:val="00670C67"/>
    <w:rsid w:val="00670F71"/>
    <w:rsid w:val="00670F9B"/>
    <w:rsid w:val="006710B7"/>
    <w:rsid w:val="006710EA"/>
    <w:rsid w:val="00671101"/>
    <w:rsid w:val="00671172"/>
    <w:rsid w:val="006711EA"/>
    <w:rsid w:val="00671525"/>
    <w:rsid w:val="00671594"/>
    <w:rsid w:val="00671693"/>
    <w:rsid w:val="00671AEB"/>
    <w:rsid w:val="00671AF2"/>
    <w:rsid w:val="00671B16"/>
    <w:rsid w:val="00671BBE"/>
    <w:rsid w:val="00671C8E"/>
    <w:rsid w:val="00672064"/>
    <w:rsid w:val="006720F6"/>
    <w:rsid w:val="0067212D"/>
    <w:rsid w:val="006721A8"/>
    <w:rsid w:val="006722C3"/>
    <w:rsid w:val="006723D6"/>
    <w:rsid w:val="00672540"/>
    <w:rsid w:val="006725DA"/>
    <w:rsid w:val="0067276C"/>
    <w:rsid w:val="00672836"/>
    <w:rsid w:val="00672C63"/>
    <w:rsid w:val="00672D01"/>
    <w:rsid w:val="00672DD9"/>
    <w:rsid w:val="00673793"/>
    <w:rsid w:val="00673819"/>
    <w:rsid w:val="0067395D"/>
    <w:rsid w:val="00673A57"/>
    <w:rsid w:val="00673ABD"/>
    <w:rsid w:val="00673AFD"/>
    <w:rsid w:val="00673CC4"/>
    <w:rsid w:val="00673E81"/>
    <w:rsid w:val="00674048"/>
    <w:rsid w:val="0067409B"/>
    <w:rsid w:val="006741AA"/>
    <w:rsid w:val="006742E7"/>
    <w:rsid w:val="0067466A"/>
    <w:rsid w:val="006746C7"/>
    <w:rsid w:val="006748D8"/>
    <w:rsid w:val="006749B2"/>
    <w:rsid w:val="00674A60"/>
    <w:rsid w:val="00674BFB"/>
    <w:rsid w:val="00674CA1"/>
    <w:rsid w:val="00674E62"/>
    <w:rsid w:val="00674E8A"/>
    <w:rsid w:val="00674FB2"/>
    <w:rsid w:val="00675063"/>
    <w:rsid w:val="00675224"/>
    <w:rsid w:val="0067523F"/>
    <w:rsid w:val="0067536F"/>
    <w:rsid w:val="006753D6"/>
    <w:rsid w:val="0067549E"/>
    <w:rsid w:val="006754FD"/>
    <w:rsid w:val="0067554D"/>
    <w:rsid w:val="006755A2"/>
    <w:rsid w:val="00675604"/>
    <w:rsid w:val="006757BB"/>
    <w:rsid w:val="006757CC"/>
    <w:rsid w:val="006757E5"/>
    <w:rsid w:val="006758B5"/>
    <w:rsid w:val="00675940"/>
    <w:rsid w:val="00675A0E"/>
    <w:rsid w:val="00675AD1"/>
    <w:rsid w:val="00675B9B"/>
    <w:rsid w:val="00675D26"/>
    <w:rsid w:val="00675ED0"/>
    <w:rsid w:val="00675F42"/>
    <w:rsid w:val="00676485"/>
    <w:rsid w:val="006765B9"/>
    <w:rsid w:val="0067664C"/>
    <w:rsid w:val="00676678"/>
    <w:rsid w:val="0067669E"/>
    <w:rsid w:val="0067684A"/>
    <w:rsid w:val="006768A9"/>
    <w:rsid w:val="006769C4"/>
    <w:rsid w:val="00676C55"/>
    <w:rsid w:val="00676D06"/>
    <w:rsid w:val="00676D3F"/>
    <w:rsid w:val="00676DDB"/>
    <w:rsid w:val="00676E39"/>
    <w:rsid w:val="00676FF2"/>
    <w:rsid w:val="00677046"/>
    <w:rsid w:val="00677109"/>
    <w:rsid w:val="0067715D"/>
    <w:rsid w:val="00677336"/>
    <w:rsid w:val="00677375"/>
    <w:rsid w:val="00677525"/>
    <w:rsid w:val="0067759F"/>
    <w:rsid w:val="00677622"/>
    <w:rsid w:val="00677646"/>
    <w:rsid w:val="0067775F"/>
    <w:rsid w:val="0067780A"/>
    <w:rsid w:val="00677812"/>
    <w:rsid w:val="006779DA"/>
    <w:rsid w:val="00677A53"/>
    <w:rsid w:val="00677A75"/>
    <w:rsid w:val="00677BD7"/>
    <w:rsid w:val="00677BF6"/>
    <w:rsid w:val="00677CD5"/>
    <w:rsid w:val="00677CE2"/>
    <w:rsid w:val="00677D30"/>
    <w:rsid w:val="00677D72"/>
    <w:rsid w:val="00677F13"/>
    <w:rsid w:val="006800DA"/>
    <w:rsid w:val="006803B9"/>
    <w:rsid w:val="006807D2"/>
    <w:rsid w:val="00680826"/>
    <w:rsid w:val="00680880"/>
    <w:rsid w:val="00680A08"/>
    <w:rsid w:val="00680D17"/>
    <w:rsid w:val="00680DCB"/>
    <w:rsid w:val="00681139"/>
    <w:rsid w:val="006811B7"/>
    <w:rsid w:val="006812C1"/>
    <w:rsid w:val="00681408"/>
    <w:rsid w:val="00681564"/>
    <w:rsid w:val="00681610"/>
    <w:rsid w:val="00681616"/>
    <w:rsid w:val="00681656"/>
    <w:rsid w:val="00681685"/>
    <w:rsid w:val="006816DB"/>
    <w:rsid w:val="0068195B"/>
    <w:rsid w:val="006819AE"/>
    <w:rsid w:val="00681B9E"/>
    <w:rsid w:val="00681CEA"/>
    <w:rsid w:val="00681CFF"/>
    <w:rsid w:val="00681D5E"/>
    <w:rsid w:val="00681E36"/>
    <w:rsid w:val="00681E47"/>
    <w:rsid w:val="00681F13"/>
    <w:rsid w:val="00681F95"/>
    <w:rsid w:val="00681FC4"/>
    <w:rsid w:val="0068202F"/>
    <w:rsid w:val="00682104"/>
    <w:rsid w:val="00682173"/>
    <w:rsid w:val="00682205"/>
    <w:rsid w:val="00682599"/>
    <w:rsid w:val="00682681"/>
    <w:rsid w:val="006826E9"/>
    <w:rsid w:val="006826EA"/>
    <w:rsid w:val="00682801"/>
    <w:rsid w:val="00682928"/>
    <w:rsid w:val="00682C0D"/>
    <w:rsid w:val="00682C95"/>
    <w:rsid w:val="00683186"/>
    <w:rsid w:val="0068326C"/>
    <w:rsid w:val="006833DE"/>
    <w:rsid w:val="0068342E"/>
    <w:rsid w:val="00683477"/>
    <w:rsid w:val="006834A0"/>
    <w:rsid w:val="00683508"/>
    <w:rsid w:val="00683566"/>
    <w:rsid w:val="00683598"/>
    <w:rsid w:val="006836B0"/>
    <w:rsid w:val="00683732"/>
    <w:rsid w:val="0068374D"/>
    <w:rsid w:val="006837FA"/>
    <w:rsid w:val="00683ADE"/>
    <w:rsid w:val="00683B92"/>
    <w:rsid w:val="00683C2C"/>
    <w:rsid w:val="00683D73"/>
    <w:rsid w:val="00683E7A"/>
    <w:rsid w:val="00683EDA"/>
    <w:rsid w:val="00683F76"/>
    <w:rsid w:val="006840BC"/>
    <w:rsid w:val="00684178"/>
    <w:rsid w:val="00684241"/>
    <w:rsid w:val="00684256"/>
    <w:rsid w:val="00684395"/>
    <w:rsid w:val="006843BE"/>
    <w:rsid w:val="00684454"/>
    <w:rsid w:val="006844B7"/>
    <w:rsid w:val="006844D9"/>
    <w:rsid w:val="006844E6"/>
    <w:rsid w:val="006848F8"/>
    <w:rsid w:val="00684908"/>
    <w:rsid w:val="00684FDF"/>
    <w:rsid w:val="006852B9"/>
    <w:rsid w:val="006852FA"/>
    <w:rsid w:val="00685469"/>
    <w:rsid w:val="006854B0"/>
    <w:rsid w:val="0068554C"/>
    <w:rsid w:val="00685871"/>
    <w:rsid w:val="0068589B"/>
    <w:rsid w:val="00685C1B"/>
    <w:rsid w:val="00685C88"/>
    <w:rsid w:val="00685FD9"/>
    <w:rsid w:val="00686127"/>
    <w:rsid w:val="00686488"/>
    <w:rsid w:val="006864B6"/>
    <w:rsid w:val="006866EA"/>
    <w:rsid w:val="0068671B"/>
    <w:rsid w:val="00686981"/>
    <w:rsid w:val="00686C12"/>
    <w:rsid w:val="00686D22"/>
    <w:rsid w:val="00686ED1"/>
    <w:rsid w:val="00686F83"/>
    <w:rsid w:val="0068701D"/>
    <w:rsid w:val="006870CB"/>
    <w:rsid w:val="00687177"/>
    <w:rsid w:val="006871A7"/>
    <w:rsid w:val="0068737C"/>
    <w:rsid w:val="00687522"/>
    <w:rsid w:val="00687691"/>
    <w:rsid w:val="0068777A"/>
    <w:rsid w:val="00687A1E"/>
    <w:rsid w:val="00687A32"/>
    <w:rsid w:val="00687CD7"/>
    <w:rsid w:val="00687E1C"/>
    <w:rsid w:val="00687E8C"/>
    <w:rsid w:val="00690050"/>
    <w:rsid w:val="0069012F"/>
    <w:rsid w:val="006901AF"/>
    <w:rsid w:val="006901F1"/>
    <w:rsid w:val="0069037F"/>
    <w:rsid w:val="006903A6"/>
    <w:rsid w:val="006904D8"/>
    <w:rsid w:val="0069071F"/>
    <w:rsid w:val="0069072F"/>
    <w:rsid w:val="00690857"/>
    <w:rsid w:val="006908A8"/>
    <w:rsid w:val="006908FD"/>
    <w:rsid w:val="006909CB"/>
    <w:rsid w:val="00690C25"/>
    <w:rsid w:val="00690DA3"/>
    <w:rsid w:val="00690DA4"/>
    <w:rsid w:val="00690F1B"/>
    <w:rsid w:val="00690FCE"/>
    <w:rsid w:val="00691021"/>
    <w:rsid w:val="00691113"/>
    <w:rsid w:val="006911B2"/>
    <w:rsid w:val="006912AF"/>
    <w:rsid w:val="0069138D"/>
    <w:rsid w:val="0069151B"/>
    <w:rsid w:val="00691785"/>
    <w:rsid w:val="006917CC"/>
    <w:rsid w:val="006918C2"/>
    <w:rsid w:val="006918D7"/>
    <w:rsid w:val="00691B44"/>
    <w:rsid w:val="00691CED"/>
    <w:rsid w:val="00691DEC"/>
    <w:rsid w:val="00691EBC"/>
    <w:rsid w:val="00691F73"/>
    <w:rsid w:val="00692039"/>
    <w:rsid w:val="00692322"/>
    <w:rsid w:val="00692603"/>
    <w:rsid w:val="006927F2"/>
    <w:rsid w:val="006928D3"/>
    <w:rsid w:val="00692A96"/>
    <w:rsid w:val="00692B58"/>
    <w:rsid w:val="00692C75"/>
    <w:rsid w:val="00692D4C"/>
    <w:rsid w:val="00692FE3"/>
    <w:rsid w:val="00693004"/>
    <w:rsid w:val="006932AD"/>
    <w:rsid w:val="00693303"/>
    <w:rsid w:val="006933FA"/>
    <w:rsid w:val="0069356C"/>
    <w:rsid w:val="006936D6"/>
    <w:rsid w:val="006937CE"/>
    <w:rsid w:val="00693897"/>
    <w:rsid w:val="00693A00"/>
    <w:rsid w:val="00693B98"/>
    <w:rsid w:val="00693CB6"/>
    <w:rsid w:val="00693D5A"/>
    <w:rsid w:val="00693E13"/>
    <w:rsid w:val="00693E3A"/>
    <w:rsid w:val="00693E3B"/>
    <w:rsid w:val="00694176"/>
    <w:rsid w:val="006941A0"/>
    <w:rsid w:val="00694272"/>
    <w:rsid w:val="006943B1"/>
    <w:rsid w:val="006943B3"/>
    <w:rsid w:val="006945FC"/>
    <w:rsid w:val="006946E9"/>
    <w:rsid w:val="0069470A"/>
    <w:rsid w:val="006947D7"/>
    <w:rsid w:val="0069481C"/>
    <w:rsid w:val="00694A18"/>
    <w:rsid w:val="00694BFC"/>
    <w:rsid w:val="00694CBD"/>
    <w:rsid w:val="00694F46"/>
    <w:rsid w:val="006950AA"/>
    <w:rsid w:val="00695331"/>
    <w:rsid w:val="0069541D"/>
    <w:rsid w:val="006954E7"/>
    <w:rsid w:val="006956CF"/>
    <w:rsid w:val="006956DA"/>
    <w:rsid w:val="0069576B"/>
    <w:rsid w:val="006957B0"/>
    <w:rsid w:val="0069583C"/>
    <w:rsid w:val="0069590B"/>
    <w:rsid w:val="00695A11"/>
    <w:rsid w:val="00695A2F"/>
    <w:rsid w:val="00695A94"/>
    <w:rsid w:val="00695B3C"/>
    <w:rsid w:val="00695C75"/>
    <w:rsid w:val="00695D13"/>
    <w:rsid w:val="006960AD"/>
    <w:rsid w:val="0069610D"/>
    <w:rsid w:val="0069641D"/>
    <w:rsid w:val="00696472"/>
    <w:rsid w:val="0069648D"/>
    <w:rsid w:val="006964F1"/>
    <w:rsid w:val="00696553"/>
    <w:rsid w:val="006965D3"/>
    <w:rsid w:val="0069662E"/>
    <w:rsid w:val="00696746"/>
    <w:rsid w:val="0069693B"/>
    <w:rsid w:val="00696995"/>
    <w:rsid w:val="00696CC8"/>
    <w:rsid w:val="00696F10"/>
    <w:rsid w:val="00696F70"/>
    <w:rsid w:val="0069701D"/>
    <w:rsid w:val="0069704B"/>
    <w:rsid w:val="006972A2"/>
    <w:rsid w:val="0069752B"/>
    <w:rsid w:val="006976BF"/>
    <w:rsid w:val="00697ACE"/>
    <w:rsid w:val="00697D0A"/>
    <w:rsid w:val="00697D58"/>
    <w:rsid w:val="00697DBC"/>
    <w:rsid w:val="00697F67"/>
    <w:rsid w:val="00697FE9"/>
    <w:rsid w:val="006A0057"/>
    <w:rsid w:val="006A0117"/>
    <w:rsid w:val="006A01D8"/>
    <w:rsid w:val="006A01DD"/>
    <w:rsid w:val="006A0C97"/>
    <w:rsid w:val="006A0CBC"/>
    <w:rsid w:val="006A0E1C"/>
    <w:rsid w:val="006A0E4F"/>
    <w:rsid w:val="006A0F9A"/>
    <w:rsid w:val="006A1000"/>
    <w:rsid w:val="006A105F"/>
    <w:rsid w:val="006A1150"/>
    <w:rsid w:val="006A11CE"/>
    <w:rsid w:val="006A1307"/>
    <w:rsid w:val="006A13B4"/>
    <w:rsid w:val="006A1558"/>
    <w:rsid w:val="006A15BA"/>
    <w:rsid w:val="006A15BC"/>
    <w:rsid w:val="006A160A"/>
    <w:rsid w:val="006A181B"/>
    <w:rsid w:val="006A1884"/>
    <w:rsid w:val="006A196B"/>
    <w:rsid w:val="006A1AC6"/>
    <w:rsid w:val="006A1ACD"/>
    <w:rsid w:val="006A1B8B"/>
    <w:rsid w:val="006A1DF8"/>
    <w:rsid w:val="006A1FC4"/>
    <w:rsid w:val="006A235F"/>
    <w:rsid w:val="006A2407"/>
    <w:rsid w:val="006A24A3"/>
    <w:rsid w:val="006A275E"/>
    <w:rsid w:val="006A2796"/>
    <w:rsid w:val="006A2874"/>
    <w:rsid w:val="006A28DE"/>
    <w:rsid w:val="006A2947"/>
    <w:rsid w:val="006A29F2"/>
    <w:rsid w:val="006A2BE8"/>
    <w:rsid w:val="006A2CB8"/>
    <w:rsid w:val="006A2D0F"/>
    <w:rsid w:val="006A2E4C"/>
    <w:rsid w:val="006A2E72"/>
    <w:rsid w:val="006A2F31"/>
    <w:rsid w:val="006A3044"/>
    <w:rsid w:val="006A323B"/>
    <w:rsid w:val="006A343D"/>
    <w:rsid w:val="006A3636"/>
    <w:rsid w:val="006A36FD"/>
    <w:rsid w:val="006A3750"/>
    <w:rsid w:val="006A37B8"/>
    <w:rsid w:val="006A37CF"/>
    <w:rsid w:val="006A3895"/>
    <w:rsid w:val="006A3E3D"/>
    <w:rsid w:val="006A3F89"/>
    <w:rsid w:val="006A4007"/>
    <w:rsid w:val="006A4122"/>
    <w:rsid w:val="006A413C"/>
    <w:rsid w:val="006A4147"/>
    <w:rsid w:val="006A42E3"/>
    <w:rsid w:val="006A44BD"/>
    <w:rsid w:val="006A4501"/>
    <w:rsid w:val="006A45D8"/>
    <w:rsid w:val="006A4890"/>
    <w:rsid w:val="006A49C1"/>
    <w:rsid w:val="006A49EC"/>
    <w:rsid w:val="006A4A0B"/>
    <w:rsid w:val="006A4A63"/>
    <w:rsid w:val="006A4A91"/>
    <w:rsid w:val="006A4A9D"/>
    <w:rsid w:val="006A4DA1"/>
    <w:rsid w:val="006A4E80"/>
    <w:rsid w:val="006A51E4"/>
    <w:rsid w:val="006A5484"/>
    <w:rsid w:val="006A55F4"/>
    <w:rsid w:val="006A5611"/>
    <w:rsid w:val="006A5616"/>
    <w:rsid w:val="006A5736"/>
    <w:rsid w:val="006A57AE"/>
    <w:rsid w:val="006A5A93"/>
    <w:rsid w:val="006A5CAD"/>
    <w:rsid w:val="006A5E32"/>
    <w:rsid w:val="006A5EA4"/>
    <w:rsid w:val="006A5F67"/>
    <w:rsid w:val="006A6102"/>
    <w:rsid w:val="006A644E"/>
    <w:rsid w:val="006A64DD"/>
    <w:rsid w:val="006A65E2"/>
    <w:rsid w:val="006A66BD"/>
    <w:rsid w:val="006A675F"/>
    <w:rsid w:val="006A679C"/>
    <w:rsid w:val="006A67DA"/>
    <w:rsid w:val="006A6849"/>
    <w:rsid w:val="006A6866"/>
    <w:rsid w:val="006A6901"/>
    <w:rsid w:val="006A6950"/>
    <w:rsid w:val="006A69D7"/>
    <w:rsid w:val="006A6B55"/>
    <w:rsid w:val="006A6EA6"/>
    <w:rsid w:val="006A6EC1"/>
    <w:rsid w:val="006A6ED4"/>
    <w:rsid w:val="006A6EF3"/>
    <w:rsid w:val="006A7073"/>
    <w:rsid w:val="006A70BC"/>
    <w:rsid w:val="006A71B2"/>
    <w:rsid w:val="006A7727"/>
    <w:rsid w:val="006A7824"/>
    <w:rsid w:val="006A7896"/>
    <w:rsid w:val="006A7B8D"/>
    <w:rsid w:val="006A7B9C"/>
    <w:rsid w:val="006A7BE6"/>
    <w:rsid w:val="006A7C1E"/>
    <w:rsid w:val="006A7C22"/>
    <w:rsid w:val="006A7CAA"/>
    <w:rsid w:val="006B0128"/>
    <w:rsid w:val="006B02DA"/>
    <w:rsid w:val="006B0390"/>
    <w:rsid w:val="006B0414"/>
    <w:rsid w:val="006B0469"/>
    <w:rsid w:val="006B04AC"/>
    <w:rsid w:val="006B04EC"/>
    <w:rsid w:val="006B055E"/>
    <w:rsid w:val="006B061A"/>
    <w:rsid w:val="006B063C"/>
    <w:rsid w:val="006B0752"/>
    <w:rsid w:val="006B0799"/>
    <w:rsid w:val="006B07AB"/>
    <w:rsid w:val="006B08CD"/>
    <w:rsid w:val="006B0A2C"/>
    <w:rsid w:val="006B0A97"/>
    <w:rsid w:val="006B0C4A"/>
    <w:rsid w:val="006B0D2E"/>
    <w:rsid w:val="006B0F90"/>
    <w:rsid w:val="006B0FB6"/>
    <w:rsid w:val="006B10BC"/>
    <w:rsid w:val="006B1263"/>
    <w:rsid w:val="006B12AC"/>
    <w:rsid w:val="006B1369"/>
    <w:rsid w:val="006B1A4B"/>
    <w:rsid w:val="006B1A4C"/>
    <w:rsid w:val="006B1C8C"/>
    <w:rsid w:val="006B1EEB"/>
    <w:rsid w:val="006B2345"/>
    <w:rsid w:val="006B235A"/>
    <w:rsid w:val="006B24AE"/>
    <w:rsid w:val="006B2547"/>
    <w:rsid w:val="006B25BB"/>
    <w:rsid w:val="006B273D"/>
    <w:rsid w:val="006B2769"/>
    <w:rsid w:val="006B2B77"/>
    <w:rsid w:val="006B2CD2"/>
    <w:rsid w:val="006B2E04"/>
    <w:rsid w:val="006B2F2C"/>
    <w:rsid w:val="006B3131"/>
    <w:rsid w:val="006B31C2"/>
    <w:rsid w:val="006B330E"/>
    <w:rsid w:val="006B34AB"/>
    <w:rsid w:val="006B34B1"/>
    <w:rsid w:val="006B3767"/>
    <w:rsid w:val="006B3830"/>
    <w:rsid w:val="006B3849"/>
    <w:rsid w:val="006B3962"/>
    <w:rsid w:val="006B3CB6"/>
    <w:rsid w:val="006B3D1D"/>
    <w:rsid w:val="006B3DDE"/>
    <w:rsid w:val="006B3F36"/>
    <w:rsid w:val="006B409B"/>
    <w:rsid w:val="006B4542"/>
    <w:rsid w:val="006B4584"/>
    <w:rsid w:val="006B474F"/>
    <w:rsid w:val="006B4795"/>
    <w:rsid w:val="006B4996"/>
    <w:rsid w:val="006B49E9"/>
    <w:rsid w:val="006B4CD1"/>
    <w:rsid w:val="006B4DC0"/>
    <w:rsid w:val="006B4E63"/>
    <w:rsid w:val="006B4F1D"/>
    <w:rsid w:val="006B4F38"/>
    <w:rsid w:val="006B4FC6"/>
    <w:rsid w:val="006B5030"/>
    <w:rsid w:val="006B5187"/>
    <w:rsid w:val="006B5238"/>
    <w:rsid w:val="006B53CA"/>
    <w:rsid w:val="006B5424"/>
    <w:rsid w:val="006B5560"/>
    <w:rsid w:val="006B56B7"/>
    <w:rsid w:val="006B570C"/>
    <w:rsid w:val="006B57F4"/>
    <w:rsid w:val="006B5887"/>
    <w:rsid w:val="006B58F3"/>
    <w:rsid w:val="006B58F5"/>
    <w:rsid w:val="006B590C"/>
    <w:rsid w:val="006B5B4C"/>
    <w:rsid w:val="006B5CC9"/>
    <w:rsid w:val="006B5D77"/>
    <w:rsid w:val="006B5DE4"/>
    <w:rsid w:val="006B5E7C"/>
    <w:rsid w:val="006B5E7D"/>
    <w:rsid w:val="006B6024"/>
    <w:rsid w:val="006B605D"/>
    <w:rsid w:val="006B60F4"/>
    <w:rsid w:val="006B6144"/>
    <w:rsid w:val="006B6247"/>
    <w:rsid w:val="006B63D6"/>
    <w:rsid w:val="006B64C5"/>
    <w:rsid w:val="006B6748"/>
    <w:rsid w:val="006B6788"/>
    <w:rsid w:val="006B68B4"/>
    <w:rsid w:val="006B693A"/>
    <w:rsid w:val="006B6A36"/>
    <w:rsid w:val="006B6A6B"/>
    <w:rsid w:val="006B6B1D"/>
    <w:rsid w:val="006B6C05"/>
    <w:rsid w:val="006B6C58"/>
    <w:rsid w:val="006B6D40"/>
    <w:rsid w:val="006B6D95"/>
    <w:rsid w:val="006B6E2D"/>
    <w:rsid w:val="006B6FB0"/>
    <w:rsid w:val="006B71F8"/>
    <w:rsid w:val="006B7259"/>
    <w:rsid w:val="006B72BC"/>
    <w:rsid w:val="006B7445"/>
    <w:rsid w:val="006B76C8"/>
    <w:rsid w:val="006B76ED"/>
    <w:rsid w:val="006B77E7"/>
    <w:rsid w:val="006B785D"/>
    <w:rsid w:val="006B7AA5"/>
    <w:rsid w:val="006B7B2B"/>
    <w:rsid w:val="006C00F2"/>
    <w:rsid w:val="006C0320"/>
    <w:rsid w:val="006C0599"/>
    <w:rsid w:val="006C061B"/>
    <w:rsid w:val="006C0631"/>
    <w:rsid w:val="006C077F"/>
    <w:rsid w:val="006C084E"/>
    <w:rsid w:val="006C0A89"/>
    <w:rsid w:val="006C0D85"/>
    <w:rsid w:val="006C0E18"/>
    <w:rsid w:val="006C0EB7"/>
    <w:rsid w:val="006C1137"/>
    <w:rsid w:val="006C117E"/>
    <w:rsid w:val="006C1184"/>
    <w:rsid w:val="006C11B4"/>
    <w:rsid w:val="006C124E"/>
    <w:rsid w:val="006C137C"/>
    <w:rsid w:val="006C16CD"/>
    <w:rsid w:val="006C1783"/>
    <w:rsid w:val="006C1827"/>
    <w:rsid w:val="006C1838"/>
    <w:rsid w:val="006C1993"/>
    <w:rsid w:val="006C19A4"/>
    <w:rsid w:val="006C19D3"/>
    <w:rsid w:val="006C1AAE"/>
    <w:rsid w:val="006C1BE6"/>
    <w:rsid w:val="006C1C46"/>
    <w:rsid w:val="006C1D33"/>
    <w:rsid w:val="006C1D9F"/>
    <w:rsid w:val="006C1DB5"/>
    <w:rsid w:val="006C1F1D"/>
    <w:rsid w:val="006C2038"/>
    <w:rsid w:val="006C2042"/>
    <w:rsid w:val="006C2109"/>
    <w:rsid w:val="006C22FA"/>
    <w:rsid w:val="006C2339"/>
    <w:rsid w:val="006C23B7"/>
    <w:rsid w:val="006C26FA"/>
    <w:rsid w:val="006C2A73"/>
    <w:rsid w:val="006C2B47"/>
    <w:rsid w:val="006C2BBA"/>
    <w:rsid w:val="006C2BF4"/>
    <w:rsid w:val="006C2D5C"/>
    <w:rsid w:val="006C2E6B"/>
    <w:rsid w:val="006C2EE6"/>
    <w:rsid w:val="006C2F75"/>
    <w:rsid w:val="006C3178"/>
    <w:rsid w:val="006C3332"/>
    <w:rsid w:val="006C33BC"/>
    <w:rsid w:val="006C352B"/>
    <w:rsid w:val="006C3576"/>
    <w:rsid w:val="006C37E2"/>
    <w:rsid w:val="006C38C0"/>
    <w:rsid w:val="006C38F5"/>
    <w:rsid w:val="006C39D1"/>
    <w:rsid w:val="006C3A53"/>
    <w:rsid w:val="006C3C41"/>
    <w:rsid w:val="006C3D03"/>
    <w:rsid w:val="006C3D31"/>
    <w:rsid w:val="006C3D8A"/>
    <w:rsid w:val="006C3FBE"/>
    <w:rsid w:val="006C3FE4"/>
    <w:rsid w:val="006C42C5"/>
    <w:rsid w:val="006C42D2"/>
    <w:rsid w:val="006C443D"/>
    <w:rsid w:val="006C44B9"/>
    <w:rsid w:val="006C44BB"/>
    <w:rsid w:val="006C459E"/>
    <w:rsid w:val="006C45C7"/>
    <w:rsid w:val="006C45D4"/>
    <w:rsid w:val="006C4771"/>
    <w:rsid w:val="006C4924"/>
    <w:rsid w:val="006C49E3"/>
    <w:rsid w:val="006C4BE6"/>
    <w:rsid w:val="006C4C61"/>
    <w:rsid w:val="006C4DF6"/>
    <w:rsid w:val="006C4E0B"/>
    <w:rsid w:val="006C502D"/>
    <w:rsid w:val="006C50E5"/>
    <w:rsid w:val="006C516D"/>
    <w:rsid w:val="006C5759"/>
    <w:rsid w:val="006C5871"/>
    <w:rsid w:val="006C5CC2"/>
    <w:rsid w:val="006C5E3C"/>
    <w:rsid w:val="006C5F9C"/>
    <w:rsid w:val="006C611E"/>
    <w:rsid w:val="006C61B4"/>
    <w:rsid w:val="006C62F5"/>
    <w:rsid w:val="006C6389"/>
    <w:rsid w:val="006C6411"/>
    <w:rsid w:val="006C644B"/>
    <w:rsid w:val="006C6460"/>
    <w:rsid w:val="006C646F"/>
    <w:rsid w:val="006C6473"/>
    <w:rsid w:val="006C660F"/>
    <w:rsid w:val="006C6650"/>
    <w:rsid w:val="006C66EA"/>
    <w:rsid w:val="006C672B"/>
    <w:rsid w:val="006C6788"/>
    <w:rsid w:val="006C68FA"/>
    <w:rsid w:val="006C6B6F"/>
    <w:rsid w:val="006C6B83"/>
    <w:rsid w:val="006C6E7F"/>
    <w:rsid w:val="006C6EBD"/>
    <w:rsid w:val="006C6F45"/>
    <w:rsid w:val="006C7430"/>
    <w:rsid w:val="006C74EB"/>
    <w:rsid w:val="006C752A"/>
    <w:rsid w:val="006C75DB"/>
    <w:rsid w:val="006C76B3"/>
    <w:rsid w:val="006C7828"/>
    <w:rsid w:val="006C7A27"/>
    <w:rsid w:val="006C7B53"/>
    <w:rsid w:val="006C7B7B"/>
    <w:rsid w:val="006C7C97"/>
    <w:rsid w:val="006C7D95"/>
    <w:rsid w:val="006C7EE3"/>
    <w:rsid w:val="006C7FA6"/>
    <w:rsid w:val="006C7FC0"/>
    <w:rsid w:val="006C7FD2"/>
    <w:rsid w:val="006D0001"/>
    <w:rsid w:val="006D00C4"/>
    <w:rsid w:val="006D0163"/>
    <w:rsid w:val="006D01D5"/>
    <w:rsid w:val="006D05FD"/>
    <w:rsid w:val="006D066E"/>
    <w:rsid w:val="006D0785"/>
    <w:rsid w:val="006D079C"/>
    <w:rsid w:val="006D0852"/>
    <w:rsid w:val="006D0A1B"/>
    <w:rsid w:val="006D0ADA"/>
    <w:rsid w:val="006D0B63"/>
    <w:rsid w:val="006D0BBE"/>
    <w:rsid w:val="006D0C10"/>
    <w:rsid w:val="006D0C39"/>
    <w:rsid w:val="006D0EBC"/>
    <w:rsid w:val="006D0F5F"/>
    <w:rsid w:val="006D103A"/>
    <w:rsid w:val="006D1116"/>
    <w:rsid w:val="006D118B"/>
    <w:rsid w:val="006D133D"/>
    <w:rsid w:val="006D15E4"/>
    <w:rsid w:val="006D1726"/>
    <w:rsid w:val="006D1868"/>
    <w:rsid w:val="006D18D9"/>
    <w:rsid w:val="006D18E2"/>
    <w:rsid w:val="006D1B5F"/>
    <w:rsid w:val="006D1BFB"/>
    <w:rsid w:val="006D1C25"/>
    <w:rsid w:val="006D1D1E"/>
    <w:rsid w:val="006D22E1"/>
    <w:rsid w:val="006D2341"/>
    <w:rsid w:val="006D24FF"/>
    <w:rsid w:val="006D274D"/>
    <w:rsid w:val="006D27B7"/>
    <w:rsid w:val="006D28CC"/>
    <w:rsid w:val="006D28EB"/>
    <w:rsid w:val="006D2910"/>
    <w:rsid w:val="006D2A05"/>
    <w:rsid w:val="006D2A99"/>
    <w:rsid w:val="006D2B4F"/>
    <w:rsid w:val="006D2D7D"/>
    <w:rsid w:val="006D2DD9"/>
    <w:rsid w:val="006D2EB6"/>
    <w:rsid w:val="006D2EE6"/>
    <w:rsid w:val="006D2FA2"/>
    <w:rsid w:val="006D334B"/>
    <w:rsid w:val="006D33C3"/>
    <w:rsid w:val="006D3472"/>
    <w:rsid w:val="006D3560"/>
    <w:rsid w:val="006D3683"/>
    <w:rsid w:val="006D3799"/>
    <w:rsid w:val="006D3858"/>
    <w:rsid w:val="006D39D3"/>
    <w:rsid w:val="006D3A54"/>
    <w:rsid w:val="006D3AB0"/>
    <w:rsid w:val="006D3BDA"/>
    <w:rsid w:val="006D3CA8"/>
    <w:rsid w:val="006D3D6F"/>
    <w:rsid w:val="006D3D7B"/>
    <w:rsid w:val="006D3DCB"/>
    <w:rsid w:val="006D3E03"/>
    <w:rsid w:val="006D404C"/>
    <w:rsid w:val="006D4164"/>
    <w:rsid w:val="006D4372"/>
    <w:rsid w:val="006D443F"/>
    <w:rsid w:val="006D4570"/>
    <w:rsid w:val="006D467B"/>
    <w:rsid w:val="006D4913"/>
    <w:rsid w:val="006D492F"/>
    <w:rsid w:val="006D4CFF"/>
    <w:rsid w:val="006D4DA0"/>
    <w:rsid w:val="006D4DE1"/>
    <w:rsid w:val="006D4E24"/>
    <w:rsid w:val="006D4EFA"/>
    <w:rsid w:val="006D5371"/>
    <w:rsid w:val="006D5382"/>
    <w:rsid w:val="006D5525"/>
    <w:rsid w:val="006D577A"/>
    <w:rsid w:val="006D580D"/>
    <w:rsid w:val="006D5899"/>
    <w:rsid w:val="006D599B"/>
    <w:rsid w:val="006D59B4"/>
    <w:rsid w:val="006D5B9D"/>
    <w:rsid w:val="006D5D45"/>
    <w:rsid w:val="006D5F92"/>
    <w:rsid w:val="006D6036"/>
    <w:rsid w:val="006D622D"/>
    <w:rsid w:val="006D63CE"/>
    <w:rsid w:val="006D6540"/>
    <w:rsid w:val="006D65B5"/>
    <w:rsid w:val="006D673B"/>
    <w:rsid w:val="006D6751"/>
    <w:rsid w:val="006D68D2"/>
    <w:rsid w:val="006D6904"/>
    <w:rsid w:val="006D69E7"/>
    <w:rsid w:val="006D6AC6"/>
    <w:rsid w:val="006D6D44"/>
    <w:rsid w:val="006D6E44"/>
    <w:rsid w:val="006D6ECC"/>
    <w:rsid w:val="006D7036"/>
    <w:rsid w:val="006D7087"/>
    <w:rsid w:val="006D7350"/>
    <w:rsid w:val="006D76FE"/>
    <w:rsid w:val="006D775A"/>
    <w:rsid w:val="006D7762"/>
    <w:rsid w:val="006D78C5"/>
    <w:rsid w:val="006D7927"/>
    <w:rsid w:val="006D7A68"/>
    <w:rsid w:val="006D7B32"/>
    <w:rsid w:val="006D7E99"/>
    <w:rsid w:val="006D7EB3"/>
    <w:rsid w:val="006D7F07"/>
    <w:rsid w:val="006DB622"/>
    <w:rsid w:val="006E038C"/>
    <w:rsid w:val="006E03F9"/>
    <w:rsid w:val="006E05B0"/>
    <w:rsid w:val="006E0621"/>
    <w:rsid w:val="006E064F"/>
    <w:rsid w:val="006E07FB"/>
    <w:rsid w:val="006E09FB"/>
    <w:rsid w:val="006E0A8F"/>
    <w:rsid w:val="006E0A92"/>
    <w:rsid w:val="006E0BBA"/>
    <w:rsid w:val="006E0C2D"/>
    <w:rsid w:val="006E0D0C"/>
    <w:rsid w:val="006E0DEA"/>
    <w:rsid w:val="006E0E41"/>
    <w:rsid w:val="006E0ED7"/>
    <w:rsid w:val="006E0F3F"/>
    <w:rsid w:val="006E0FF2"/>
    <w:rsid w:val="006E1242"/>
    <w:rsid w:val="006E128E"/>
    <w:rsid w:val="006E13C0"/>
    <w:rsid w:val="006E13D1"/>
    <w:rsid w:val="006E156F"/>
    <w:rsid w:val="006E18C2"/>
    <w:rsid w:val="006E1932"/>
    <w:rsid w:val="006E1958"/>
    <w:rsid w:val="006E19D5"/>
    <w:rsid w:val="006E1A28"/>
    <w:rsid w:val="006E1ACC"/>
    <w:rsid w:val="006E1B41"/>
    <w:rsid w:val="006E1D33"/>
    <w:rsid w:val="006E1DF0"/>
    <w:rsid w:val="006E1FEC"/>
    <w:rsid w:val="006E20A9"/>
    <w:rsid w:val="006E218B"/>
    <w:rsid w:val="006E2204"/>
    <w:rsid w:val="006E255F"/>
    <w:rsid w:val="006E291D"/>
    <w:rsid w:val="006E2A7F"/>
    <w:rsid w:val="006E2B07"/>
    <w:rsid w:val="006E2C28"/>
    <w:rsid w:val="006E2DCD"/>
    <w:rsid w:val="006E2E53"/>
    <w:rsid w:val="006E2EB1"/>
    <w:rsid w:val="006E2F82"/>
    <w:rsid w:val="006E3015"/>
    <w:rsid w:val="006E302C"/>
    <w:rsid w:val="006E3072"/>
    <w:rsid w:val="006E3115"/>
    <w:rsid w:val="006E31E6"/>
    <w:rsid w:val="006E3201"/>
    <w:rsid w:val="006E321C"/>
    <w:rsid w:val="006E333D"/>
    <w:rsid w:val="006E33C4"/>
    <w:rsid w:val="006E34D4"/>
    <w:rsid w:val="006E34DA"/>
    <w:rsid w:val="006E35B8"/>
    <w:rsid w:val="006E3640"/>
    <w:rsid w:val="006E37F0"/>
    <w:rsid w:val="006E3958"/>
    <w:rsid w:val="006E39ED"/>
    <w:rsid w:val="006E3BF6"/>
    <w:rsid w:val="006E3C83"/>
    <w:rsid w:val="006E3D7E"/>
    <w:rsid w:val="006E3FA0"/>
    <w:rsid w:val="006E402B"/>
    <w:rsid w:val="006E4249"/>
    <w:rsid w:val="006E440A"/>
    <w:rsid w:val="006E44CE"/>
    <w:rsid w:val="006E4558"/>
    <w:rsid w:val="006E475E"/>
    <w:rsid w:val="006E483E"/>
    <w:rsid w:val="006E4858"/>
    <w:rsid w:val="006E4C70"/>
    <w:rsid w:val="006E4D58"/>
    <w:rsid w:val="006E4D69"/>
    <w:rsid w:val="006E4D89"/>
    <w:rsid w:val="006E4E8B"/>
    <w:rsid w:val="006E4EA5"/>
    <w:rsid w:val="006E4EAC"/>
    <w:rsid w:val="006E4FF3"/>
    <w:rsid w:val="006E5353"/>
    <w:rsid w:val="006E536F"/>
    <w:rsid w:val="006E5435"/>
    <w:rsid w:val="006E5513"/>
    <w:rsid w:val="006E5667"/>
    <w:rsid w:val="006E5720"/>
    <w:rsid w:val="006E59B2"/>
    <w:rsid w:val="006E5BEE"/>
    <w:rsid w:val="006E5E52"/>
    <w:rsid w:val="006E5F03"/>
    <w:rsid w:val="006E618A"/>
    <w:rsid w:val="006E61D4"/>
    <w:rsid w:val="006E61DF"/>
    <w:rsid w:val="006E63C2"/>
    <w:rsid w:val="006E640C"/>
    <w:rsid w:val="006E6588"/>
    <w:rsid w:val="006E6613"/>
    <w:rsid w:val="006E663D"/>
    <w:rsid w:val="006E6787"/>
    <w:rsid w:val="006E6878"/>
    <w:rsid w:val="006E696C"/>
    <w:rsid w:val="006E69DB"/>
    <w:rsid w:val="006E6A6A"/>
    <w:rsid w:val="006E6BA4"/>
    <w:rsid w:val="006E6CF1"/>
    <w:rsid w:val="006E6D62"/>
    <w:rsid w:val="006E6EB1"/>
    <w:rsid w:val="006E6EC7"/>
    <w:rsid w:val="006E715A"/>
    <w:rsid w:val="006E738F"/>
    <w:rsid w:val="006E744D"/>
    <w:rsid w:val="006E74E8"/>
    <w:rsid w:val="006E75D2"/>
    <w:rsid w:val="006E7712"/>
    <w:rsid w:val="006E77A7"/>
    <w:rsid w:val="006E77A9"/>
    <w:rsid w:val="006E78A7"/>
    <w:rsid w:val="006E78DA"/>
    <w:rsid w:val="006E793C"/>
    <w:rsid w:val="006E79C8"/>
    <w:rsid w:val="006E79DF"/>
    <w:rsid w:val="006E7A99"/>
    <w:rsid w:val="006E7B53"/>
    <w:rsid w:val="006E7BEA"/>
    <w:rsid w:val="006E7C28"/>
    <w:rsid w:val="006E7C4B"/>
    <w:rsid w:val="006E7C60"/>
    <w:rsid w:val="006E7CFA"/>
    <w:rsid w:val="006E7E66"/>
    <w:rsid w:val="006E7EED"/>
    <w:rsid w:val="006F01C6"/>
    <w:rsid w:val="006F0223"/>
    <w:rsid w:val="006F02CA"/>
    <w:rsid w:val="006F0484"/>
    <w:rsid w:val="006F04E7"/>
    <w:rsid w:val="006F068B"/>
    <w:rsid w:val="006F069D"/>
    <w:rsid w:val="006F06C3"/>
    <w:rsid w:val="006F0881"/>
    <w:rsid w:val="006F08C5"/>
    <w:rsid w:val="006F0995"/>
    <w:rsid w:val="006F0A26"/>
    <w:rsid w:val="006F0B89"/>
    <w:rsid w:val="006F0C07"/>
    <w:rsid w:val="006F0E2C"/>
    <w:rsid w:val="006F103A"/>
    <w:rsid w:val="006F1270"/>
    <w:rsid w:val="006F161F"/>
    <w:rsid w:val="006F162B"/>
    <w:rsid w:val="006F177E"/>
    <w:rsid w:val="006F199C"/>
    <w:rsid w:val="006F1B04"/>
    <w:rsid w:val="006F1B67"/>
    <w:rsid w:val="006F1D09"/>
    <w:rsid w:val="006F1D11"/>
    <w:rsid w:val="006F1F9E"/>
    <w:rsid w:val="006F201A"/>
    <w:rsid w:val="006F2057"/>
    <w:rsid w:val="006F25A0"/>
    <w:rsid w:val="006F260A"/>
    <w:rsid w:val="006F2697"/>
    <w:rsid w:val="006F26DC"/>
    <w:rsid w:val="006F270C"/>
    <w:rsid w:val="006F277C"/>
    <w:rsid w:val="006F2811"/>
    <w:rsid w:val="006F28F7"/>
    <w:rsid w:val="006F2902"/>
    <w:rsid w:val="006F2A00"/>
    <w:rsid w:val="006F2B88"/>
    <w:rsid w:val="006F2FF7"/>
    <w:rsid w:val="006F30B5"/>
    <w:rsid w:val="006F32E8"/>
    <w:rsid w:val="006F35EB"/>
    <w:rsid w:val="006F370B"/>
    <w:rsid w:val="006F378A"/>
    <w:rsid w:val="006F37AE"/>
    <w:rsid w:val="006F3A41"/>
    <w:rsid w:val="006F3AE5"/>
    <w:rsid w:val="006F3D8B"/>
    <w:rsid w:val="006F4027"/>
    <w:rsid w:val="006F405D"/>
    <w:rsid w:val="006F40AB"/>
    <w:rsid w:val="006F4189"/>
    <w:rsid w:val="006F420B"/>
    <w:rsid w:val="006F4251"/>
    <w:rsid w:val="006F4302"/>
    <w:rsid w:val="006F451F"/>
    <w:rsid w:val="006F4601"/>
    <w:rsid w:val="006F461D"/>
    <w:rsid w:val="006F470E"/>
    <w:rsid w:val="006F4B91"/>
    <w:rsid w:val="006F4C05"/>
    <w:rsid w:val="006F4C92"/>
    <w:rsid w:val="006F4CEF"/>
    <w:rsid w:val="006F4E61"/>
    <w:rsid w:val="006F4F02"/>
    <w:rsid w:val="006F4FEA"/>
    <w:rsid w:val="006F51A8"/>
    <w:rsid w:val="006F557D"/>
    <w:rsid w:val="006F55FF"/>
    <w:rsid w:val="006F5818"/>
    <w:rsid w:val="006F5974"/>
    <w:rsid w:val="006F5987"/>
    <w:rsid w:val="006F5A52"/>
    <w:rsid w:val="006F5BFE"/>
    <w:rsid w:val="006F5CD3"/>
    <w:rsid w:val="006F5D48"/>
    <w:rsid w:val="006F5EC6"/>
    <w:rsid w:val="006F600B"/>
    <w:rsid w:val="006F6219"/>
    <w:rsid w:val="006F6293"/>
    <w:rsid w:val="006F639B"/>
    <w:rsid w:val="006F6447"/>
    <w:rsid w:val="006F6473"/>
    <w:rsid w:val="006F6567"/>
    <w:rsid w:val="006F6778"/>
    <w:rsid w:val="006F6807"/>
    <w:rsid w:val="006F68F1"/>
    <w:rsid w:val="006F690B"/>
    <w:rsid w:val="006F69B8"/>
    <w:rsid w:val="006F6A45"/>
    <w:rsid w:val="006F6A57"/>
    <w:rsid w:val="006F6D57"/>
    <w:rsid w:val="006F6FDB"/>
    <w:rsid w:val="006F70ED"/>
    <w:rsid w:val="006F71A3"/>
    <w:rsid w:val="006F73FC"/>
    <w:rsid w:val="006F760E"/>
    <w:rsid w:val="006F762D"/>
    <w:rsid w:val="006F7A3A"/>
    <w:rsid w:val="006F7ACC"/>
    <w:rsid w:val="006F7ECF"/>
    <w:rsid w:val="006F7F89"/>
    <w:rsid w:val="0070007B"/>
    <w:rsid w:val="007000AA"/>
    <w:rsid w:val="0070013E"/>
    <w:rsid w:val="00700281"/>
    <w:rsid w:val="0070033D"/>
    <w:rsid w:val="007004A6"/>
    <w:rsid w:val="007005B7"/>
    <w:rsid w:val="00700A9E"/>
    <w:rsid w:val="00700B7C"/>
    <w:rsid w:val="00700C20"/>
    <w:rsid w:val="00700DB4"/>
    <w:rsid w:val="0070110B"/>
    <w:rsid w:val="007012FA"/>
    <w:rsid w:val="00701331"/>
    <w:rsid w:val="007013EA"/>
    <w:rsid w:val="00701439"/>
    <w:rsid w:val="007016E0"/>
    <w:rsid w:val="0070177F"/>
    <w:rsid w:val="00701817"/>
    <w:rsid w:val="0070187C"/>
    <w:rsid w:val="0070189C"/>
    <w:rsid w:val="00701BCD"/>
    <w:rsid w:val="00701E30"/>
    <w:rsid w:val="00701F8F"/>
    <w:rsid w:val="00702007"/>
    <w:rsid w:val="00702198"/>
    <w:rsid w:val="007021F0"/>
    <w:rsid w:val="007021F9"/>
    <w:rsid w:val="0070230F"/>
    <w:rsid w:val="007023D9"/>
    <w:rsid w:val="00702424"/>
    <w:rsid w:val="007025BA"/>
    <w:rsid w:val="00702A4B"/>
    <w:rsid w:val="00702B9E"/>
    <w:rsid w:val="00702BC7"/>
    <w:rsid w:val="00702C18"/>
    <w:rsid w:val="00702CF0"/>
    <w:rsid w:val="00702DE5"/>
    <w:rsid w:val="007030AC"/>
    <w:rsid w:val="0070311A"/>
    <w:rsid w:val="00703226"/>
    <w:rsid w:val="0070332D"/>
    <w:rsid w:val="0070337E"/>
    <w:rsid w:val="0070341B"/>
    <w:rsid w:val="00703433"/>
    <w:rsid w:val="00703447"/>
    <w:rsid w:val="0070356D"/>
    <w:rsid w:val="0070358D"/>
    <w:rsid w:val="007036DA"/>
    <w:rsid w:val="007037AB"/>
    <w:rsid w:val="007037F6"/>
    <w:rsid w:val="00703885"/>
    <w:rsid w:val="00703DBC"/>
    <w:rsid w:val="00703E09"/>
    <w:rsid w:val="00703E27"/>
    <w:rsid w:val="00703ECD"/>
    <w:rsid w:val="00703F4B"/>
    <w:rsid w:val="00703F97"/>
    <w:rsid w:val="00703FCE"/>
    <w:rsid w:val="0070403F"/>
    <w:rsid w:val="007042E1"/>
    <w:rsid w:val="0070432E"/>
    <w:rsid w:val="00704377"/>
    <w:rsid w:val="007043D5"/>
    <w:rsid w:val="00704614"/>
    <w:rsid w:val="007046D4"/>
    <w:rsid w:val="0070478D"/>
    <w:rsid w:val="00704820"/>
    <w:rsid w:val="00704A48"/>
    <w:rsid w:val="00704B32"/>
    <w:rsid w:val="00704C71"/>
    <w:rsid w:val="00704D10"/>
    <w:rsid w:val="00704EDD"/>
    <w:rsid w:val="00704FA7"/>
    <w:rsid w:val="007051C0"/>
    <w:rsid w:val="007051D6"/>
    <w:rsid w:val="0070549F"/>
    <w:rsid w:val="0070580D"/>
    <w:rsid w:val="00705880"/>
    <w:rsid w:val="0070596F"/>
    <w:rsid w:val="00705977"/>
    <w:rsid w:val="00705AD7"/>
    <w:rsid w:val="00705BBF"/>
    <w:rsid w:val="00705C90"/>
    <w:rsid w:val="00705EEF"/>
    <w:rsid w:val="007062AA"/>
    <w:rsid w:val="00706360"/>
    <w:rsid w:val="007063CC"/>
    <w:rsid w:val="007063F2"/>
    <w:rsid w:val="00706469"/>
    <w:rsid w:val="0070672B"/>
    <w:rsid w:val="00706735"/>
    <w:rsid w:val="007067A6"/>
    <w:rsid w:val="007067D8"/>
    <w:rsid w:val="0070680D"/>
    <w:rsid w:val="0070697A"/>
    <w:rsid w:val="00706B2B"/>
    <w:rsid w:val="00706C08"/>
    <w:rsid w:val="00706C52"/>
    <w:rsid w:val="00706E02"/>
    <w:rsid w:val="00706E89"/>
    <w:rsid w:val="00706FC1"/>
    <w:rsid w:val="00707253"/>
    <w:rsid w:val="0070738B"/>
    <w:rsid w:val="0070757A"/>
    <w:rsid w:val="007075D1"/>
    <w:rsid w:val="00707865"/>
    <w:rsid w:val="0070788D"/>
    <w:rsid w:val="00707951"/>
    <w:rsid w:val="00707AB8"/>
    <w:rsid w:val="00707AFC"/>
    <w:rsid w:val="00707EB0"/>
    <w:rsid w:val="00707F08"/>
    <w:rsid w:val="00710168"/>
    <w:rsid w:val="00710178"/>
    <w:rsid w:val="00710186"/>
    <w:rsid w:val="0071019F"/>
    <w:rsid w:val="00710294"/>
    <w:rsid w:val="00710533"/>
    <w:rsid w:val="0071055A"/>
    <w:rsid w:val="0071073A"/>
    <w:rsid w:val="0071083D"/>
    <w:rsid w:val="007109C2"/>
    <w:rsid w:val="00710AAA"/>
    <w:rsid w:val="00710B32"/>
    <w:rsid w:val="00710C8C"/>
    <w:rsid w:val="00710CA1"/>
    <w:rsid w:val="0071129B"/>
    <w:rsid w:val="00711516"/>
    <w:rsid w:val="00711594"/>
    <w:rsid w:val="00711744"/>
    <w:rsid w:val="007117CD"/>
    <w:rsid w:val="007118A5"/>
    <w:rsid w:val="007118E1"/>
    <w:rsid w:val="00711C6F"/>
    <w:rsid w:val="00711C86"/>
    <w:rsid w:val="00711CBA"/>
    <w:rsid w:val="00711DDA"/>
    <w:rsid w:val="00711F23"/>
    <w:rsid w:val="007122B8"/>
    <w:rsid w:val="007122C8"/>
    <w:rsid w:val="0071237A"/>
    <w:rsid w:val="007123A2"/>
    <w:rsid w:val="007123B5"/>
    <w:rsid w:val="00712624"/>
    <w:rsid w:val="007127B3"/>
    <w:rsid w:val="00712CFF"/>
    <w:rsid w:val="00712E39"/>
    <w:rsid w:val="00713090"/>
    <w:rsid w:val="00713134"/>
    <w:rsid w:val="007132D2"/>
    <w:rsid w:val="0071331F"/>
    <w:rsid w:val="007136FA"/>
    <w:rsid w:val="0071394F"/>
    <w:rsid w:val="00713EBD"/>
    <w:rsid w:val="00713F10"/>
    <w:rsid w:val="00713F7A"/>
    <w:rsid w:val="00713FF6"/>
    <w:rsid w:val="007140E5"/>
    <w:rsid w:val="0071412B"/>
    <w:rsid w:val="0071423B"/>
    <w:rsid w:val="0071427D"/>
    <w:rsid w:val="007142C5"/>
    <w:rsid w:val="007144D6"/>
    <w:rsid w:val="007144EA"/>
    <w:rsid w:val="007149DE"/>
    <w:rsid w:val="00714B14"/>
    <w:rsid w:val="00714BBD"/>
    <w:rsid w:val="00714D18"/>
    <w:rsid w:val="00714D31"/>
    <w:rsid w:val="00714DD4"/>
    <w:rsid w:val="00714E9F"/>
    <w:rsid w:val="00714EC1"/>
    <w:rsid w:val="00715280"/>
    <w:rsid w:val="00715315"/>
    <w:rsid w:val="007153C4"/>
    <w:rsid w:val="00715484"/>
    <w:rsid w:val="0071555B"/>
    <w:rsid w:val="0071555E"/>
    <w:rsid w:val="00715650"/>
    <w:rsid w:val="007157CC"/>
    <w:rsid w:val="007159AD"/>
    <w:rsid w:val="00715A63"/>
    <w:rsid w:val="00715B74"/>
    <w:rsid w:val="00715C0C"/>
    <w:rsid w:val="00715DC9"/>
    <w:rsid w:val="00715DDF"/>
    <w:rsid w:val="00716080"/>
    <w:rsid w:val="007160D1"/>
    <w:rsid w:val="007160D4"/>
    <w:rsid w:val="007160EE"/>
    <w:rsid w:val="007161A4"/>
    <w:rsid w:val="007161B1"/>
    <w:rsid w:val="007162EF"/>
    <w:rsid w:val="00716316"/>
    <w:rsid w:val="007164AB"/>
    <w:rsid w:val="007164F4"/>
    <w:rsid w:val="0071655E"/>
    <w:rsid w:val="00716590"/>
    <w:rsid w:val="007165A5"/>
    <w:rsid w:val="0071688C"/>
    <w:rsid w:val="007169FF"/>
    <w:rsid w:val="00716A18"/>
    <w:rsid w:val="00716DAF"/>
    <w:rsid w:val="00716EEF"/>
    <w:rsid w:val="0071707E"/>
    <w:rsid w:val="007170B0"/>
    <w:rsid w:val="0071726D"/>
    <w:rsid w:val="00717363"/>
    <w:rsid w:val="00717374"/>
    <w:rsid w:val="007174B0"/>
    <w:rsid w:val="00717562"/>
    <w:rsid w:val="007179CE"/>
    <w:rsid w:val="00717C10"/>
    <w:rsid w:val="00717C8F"/>
    <w:rsid w:val="00717CAB"/>
    <w:rsid w:val="00717CB1"/>
    <w:rsid w:val="00717DCA"/>
    <w:rsid w:val="00717EDF"/>
    <w:rsid w:val="00717F41"/>
    <w:rsid w:val="00720032"/>
    <w:rsid w:val="0072010F"/>
    <w:rsid w:val="00720112"/>
    <w:rsid w:val="00720144"/>
    <w:rsid w:val="007202E5"/>
    <w:rsid w:val="007203DD"/>
    <w:rsid w:val="007203FD"/>
    <w:rsid w:val="00720503"/>
    <w:rsid w:val="00720506"/>
    <w:rsid w:val="007205CA"/>
    <w:rsid w:val="007205E5"/>
    <w:rsid w:val="00720690"/>
    <w:rsid w:val="0072073C"/>
    <w:rsid w:val="00720829"/>
    <w:rsid w:val="00720915"/>
    <w:rsid w:val="0072091C"/>
    <w:rsid w:val="007209B9"/>
    <w:rsid w:val="007209E2"/>
    <w:rsid w:val="00720C2E"/>
    <w:rsid w:val="00720C3C"/>
    <w:rsid w:val="007211DC"/>
    <w:rsid w:val="007212A1"/>
    <w:rsid w:val="007213AD"/>
    <w:rsid w:val="007214DB"/>
    <w:rsid w:val="007214EA"/>
    <w:rsid w:val="00721536"/>
    <w:rsid w:val="0072162E"/>
    <w:rsid w:val="00721633"/>
    <w:rsid w:val="007216C5"/>
    <w:rsid w:val="00721988"/>
    <w:rsid w:val="007219CB"/>
    <w:rsid w:val="00721A04"/>
    <w:rsid w:val="00721C53"/>
    <w:rsid w:val="00721E9E"/>
    <w:rsid w:val="00721FDF"/>
    <w:rsid w:val="0072213E"/>
    <w:rsid w:val="007221FB"/>
    <w:rsid w:val="00722251"/>
    <w:rsid w:val="00722357"/>
    <w:rsid w:val="00722597"/>
    <w:rsid w:val="00722691"/>
    <w:rsid w:val="007226B9"/>
    <w:rsid w:val="00722709"/>
    <w:rsid w:val="00722733"/>
    <w:rsid w:val="00722759"/>
    <w:rsid w:val="00722D56"/>
    <w:rsid w:val="00722FCA"/>
    <w:rsid w:val="00723036"/>
    <w:rsid w:val="007233EE"/>
    <w:rsid w:val="00723653"/>
    <w:rsid w:val="007239B0"/>
    <w:rsid w:val="00723B0B"/>
    <w:rsid w:val="00723CFF"/>
    <w:rsid w:val="00723DB4"/>
    <w:rsid w:val="00723E66"/>
    <w:rsid w:val="00723F6F"/>
    <w:rsid w:val="00724012"/>
    <w:rsid w:val="00724232"/>
    <w:rsid w:val="007242EA"/>
    <w:rsid w:val="007243B2"/>
    <w:rsid w:val="0072448A"/>
    <w:rsid w:val="0072464B"/>
    <w:rsid w:val="00724B17"/>
    <w:rsid w:val="00724B5A"/>
    <w:rsid w:val="00724BB4"/>
    <w:rsid w:val="00724C6E"/>
    <w:rsid w:val="00724CD3"/>
    <w:rsid w:val="00724D88"/>
    <w:rsid w:val="00724E44"/>
    <w:rsid w:val="00725274"/>
    <w:rsid w:val="0072536C"/>
    <w:rsid w:val="00725547"/>
    <w:rsid w:val="0072573D"/>
    <w:rsid w:val="007257C2"/>
    <w:rsid w:val="007258C4"/>
    <w:rsid w:val="007258E4"/>
    <w:rsid w:val="007259EF"/>
    <w:rsid w:val="00725E13"/>
    <w:rsid w:val="00725F93"/>
    <w:rsid w:val="00725FEE"/>
    <w:rsid w:val="00726081"/>
    <w:rsid w:val="007260DA"/>
    <w:rsid w:val="007261F7"/>
    <w:rsid w:val="00726233"/>
    <w:rsid w:val="007263B2"/>
    <w:rsid w:val="007263E6"/>
    <w:rsid w:val="00726424"/>
    <w:rsid w:val="00726623"/>
    <w:rsid w:val="007266AF"/>
    <w:rsid w:val="00726747"/>
    <w:rsid w:val="007267B7"/>
    <w:rsid w:val="0072681B"/>
    <w:rsid w:val="00726A09"/>
    <w:rsid w:val="00726B11"/>
    <w:rsid w:val="00726C66"/>
    <w:rsid w:val="00726F59"/>
    <w:rsid w:val="00727011"/>
    <w:rsid w:val="0072741A"/>
    <w:rsid w:val="00727555"/>
    <w:rsid w:val="00727589"/>
    <w:rsid w:val="0072771F"/>
    <w:rsid w:val="0072772A"/>
    <w:rsid w:val="00727759"/>
    <w:rsid w:val="00727856"/>
    <w:rsid w:val="007278FF"/>
    <w:rsid w:val="00727D3C"/>
    <w:rsid w:val="00730238"/>
    <w:rsid w:val="0073039C"/>
    <w:rsid w:val="00730552"/>
    <w:rsid w:val="007305AF"/>
    <w:rsid w:val="007305B2"/>
    <w:rsid w:val="007305D6"/>
    <w:rsid w:val="00730800"/>
    <w:rsid w:val="007308AE"/>
    <w:rsid w:val="00730900"/>
    <w:rsid w:val="00730A2B"/>
    <w:rsid w:val="00730A69"/>
    <w:rsid w:val="00730ACC"/>
    <w:rsid w:val="00730AFF"/>
    <w:rsid w:val="00730C07"/>
    <w:rsid w:val="00730C35"/>
    <w:rsid w:val="00730CEB"/>
    <w:rsid w:val="00730D58"/>
    <w:rsid w:val="00730D99"/>
    <w:rsid w:val="00730DE5"/>
    <w:rsid w:val="00730E1E"/>
    <w:rsid w:val="00730FAD"/>
    <w:rsid w:val="00730FB8"/>
    <w:rsid w:val="0073125E"/>
    <w:rsid w:val="00731320"/>
    <w:rsid w:val="0073137A"/>
    <w:rsid w:val="00731448"/>
    <w:rsid w:val="00731626"/>
    <w:rsid w:val="00731734"/>
    <w:rsid w:val="0073191F"/>
    <w:rsid w:val="007319C1"/>
    <w:rsid w:val="007319EB"/>
    <w:rsid w:val="00731A47"/>
    <w:rsid w:val="00731AAE"/>
    <w:rsid w:val="00731BCD"/>
    <w:rsid w:val="00731D1C"/>
    <w:rsid w:val="00731E0E"/>
    <w:rsid w:val="00732107"/>
    <w:rsid w:val="00732145"/>
    <w:rsid w:val="0073222B"/>
    <w:rsid w:val="00732345"/>
    <w:rsid w:val="00732417"/>
    <w:rsid w:val="007324D4"/>
    <w:rsid w:val="0073251F"/>
    <w:rsid w:val="007325A0"/>
    <w:rsid w:val="00732859"/>
    <w:rsid w:val="00732A3A"/>
    <w:rsid w:val="00732BAE"/>
    <w:rsid w:val="00732CAC"/>
    <w:rsid w:val="00732CDA"/>
    <w:rsid w:val="00732E33"/>
    <w:rsid w:val="00732EA7"/>
    <w:rsid w:val="00733298"/>
    <w:rsid w:val="00733348"/>
    <w:rsid w:val="007333FE"/>
    <w:rsid w:val="0073391A"/>
    <w:rsid w:val="00733B6A"/>
    <w:rsid w:val="00733DA3"/>
    <w:rsid w:val="00733DC0"/>
    <w:rsid w:val="00733F38"/>
    <w:rsid w:val="007341BE"/>
    <w:rsid w:val="007342D4"/>
    <w:rsid w:val="0073431A"/>
    <w:rsid w:val="00734441"/>
    <w:rsid w:val="007345CA"/>
    <w:rsid w:val="0073467C"/>
    <w:rsid w:val="0073472A"/>
    <w:rsid w:val="0073472D"/>
    <w:rsid w:val="007347D0"/>
    <w:rsid w:val="007348C2"/>
    <w:rsid w:val="00734974"/>
    <w:rsid w:val="00734A21"/>
    <w:rsid w:val="00734AE0"/>
    <w:rsid w:val="00734AFB"/>
    <w:rsid w:val="00734BAF"/>
    <w:rsid w:val="00734CA8"/>
    <w:rsid w:val="00734DCA"/>
    <w:rsid w:val="00734F4B"/>
    <w:rsid w:val="007350FE"/>
    <w:rsid w:val="00735304"/>
    <w:rsid w:val="00735376"/>
    <w:rsid w:val="0073538B"/>
    <w:rsid w:val="00735434"/>
    <w:rsid w:val="007355FD"/>
    <w:rsid w:val="00735606"/>
    <w:rsid w:val="00735623"/>
    <w:rsid w:val="007356F2"/>
    <w:rsid w:val="007358AB"/>
    <w:rsid w:val="007359EE"/>
    <w:rsid w:val="00735B8A"/>
    <w:rsid w:val="00735D5E"/>
    <w:rsid w:val="0073612B"/>
    <w:rsid w:val="0073645F"/>
    <w:rsid w:val="00736490"/>
    <w:rsid w:val="00736785"/>
    <w:rsid w:val="0073687B"/>
    <w:rsid w:val="00736A22"/>
    <w:rsid w:val="00736B08"/>
    <w:rsid w:val="00736CC0"/>
    <w:rsid w:val="00736D0E"/>
    <w:rsid w:val="00736D48"/>
    <w:rsid w:val="00736E01"/>
    <w:rsid w:val="00736EDC"/>
    <w:rsid w:val="00736FBF"/>
    <w:rsid w:val="0073712E"/>
    <w:rsid w:val="00737163"/>
    <w:rsid w:val="007371AB"/>
    <w:rsid w:val="007372E3"/>
    <w:rsid w:val="00737350"/>
    <w:rsid w:val="0073743F"/>
    <w:rsid w:val="00737513"/>
    <w:rsid w:val="0073771B"/>
    <w:rsid w:val="007377AD"/>
    <w:rsid w:val="007379A9"/>
    <w:rsid w:val="007379D1"/>
    <w:rsid w:val="007379DF"/>
    <w:rsid w:val="00737AF0"/>
    <w:rsid w:val="00737D63"/>
    <w:rsid w:val="00737DF1"/>
    <w:rsid w:val="00737E3F"/>
    <w:rsid w:val="00740257"/>
    <w:rsid w:val="007402DE"/>
    <w:rsid w:val="0074039E"/>
    <w:rsid w:val="007403CE"/>
    <w:rsid w:val="00740588"/>
    <w:rsid w:val="0074072A"/>
    <w:rsid w:val="00740985"/>
    <w:rsid w:val="007409E6"/>
    <w:rsid w:val="00740A6F"/>
    <w:rsid w:val="00740B46"/>
    <w:rsid w:val="00740C09"/>
    <w:rsid w:val="00740EA1"/>
    <w:rsid w:val="00740EEE"/>
    <w:rsid w:val="0074116B"/>
    <w:rsid w:val="0074132F"/>
    <w:rsid w:val="0074134A"/>
    <w:rsid w:val="00741689"/>
    <w:rsid w:val="00741710"/>
    <w:rsid w:val="007417B1"/>
    <w:rsid w:val="007418A0"/>
    <w:rsid w:val="007418EE"/>
    <w:rsid w:val="00741982"/>
    <w:rsid w:val="00741B0E"/>
    <w:rsid w:val="00741B3F"/>
    <w:rsid w:val="00741C6B"/>
    <w:rsid w:val="00741D92"/>
    <w:rsid w:val="00741F31"/>
    <w:rsid w:val="00741F6F"/>
    <w:rsid w:val="007421B2"/>
    <w:rsid w:val="00742257"/>
    <w:rsid w:val="0074272E"/>
    <w:rsid w:val="007427C8"/>
    <w:rsid w:val="007427FE"/>
    <w:rsid w:val="00742D9D"/>
    <w:rsid w:val="007430B9"/>
    <w:rsid w:val="00743153"/>
    <w:rsid w:val="00743395"/>
    <w:rsid w:val="007434F4"/>
    <w:rsid w:val="00743510"/>
    <w:rsid w:val="00743561"/>
    <w:rsid w:val="0074368C"/>
    <w:rsid w:val="00743694"/>
    <w:rsid w:val="007439DD"/>
    <w:rsid w:val="00743BF1"/>
    <w:rsid w:val="00743C60"/>
    <w:rsid w:val="00743D99"/>
    <w:rsid w:val="00743D9F"/>
    <w:rsid w:val="00743EAC"/>
    <w:rsid w:val="00743F5A"/>
    <w:rsid w:val="00743F65"/>
    <w:rsid w:val="00744135"/>
    <w:rsid w:val="00744145"/>
    <w:rsid w:val="00744231"/>
    <w:rsid w:val="007442FD"/>
    <w:rsid w:val="0074443E"/>
    <w:rsid w:val="00744457"/>
    <w:rsid w:val="00744459"/>
    <w:rsid w:val="007444BC"/>
    <w:rsid w:val="00744576"/>
    <w:rsid w:val="0074462F"/>
    <w:rsid w:val="007447CB"/>
    <w:rsid w:val="00744882"/>
    <w:rsid w:val="00744942"/>
    <w:rsid w:val="00744A70"/>
    <w:rsid w:val="00744A94"/>
    <w:rsid w:val="00744FA8"/>
    <w:rsid w:val="00745032"/>
    <w:rsid w:val="007450CA"/>
    <w:rsid w:val="00745182"/>
    <w:rsid w:val="007451CB"/>
    <w:rsid w:val="007452FE"/>
    <w:rsid w:val="0074531E"/>
    <w:rsid w:val="0074533B"/>
    <w:rsid w:val="007453F9"/>
    <w:rsid w:val="0074546D"/>
    <w:rsid w:val="007454C1"/>
    <w:rsid w:val="0074552B"/>
    <w:rsid w:val="00745644"/>
    <w:rsid w:val="007458F8"/>
    <w:rsid w:val="00745A18"/>
    <w:rsid w:val="00745A6F"/>
    <w:rsid w:val="00745B4F"/>
    <w:rsid w:val="00745B9C"/>
    <w:rsid w:val="00745F38"/>
    <w:rsid w:val="00745FE2"/>
    <w:rsid w:val="0074603D"/>
    <w:rsid w:val="0074606A"/>
    <w:rsid w:val="0074606B"/>
    <w:rsid w:val="007461B8"/>
    <w:rsid w:val="00746215"/>
    <w:rsid w:val="00746231"/>
    <w:rsid w:val="007462D1"/>
    <w:rsid w:val="00746336"/>
    <w:rsid w:val="00746365"/>
    <w:rsid w:val="00746395"/>
    <w:rsid w:val="007463AC"/>
    <w:rsid w:val="007466C9"/>
    <w:rsid w:val="00746719"/>
    <w:rsid w:val="0074681B"/>
    <w:rsid w:val="0074694D"/>
    <w:rsid w:val="00746A61"/>
    <w:rsid w:val="00746B0E"/>
    <w:rsid w:val="00746B12"/>
    <w:rsid w:val="00746BB2"/>
    <w:rsid w:val="00746DEC"/>
    <w:rsid w:val="00746E0A"/>
    <w:rsid w:val="00746FB5"/>
    <w:rsid w:val="0074717C"/>
    <w:rsid w:val="007472A5"/>
    <w:rsid w:val="00747327"/>
    <w:rsid w:val="0074736C"/>
    <w:rsid w:val="0074737C"/>
    <w:rsid w:val="00747448"/>
    <w:rsid w:val="007474D8"/>
    <w:rsid w:val="00747620"/>
    <w:rsid w:val="00747814"/>
    <w:rsid w:val="007479A5"/>
    <w:rsid w:val="00747A2B"/>
    <w:rsid w:val="00747C21"/>
    <w:rsid w:val="00747CB3"/>
    <w:rsid w:val="0075031C"/>
    <w:rsid w:val="00750419"/>
    <w:rsid w:val="0075045B"/>
    <w:rsid w:val="007504BB"/>
    <w:rsid w:val="00750781"/>
    <w:rsid w:val="00750828"/>
    <w:rsid w:val="0075082F"/>
    <w:rsid w:val="00750880"/>
    <w:rsid w:val="00750AC7"/>
    <w:rsid w:val="00750C0D"/>
    <w:rsid w:val="00750C11"/>
    <w:rsid w:val="00750C71"/>
    <w:rsid w:val="00750CDC"/>
    <w:rsid w:val="00750CF7"/>
    <w:rsid w:val="00750E1A"/>
    <w:rsid w:val="00750E3A"/>
    <w:rsid w:val="00750E9E"/>
    <w:rsid w:val="00750FAD"/>
    <w:rsid w:val="00751351"/>
    <w:rsid w:val="007513B1"/>
    <w:rsid w:val="007515DA"/>
    <w:rsid w:val="00751751"/>
    <w:rsid w:val="00751754"/>
    <w:rsid w:val="00751801"/>
    <w:rsid w:val="00751921"/>
    <w:rsid w:val="0075197D"/>
    <w:rsid w:val="007519F0"/>
    <w:rsid w:val="00751D79"/>
    <w:rsid w:val="00751E1A"/>
    <w:rsid w:val="007520F5"/>
    <w:rsid w:val="007521CF"/>
    <w:rsid w:val="007523D5"/>
    <w:rsid w:val="00752689"/>
    <w:rsid w:val="0075268A"/>
    <w:rsid w:val="00752693"/>
    <w:rsid w:val="00752714"/>
    <w:rsid w:val="0075278A"/>
    <w:rsid w:val="007527C5"/>
    <w:rsid w:val="00752852"/>
    <w:rsid w:val="00752893"/>
    <w:rsid w:val="00752907"/>
    <w:rsid w:val="00752949"/>
    <w:rsid w:val="007529B8"/>
    <w:rsid w:val="00752AAE"/>
    <w:rsid w:val="00752B37"/>
    <w:rsid w:val="00752BB2"/>
    <w:rsid w:val="00752CDF"/>
    <w:rsid w:val="00752D3D"/>
    <w:rsid w:val="00752E4B"/>
    <w:rsid w:val="007530DC"/>
    <w:rsid w:val="00753376"/>
    <w:rsid w:val="007534D4"/>
    <w:rsid w:val="007535AD"/>
    <w:rsid w:val="007537D9"/>
    <w:rsid w:val="007537E5"/>
    <w:rsid w:val="00753B66"/>
    <w:rsid w:val="00753D26"/>
    <w:rsid w:val="00753EF4"/>
    <w:rsid w:val="0075401B"/>
    <w:rsid w:val="00754035"/>
    <w:rsid w:val="00754054"/>
    <w:rsid w:val="00754074"/>
    <w:rsid w:val="007540D9"/>
    <w:rsid w:val="00754147"/>
    <w:rsid w:val="0075429D"/>
    <w:rsid w:val="00754386"/>
    <w:rsid w:val="007543F7"/>
    <w:rsid w:val="00754414"/>
    <w:rsid w:val="007544D9"/>
    <w:rsid w:val="0075453D"/>
    <w:rsid w:val="00754652"/>
    <w:rsid w:val="0075466A"/>
    <w:rsid w:val="0075468F"/>
    <w:rsid w:val="00754AD0"/>
    <w:rsid w:val="00754CDB"/>
    <w:rsid w:val="00754D52"/>
    <w:rsid w:val="00754EEE"/>
    <w:rsid w:val="00755043"/>
    <w:rsid w:val="007555DE"/>
    <w:rsid w:val="007556B2"/>
    <w:rsid w:val="007556F1"/>
    <w:rsid w:val="00755723"/>
    <w:rsid w:val="007557A3"/>
    <w:rsid w:val="007558B8"/>
    <w:rsid w:val="00755907"/>
    <w:rsid w:val="00755A84"/>
    <w:rsid w:val="00755C71"/>
    <w:rsid w:val="00755D2D"/>
    <w:rsid w:val="00755D7C"/>
    <w:rsid w:val="00755E12"/>
    <w:rsid w:val="00755E71"/>
    <w:rsid w:val="007561F6"/>
    <w:rsid w:val="00756273"/>
    <w:rsid w:val="00756319"/>
    <w:rsid w:val="007565EF"/>
    <w:rsid w:val="00756663"/>
    <w:rsid w:val="00756905"/>
    <w:rsid w:val="00756C17"/>
    <w:rsid w:val="00756C2B"/>
    <w:rsid w:val="00756DC4"/>
    <w:rsid w:val="00756E5C"/>
    <w:rsid w:val="00756E8D"/>
    <w:rsid w:val="0075717A"/>
    <w:rsid w:val="00757184"/>
    <w:rsid w:val="007573A6"/>
    <w:rsid w:val="0075750B"/>
    <w:rsid w:val="007576B6"/>
    <w:rsid w:val="00757759"/>
    <w:rsid w:val="00757A21"/>
    <w:rsid w:val="00757B00"/>
    <w:rsid w:val="00757DE5"/>
    <w:rsid w:val="00757EE5"/>
    <w:rsid w:val="007600F2"/>
    <w:rsid w:val="007601A7"/>
    <w:rsid w:val="00760418"/>
    <w:rsid w:val="0076052D"/>
    <w:rsid w:val="0076055A"/>
    <w:rsid w:val="00760678"/>
    <w:rsid w:val="007608FD"/>
    <w:rsid w:val="0076097F"/>
    <w:rsid w:val="00760A67"/>
    <w:rsid w:val="00760AA1"/>
    <w:rsid w:val="00760AA7"/>
    <w:rsid w:val="00760C4E"/>
    <w:rsid w:val="00760D6C"/>
    <w:rsid w:val="00761075"/>
    <w:rsid w:val="007611C7"/>
    <w:rsid w:val="007611F2"/>
    <w:rsid w:val="00761785"/>
    <w:rsid w:val="007617E8"/>
    <w:rsid w:val="0076183E"/>
    <w:rsid w:val="0076184F"/>
    <w:rsid w:val="007619C9"/>
    <w:rsid w:val="00761A26"/>
    <w:rsid w:val="00761A7C"/>
    <w:rsid w:val="00761AEC"/>
    <w:rsid w:val="00761CD5"/>
    <w:rsid w:val="00761EA1"/>
    <w:rsid w:val="00761EE7"/>
    <w:rsid w:val="007620B3"/>
    <w:rsid w:val="007622DE"/>
    <w:rsid w:val="00762405"/>
    <w:rsid w:val="007624CA"/>
    <w:rsid w:val="0076254A"/>
    <w:rsid w:val="0076257C"/>
    <w:rsid w:val="00762701"/>
    <w:rsid w:val="007627EA"/>
    <w:rsid w:val="007627F8"/>
    <w:rsid w:val="00762811"/>
    <w:rsid w:val="00762851"/>
    <w:rsid w:val="0076297F"/>
    <w:rsid w:val="007629A1"/>
    <w:rsid w:val="00762A1B"/>
    <w:rsid w:val="00762A26"/>
    <w:rsid w:val="00762B88"/>
    <w:rsid w:val="00762C28"/>
    <w:rsid w:val="00762D5A"/>
    <w:rsid w:val="00762DDF"/>
    <w:rsid w:val="00762F91"/>
    <w:rsid w:val="007630EF"/>
    <w:rsid w:val="00763123"/>
    <w:rsid w:val="007631D3"/>
    <w:rsid w:val="0076337D"/>
    <w:rsid w:val="00763384"/>
    <w:rsid w:val="00763406"/>
    <w:rsid w:val="0076368B"/>
    <w:rsid w:val="007639DF"/>
    <w:rsid w:val="00763C18"/>
    <w:rsid w:val="00763C82"/>
    <w:rsid w:val="00763EF1"/>
    <w:rsid w:val="00763FB8"/>
    <w:rsid w:val="00764300"/>
    <w:rsid w:val="00764480"/>
    <w:rsid w:val="007644A4"/>
    <w:rsid w:val="007645B3"/>
    <w:rsid w:val="0076473D"/>
    <w:rsid w:val="007647CF"/>
    <w:rsid w:val="0076485C"/>
    <w:rsid w:val="00764A8C"/>
    <w:rsid w:val="00764AD5"/>
    <w:rsid w:val="00764CE6"/>
    <w:rsid w:val="00764ED9"/>
    <w:rsid w:val="00764FC7"/>
    <w:rsid w:val="007650A5"/>
    <w:rsid w:val="007652A9"/>
    <w:rsid w:val="007652AD"/>
    <w:rsid w:val="0076540D"/>
    <w:rsid w:val="0076544D"/>
    <w:rsid w:val="0076550B"/>
    <w:rsid w:val="00765528"/>
    <w:rsid w:val="00765592"/>
    <w:rsid w:val="007656FB"/>
    <w:rsid w:val="007657AF"/>
    <w:rsid w:val="007657D1"/>
    <w:rsid w:val="0076580C"/>
    <w:rsid w:val="00765810"/>
    <w:rsid w:val="0076586B"/>
    <w:rsid w:val="00765A8E"/>
    <w:rsid w:val="00765ADB"/>
    <w:rsid w:val="00765B85"/>
    <w:rsid w:val="00765C5D"/>
    <w:rsid w:val="00765D28"/>
    <w:rsid w:val="00766189"/>
    <w:rsid w:val="007661AF"/>
    <w:rsid w:val="007666DC"/>
    <w:rsid w:val="00766B36"/>
    <w:rsid w:val="00766C41"/>
    <w:rsid w:val="00766C93"/>
    <w:rsid w:val="00766CD0"/>
    <w:rsid w:val="00766DAA"/>
    <w:rsid w:val="00766EA8"/>
    <w:rsid w:val="00766EDB"/>
    <w:rsid w:val="0076703F"/>
    <w:rsid w:val="007671F8"/>
    <w:rsid w:val="00767201"/>
    <w:rsid w:val="00767347"/>
    <w:rsid w:val="007673A6"/>
    <w:rsid w:val="00767418"/>
    <w:rsid w:val="007675F1"/>
    <w:rsid w:val="0076763C"/>
    <w:rsid w:val="00767B2F"/>
    <w:rsid w:val="00767B3B"/>
    <w:rsid w:val="00767BEF"/>
    <w:rsid w:val="00767DB0"/>
    <w:rsid w:val="00767DF8"/>
    <w:rsid w:val="00767F0E"/>
    <w:rsid w:val="00767F27"/>
    <w:rsid w:val="00767FD0"/>
    <w:rsid w:val="00770137"/>
    <w:rsid w:val="00770207"/>
    <w:rsid w:val="007703D4"/>
    <w:rsid w:val="007705E3"/>
    <w:rsid w:val="00770624"/>
    <w:rsid w:val="0077065A"/>
    <w:rsid w:val="00770683"/>
    <w:rsid w:val="007706D8"/>
    <w:rsid w:val="00770704"/>
    <w:rsid w:val="00770A87"/>
    <w:rsid w:val="00770AB6"/>
    <w:rsid w:val="00770AD3"/>
    <w:rsid w:val="00770B59"/>
    <w:rsid w:val="00770C52"/>
    <w:rsid w:val="00770CB2"/>
    <w:rsid w:val="00770CC8"/>
    <w:rsid w:val="00770CDA"/>
    <w:rsid w:val="00770CFA"/>
    <w:rsid w:val="00770F14"/>
    <w:rsid w:val="00770FF1"/>
    <w:rsid w:val="0077103E"/>
    <w:rsid w:val="00771132"/>
    <w:rsid w:val="00771280"/>
    <w:rsid w:val="0077134C"/>
    <w:rsid w:val="007713BA"/>
    <w:rsid w:val="0077149F"/>
    <w:rsid w:val="007715CC"/>
    <w:rsid w:val="007715E5"/>
    <w:rsid w:val="0077163E"/>
    <w:rsid w:val="007717D2"/>
    <w:rsid w:val="00771855"/>
    <w:rsid w:val="007718CF"/>
    <w:rsid w:val="00771927"/>
    <w:rsid w:val="00771D4F"/>
    <w:rsid w:val="00771ECC"/>
    <w:rsid w:val="007723AF"/>
    <w:rsid w:val="007723BC"/>
    <w:rsid w:val="00772497"/>
    <w:rsid w:val="007724DA"/>
    <w:rsid w:val="007725F5"/>
    <w:rsid w:val="00772730"/>
    <w:rsid w:val="00772A1D"/>
    <w:rsid w:val="00772CC2"/>
    <w:rsid w:val="00772CEE"/>
    <w:rsid w:val="00772CF9"/>
    <w:rsid w:val="00772D56"/>
    <w:rsid w:val="00772E20"/>
    <w:rsid w:val="00772F8B"/>
    <w:rsid w:val="007733F4"/>
    <w:rsid w:val="00773439"/>
    <w:rsid w:val="00773466"/>
    <w:rsid w:val="00773522"/>
    <w:rsid w:val="00773704"/>
    <w:rsid w:val="007737FD"/>
    <w:rsid w:val="0077388E"/>
    <w:rsid w:val="007738DC"/>
    <w:rsid w:val="007739EA"/>
    <w:rsid w:val="00773BA6"/>
    <w:rsid w:val="00773E38"/>
    <w:rsid w:val="00773F3C"/>
    <w:rsid w:val="00773F82"/>
    <w:rsid w:val="00774035"/>
    <w:rsid w:val="007740E6"/>
    <w:rsid w:val="0077410C"/>
    <w:rsid w:val="00774245"/>
    <w:rsid w:val="00774365"/>
    <w:rsid w:val="007745B7"/>
    <w:rsid w:val="007746CA"/>
    <w:rsid w:val="007747B3"/>
    <w:rsid w:val="00774A0D"/>
    <w:rsid w:val="00774A74"/>
    <w:rsid w:val="00774B89"/>
    <w:rsid w:val="00774BE6"/>
    <w:rsid w:val="00774C13"/>
    <w:rsid w:val="00774D13"/>
    <w:rsid w:val="00774E59"/>
    <w:rsid w:val="00774E9C"/>
    <w:rsid w:val="00774EDA"/>
    <w:rsid w:val="00774F7C"/>
    <w:rsid w:val="00774FD4"/>
    <w:rsid w:val="00774FF5"/>
    <w:rsid w:val="00775037"/>
    <w:rsid w:val="007750BC"/>
    <w:rsid w:val="007750C1"/>
    <w:rsid w:val="0077525A"/>
    <w:rsid w:val="00775265"/>
    <w:rsid w:val="007752DA"/>
    <w:rsid w:val="007753C6"/>
    <w:rsid w:val="0077548C"/>
    <w:rsid w:val="007754CD"/>
    <w:rsid w:val="00775517"/>
    <w:rsid w:val="00775592"/>
    <w:rsid w:val="00775653"/>
    <w:rsid w:val="007756F8"/>
    <w:rsid w:val="007758E5"/>
    <w:rsid w:val="007759FB"/>
    <w:rsid w:val="00775A00"/>
    <w:rsid w:val="00775B2B"/>
    <w:rsid w:val="00775B57"/>
    <w:rsid w:val="00775C03"/>
    <w:rsid w:val="00775CB5"/>
    <w:rsid w:val="00775CEF"/>
    <w:rsid w:val="00775D86"/>
    <w:rsid w:val="00775E03"/>
    <w:rsid w:val="00775EA7"/>
    <w:rsid w:val="0077611A"/>
    <w:rsid w:val="00776332"/>
    <w:rsid w:val="0077644D"/>
    <w:rsid w:val="00776634"/>
    <w:rsid w:val="0077666D"/>
    <w:rsid w:val="007766F1"/>
    <w:rsid w:val="0077670F"/>
    <w:rsid w:val="0077676B"/>
    <w:rsid w:val="007767A5"/>
    <w:rsid w:val="00776960"/>
    <w:rsid w:val="007769A5"/>
    <w:rsid w:val="007769C9"/>
    <w:rsid w:val="00776A70"/>
    <w:rsid w:val="00776A75"/>
    <w:rsid w:val="00776E8A"/>
    <w:rsid w:val="00776F78"/>
    <w:rsid w:val="00777028"/>
    <w:rsid w:val="00777390"/>
    <w:rsid w:val="00777500"/>
    <w:rsid w:val="0077752A"/>
    <w:rsid w:val="00777601"/>
    <w:rsid w:val="007777A4"/>
    <w:rsid w:val="007777ED"/>
    <w:rsid w:val="00777A07"/>
    <w:rsid w:val="00777A80"/>
    <w:rsid w:val="00777BBB"/>
    <w:rsid w:val="00777C43"/>
    <w:rsid w:val="00777C8D"/>
    <w:rsid w:val="00777EAE"/>
    <w:rsid w:val="00777EBF"/>
    <w:rsid w:val="00780009"/>
    <w:rsid w:val="00780041"/>
    <w:rsid w:val="0078004B"/>
    <w:rsid w:val="007801F4"/>
    <w:rsid w:val="00780253"/>
    <w:rsid w:val="007802D7"/>
    <w:rsid w:val="00780389"/>
    <w:rsid w:val="0078059B"/>
    <w:rsid w:val="0078067B"/>
    <w:rsid w:val="007806A9"/>
    <w:rsid w:val="0078075D"/>
    <w:rsid w:val="00780781"/>
    <w:rsid w:val="00780794"/>
    <w:rsid w:val="007807EC"/>
    <w:rsid w:val="0078083D"/>
    <w:rsid w:val="00780848"/>
    <w:rsid w:val="00780913"/>
    <w:rsid w:val="00780930"/>
    <w:rsid w:val="00780ADE"/>
    <w:rsid w:val="00780BD3"/>
    <w:rsid w:val="00780FD8"/>
    <w:rsid w:val="0078104C"/>
    <w:rsid w:val="00781085"/>
    <w:rsid w:val="00781288"/>
    <w:rsid w:val="00781375"/>
    <w:rsid w:val="007814BE"/>
    <w:rsid w:val="007814DF"/>
    <w:rsid w:val="007814E7"/>
    <w:rsid w:val="00781528"/>
    <w:rsid w:val="00781625"/>
    <w:rsid w:val="00781671"/>
    <w:rsid w:val="007816BF"/>
    <w:rsid w:val="007816C2"/>
    <w:rsid w:val="00781764"/>
    <w:rsid w:val="007818AE"/>
    <w:rsid w:val="007818DF"/>
    <w:rsid w:val="00781924"/>
    <w:rsid w:val="00781A1B"/>
    <w:rsid w:val="00781A9E"/>
    <w:rsid w:val="00781B8A"/>
    <w:rsid w:val="00781E20"/>
    <w:rsid w:val="00781E4A"/>
    <w:rsid w:val="007821E5"/>
    <w:rsid w:val="00782224"/>
    <w:rsid w:val="007824F3"/>
    <w:rsid w:val="0078269C"/>
    <w:rsid w:val="007827DC"/>
    <w:rsid w:val="0078284B"/>
    <w:rsid w:val="007828B6"/>
    <w:rsid w:val="007829B6"/>
    <w:rsid w:val="00782A3C"/>
    <w:rsid w:val="00782B06"/>
    <w:rsid w:val="00782C65"/>
    <w:rsid w:val="00782C7E"/>
    <w:rsid w:val="00782D1F"/>
    <w:rsid w:val="00782DF4"/>
    <w:rsid w:val="00782E77"/>
    <w:rsid w:val="00783443"/>
    <w:rsid w:val="0078367C"/>
    <w:rsid w:val="0078382D"/>
    <w:rsid w:val="0078384C"/>
    <w:rsid w:val="00783ABB"/>
    <w:rsid w:val="00783BD6"/>
    <w:rsid w:val="00783EDB"/>
    <w:rsid w:val="00783EDE"/>
    <w:rsid w:val="00783F35"/>
    <w:rsid w:val="00783F88"/>
    <w:rsid w:val="0078403A"/>
    <w:rsid w:val="007840C0"/>
    <w:rsid w:val="00784100"/>
    <w:rsid w:val="00784207"/>
    <w:rsid w:val="00784385"/>
    <w:rsid w:val="007843CF"/>
    <w:rsid w:val="00784452"/>
    <w:rsid w:val="00784916"/>
    <w:rsid w:val="00784A9B"/>
    <w:rsid w:val="00784B05"/>
    <w:rsid w:val="00784BC8"/>
    <w:rsid w:val="00784C34"/>
    <w:rsid w:val="00784C4F"/>
    <w:rsid w:val="00784DA6"/>
    <w:rsid w:val="00784EA9"/>
    <w:rsid w:val="00784ED5"/>
    <w:rsid w:val="00784F62"/>
    <w:rsid w:val="00784F89"/>
    <w:rsid w:val="00784FD6"/>
    <w:rsid w:val="00784FDA"/>
    <w:rsid w:val="00785186"/>
    <w:rsid w:val="0078551C"/>
    <w:rsid w:val="007855CA"/>
    <w:rsid w:val="007857BE"/>
    <w:rsid w:val="00785B2C"/>
    <w:rsid w:val="00785C9D"/>
    <w:rsid w:val="00786045"/>
    <w:rsid w:val="00786062"/>
    <w:rsid w:val="00786142"/>
    <w:rsid w:val="007861A8"/>
    <w:rsid w:val="007862EF"/>
    <w:rsid w:val="00786447"/>
    <w:rsid w:val="00786478"/>
    <w:rsid w:val="0078648B"/>
    <w:rsid w:val="007864E5"/>
    <w:rsid w:val="00786822"/>
    <w:rsid w:val="00786939"/>
    <w:rsid w:val="0078699A"/>
    <w:rsid w:val="00786A18"/>
    <w:rsid w:val="00786A25"/>
    <w:rsid w:val="00786A5B"/>
    <w:rsid w:val="00786A69"/>
    <w:rsid w:val="00786B71"/>
    <w:rsid w:val="00787336"/>
    <w:rsid w:val="007874FB"/>
    <w:rsid w:val="00787651"/>
    <w:rsid w:val="007878F7"/>
    <w:rsid w:val="00787A63"/>
    <w:rsid w:val="00787AE3"/>
    <w:rsid w:val="00787C0E"/>
    <w:rsid w:val="00787D27"/>
    <w:rsid w:val="00787DC9"/>
    <w:rsid w:val="00787E37"/>
    <w:rsid w:val="00787F1B"/>
    <w:rsid w:val="00787F86"/>
    <w:rsid w:val="00790067"/>
    <w:rsid w:val="00790128"/>
    <w:rsid w:val="00790346"/>
    <w:rsid w:val="00790393"/>
    <w:rsid w:val="007904FB"/>
    <w:rsid w:val="00790571"/>
    <w:rsid w:val="00790602"/>
    <w:rsid w:val="00790726"/>
    <w:rsid w:val="00790807"/>
    <w:rsid w:val="00790930"/>
    <w:rsid w:val="007909EC"/>
    <w:rsid w:val="00790ACD"/>
    <w:rsid w:val="00790B99"/>
    <w:rsid w:val="00790BCF"/>
    <w:rsid w:val="00790C6D"/>
    <w:rsid w:val="00790D38"/>
    <w:rsid w:val="00790EFF"/>
    <w:rsid w:val="0079102C"/>
    <w:rsid w:val="007910CD"/>
    <w:rsid w:val="007910DF"/>
    <w:rsid w:val="00791135"/>
    <w:rsid w:val="0079127E"/>
    <w:rsid w:val="00791352"/>
    <w:rsid w:val="007914B2"/>
    <w:rsid w:val="007916F6"/>
    <w:rsid w:val="00791772"/>
    <w:rsid w:val="00791855"/>
    <w:rsid w:val="00791A25"/>
    <w:rsid w:val="0079210F"/>
    <w:rsid w:val="007921D7"/>
    <w:rsid w:val="00792536"/>
    <w:rsid w:val="00792567"/>
    <w:rsid w:val="007925F9"/>
    <w:rsid w:val="0079275D"/>
    <w:rsid w:val="00792845"/>
    <w:rsid w:val="00792971"/>
    <w:rsid w:val="007929CA"/>
    <w:rsid w:val="00792A32"/>
    <w:rsid w:val="00792C50"/>
    <w:rsid w:val="00792C7C"/>
    <w:rsid w:val="00792C81"/>
    <w:rsid w:val="00793089"/>
    <w:rsid w:val="007931C9"/>
    <w:rsid w:val="00793220"/>
    <w:rsid w:val="0079322D"/>
    <w:rsid w:val="0079339D"/>
    <w:rsid w:val="00793409"/>
    <w:rsid w:val="0079342F"/>
    <w:rsid w:val="00793430"/>
    <w:rsid w:val="00793567"/>
    <w:rsid w:val="007935CE"/>
    <w:rsid w:val="00793627"/>
    <w:rsid w:val="007936A5"/>
    <w:rsid w:val="00793722"/>
    <w:rsid w:val="00793759"/>
    <w:rsid w:val="00793789"/>
    <w:rsid w:val="007937A3"/>
    <w:rsid w:val="00793844"/>
    <w:rsid w:val="00793AFC"/>
    <w:rsid w:val="00793B2E"/>
    <w:rsid w:val="00793B46"/>
    <w:rsid w:val="00793BB6"/>
    <w:rsid w:val="00793E71"/>
    <w:rsid w:val="00793EC8"/>
    <w:rsid w:val="00794178"/>
    <w:rsid w:val="00794189"/>
    <w:rsid w:val="00794232"/>
    <w:rsid w:val="00794240"/>
    <w:rsid w:val="0079429E"/>
    <w:rsid w:val="007942F0"/>
    <w:rsid w:val="00794306"/>
    <w:rsid w:val="0079431B"/>
    <w:rsid w:val="007944E2"/>
    <w:rsid w:val="00794567"/>
    <w:rsid w:val="00794660"/>
    <w:rsid w:val="0079495A"/>
    <w:rsid w:val="00794A0F"/>
    <w:rsid w:val="00794DEC"/>
    <w:rsid w:val="007951FC"/>
    <w:rsid w:val="00795266"/>
    <w:rsid w:val="007952B4"/>
    <w:rsid w:val="00795370"/>
    <w:rsid w:val="007953BD"/>
    <w:rsid w:val="00795504"/>
    <w:rsid w:val="00795607"/>
    <w:rsid w:val="00795685"/>
    <w:rsid w:val="0079588C"/>
    <w:rsid w:val="00795931"/>
    <w:rsid w:val="00795C82"/>
    <w:rsid w:val="00795C94"/>
    <w:rsid w:val="00795DBE"/>
    <w:rsid w:val="00795EB6"/>
    <w:rsid w:val="00795EEE"/>
    <w:rsid w:val="00795F2A"/>
    <w:rsid w:val="00795F82"/>
    <w:rsid w:val="00795FC1"/>
    <w:rsid w:val="00796005"/>
    <w:rsid w:val="00796154"/>
    <w:rsid w:val="007961B2"/>
    <w:rsid w:val="0079629F"/>
    <w:rsid w:val="007962B4"/>
    <w:rsid w:val="007963FE"/>
    <w:rsid w:val="007965E9"/>
    <w:rsid w:val="007966A5"/>
    <w:rsid w:val="00796755"/>
    <w:rsid w:val="0079693A"/>
    <w:rsid w:val="00796A6D"/>
    <w:rsid w:val="00796B8A"/>
    <w:rsid w:val="00796C0E"/>
    <w:rsid w:val="00796D18"/>
    <w:rsid w:val="00796E68"/>
    <w:rsid w:val="00796F35"/>
    <w:rsid w:val="007970BF"/>
    <w:rsid w:val="007970FE"/>
    <w:rsid w:val="0079721C"/>
    <w:rsid w:val="00797345"/>
    <w:rsid w:val="00797556"/>
    <w:rsid w:val="0079755E"/>
    <w:rsid w:val="007975DD"/>
    <w:rsid w:val="007976D6"/>
    <w:rsid w:val="007976FC"/>
    <w:rsid w:val="0079793F"/>
    <w:rsid w:val="00797A25"/>
    <w:rsid w:val="00797A59"/>
    <w:rsid w:val="00797A9E"/>
    <w:rsid w:val="00797A9F"/>
    <w:rsid w:val="00797BA9"/>
    <w:rsid w:val="00797C96"/>
    <w:rsid w:val="00797DDB"/>
    <w:rsid w:val="00797E71"/>
    <w:rsid w:val="007A00BE"/>
    <w:rsid w:val="007A00C8"/>
    <w:rsid w:val="007A039D"/>
    <w:rsid w:val="007A03D2"/>
    <w:rsid w:val="007A05A8"/>
    <w:rsid w:val="007A05E8"/>
    <w:rsid w:val="007A06D8"/>
    <w:rsid w:val="007A076B"/>
    <w:rsid w:val="007A07B0"/>
    <w:rsid w:val="007A0864"/>
    <w:rsid w:val="007A0984"/>
    <w:rsid w:val="007A0D06"/>
    <w:rsid w:val="007A0E20"/>
    <w:rsid w:val="007A0EC7"/>
    <w:rsid w:val="007A11AE"/>
    <w:rsid w:val="007A1262"/>
    <w:rsid w:val="007A126F"/>
    <w:rsid w:val="007A1307"/>
    <w:rsid w:val="007A17B0"/>
    <w:rsid w:val="007A1814"/>
    <w:rsid w:val="007A1871"/>
    <w:rsid w:val="007A1901"/>
    <w:rsid w:val="007A1A22"/>
    <w:rsid w:val="007A1A89"/>
    <w:rsid w:val="007A1B19"/>
    <w:rsid w:val="007A1D04"/>
    <w:rsid w:val="007A1D23"/>
    <w:rsid w:val="007A1EC4"/>
    <w:rsid w:val="007A1F7D"/>
    <w:rsid w:val="007A2007"/>
    <w:rsid w:val="007A202A"/>
    <w:rsid w:val="007A2051"/>
    <w:rsid w:val="007A22B4"/>
    <w:rsid w:val="007A2335"/>
    <w:rsid w:val="007A254E"/>
    <w:rsid w:val="007A26EE"/>
    <w:rsid w:val="007A2826"/>
    <w:rsid w:val="007A29F6"/>
    <w:rsid w:val="007A2A23"/>
    <w:rsid w:val="007A2A53"/>
    <w:rsid w:val="007A2D92"/>
    <w:rsid w:val="007A2EA2"/>
    <w:rsid w:val="007A3052"/>
    <w:rsid w:val="007A3388"/>
    <w:rsid w:val="007A348B"/>
    <w:rsid w:val="007A3533"/>
    <w:rsid w:val="007A359D"/>
    <w:rsid w:val="007A35A0"/>
    <w:rsid w:val="007A37CE"/>
    <w:rsid w:val="007A384E"/>
    <w:rsid w:val="007A38F7"/>
    <w:rsid w:val="007A3AE2"/>
    <w:rsid w:val="007A3BA7"/>
    <w:rsid w:val="007A3C8F"/>
    <w:rsid w:val="007A3DA5"/>
    <w:rsid w:val="007A3E5F"/>
    <w:rsid w:val="007A3EF3"/>
    <w:rsid w:val="007A4000"/>
    <w:rsid w:val="007A4023"/>
    <w:rsid w:val="007A40C3"/>
    <w:rsid w:val="007A42B1"/>
    <w:rsid w:val="007A4326"/>
    <w:rsid w:val="007A4330"/>
    <w:rsid w:val="007A4385"/>
    <w:rsid w:val="007A44FA"/>
    <w:rsid w:val="007A454E"/>
    <w:rsid w:val="007A462A"/>
    <w:rsid w:val="007A463B"/>
    <w:rsid w:val="007A46B1"/>
    <w:rsid w:val="007A4733"/>
    <w:rsid w:val="007A4777"/>
    <w:rsid w:val="007A4869"/>
    <w:rsid w:val="007A48EF"/>
    <w:rsid w:val="007A4A7B"/>
    <w:rsid w:val="007A4B2A"/>
    <w:rsid w:val="007A4B36"/>
    <w:rsid w:val="007A4BDE"/>
    <w:rsid w:val="007A4DB3"/>
    <w:rsid w:val="007A4F9D"/>
    <w:rsid w:val="007A5278"/>
    <w:rsid w:val="007A5291"/>
    <w:rsid w:val="007A52E0"/>
    <w:rsid w:val="007A558B"/>
    <w:rsid w:val="007A5744"/>
    <w:rsid w:val="007A5798"/>
    <w:rsid w:val="007A5803"/>
    <w:rsid w:val="007A583B"/>
    <w:rsid w:val="007A5876"/>
    <w:rsid w:val="007A5E71"/>
    <w:rsid w:val="007A6192"/>
    <w:rsid w:val="007A62EE"/>
    <w:rsid w:val="007A6406"/>
    <w:rsid w:val="007A6430"/>
    <w:rsid w:val="007A6439"/>
    <w:rsid w:val="007A64BB"/>
    <w:rsid w:val="007A64CE"/>
    <w:rsid w:val="007A661C"/>
    <w:rsid w:val="007A6621"/>
    <w:rsid w:val="007A6877"/>
    <w:rsid w:val="007A6AC2"/>
    <w:rsid w:val="007A6AC6"/>
    <w:rsid w:val="007A6B49"/>
    <w:rsid w:val="007A6C78"/>
    <w:rsid w:val="007A6E0C"/>
    <w:rsid w:val="007A6F53"/>
    <w:rsid w:val="007A6F6A"/>
    <w:rsid w:val="007A703C"/>
    <w:rsid w:val="007A7182"/>
    <w:rsid w:val="007A71F4"/>
    <w:rsid w:val="007A76F8"/>
    <w:rsid w:val="007A7705"/>
    <w:rsid w:val="007A77DD"/>
    <w:rsid w:val="007A77EF"/>
    <w:rsid w:val="007A7865"/>
    <w:rsid w:val="007A7B40"/>
    <w:rsid w:val="007A7C76"/>
    <w:rsid w:val="007B00A0"/>
    <w:rsid w:val="007B00BA"/>
    <w:rsid w:val="007B0157"/>
    <w:rsid w:val="007B0162"/>
    <w:rsid w:val="007B0196"/>
    <w:rsid w:val="007B0475"/>
    <w:rsid w:val="007B05CF"/>
    <w:rsid w:val="007B0810"/>
    <w:rsid w:val="007B0838"/>
    <w:rsid w:val="007B0937"/>
    <w:rsid w:val="007B095A"/>
    <w:rsid w:val="007B098B"/>
    <w:rsid w:val="007B09F3"/>
    <w:rsid w:val="007B0A0F"/>
    <w:rsid w:val="007B0ADC"/>
    <w:rsid w:val="007B0C9E"/>
    <w:rsid w:val="007B0D5E"/>
    <w:rsid w:val="007B0F88"/>
    <w:rsid w:val="007B106F"/>
    <w:rsid w:val="007B11DB"/>
    <w:rsid w:val="007B1575"/>
    <w:rsid w:val="007B15E1"/>
    <w:rsid w:val="007B179B"/>
    <w:rsid w:val="007B199B"/>
    <w:rsid w:val="007B1C74"/>
    <w:rsid w:val="007B1CA2"/>
    <w:rsid w:val="007B1D80"/>
    <w:rsid w:val="007B1ED1"/>
    <w:rsid w:val="007B1F30"/>
    <w:rsid w:val="007B20FC"/>
    <w:rsid w:val="007B211A"/>
    <w:rsid w:val="007B215C"/>
    <w:rsid w:val="007B2181"/>
    <w:rsid w:val="007B218F"/>
    <w:rsid w:val="007B21E6"/>
    <w:rsid w:val="007B223F"/>
    <w:rsid w:val="007B23B4"/>
    <w:rsid w:val="007B248B"/>
    <w:rsid w:val="007B251D"/>
    <w:rsid w:val="007B252E"/>
    <w:rsid w:val="007B253A"/>
    <w:rsid w:val="007B2574"/>
    <w:rsid w:val="007B25F5"/>
    <w:rsid w:val="007B26A0"/>
    <w:rsid w:val="007B27B0"/>
    <w:rsid w:val="007B2804"/>
    <w:rsid w:val="007B2818"/>
    <w:rsid w:val="007B28E5"/>
    <w:rsid w:val="007B2D07"/>
    <w:rsid w:val="007B2D13"/>
    <w:rsid w:val="007B3000"/>
    <w:rsid w:val="007B30D2"/>
    <w:rsid w:val="007B3169"/>
    <w:rsid w:val="007B3195"/>
    <w:rsid w:val="007B31C9"/>
    <w:rsid w:val="007B31CF"/>
    <w:rsid w:val="007B32FA"/>
    <w:rsid w:val="007B343D"/>
    <w:rsid w:val="007B3563"/>
    <w:rsid w:val="007B3791"/>
    <w:rsid w:val="007B37AD"/>
    <w:rsid w:val="007B383C"/>
    <w:rsid w:val="007B38E2"/>
    <w:rsid w:val="007B3AE6"/>
    <w:rsid w:val="007B3CF8"/>
    <w:rsid w:val="007B40CC"/>
    <w:rsid w:val="007B4198"/>
    <w:rsid w:val="007B4350"/>
    <w:rsid w:val="007B44A8"/>
    <w:rsid w:val="007B44C5"/>
    <w:rsid w:val="007B45A4"/>
    <w:rsid w:val="007B471F"/>
    <w:rsid w:val="007B472E"/>
    <w:rsid w:val="007B474C"/>
    <w:rsid w:val="007B47DD"/>
    <w:rsid w:val="007B47F1"/>
    <w:rsid w:val="007B4856"/>
    <w:rsid w:val="007B4978"/>
    <w:rsid w:val="007B4BB1"/>
    <w:rsid w:val="007B4C2B"/>
    <w:rsid w:val="007B4C6C"/>
    <w:rsid w:val="007B4D5D"/>
    <w:rsid w:val="007B4D68"/>
    <w:rsid w:val="007B4E29"/>
    <w:rsid w:val="007B4E81"/>
    <w:rsid w:val="007B51A0"/>
    <w:rsid w:val="007B53F1"/>
    <w:rsid w:val="007B57EA"/>
    <w:rsid w:val="007B5832"/>
    <w:rsid w:val="007B5862"/>
    <w:rsid w:val="007B59BC"/>
    <w:rsid w:val="007B5B14"/>
    <w:rsid w:val="007B5D37"/>
    <w:rsid w:val="007B5DC9"/>
    <w:rsid w:val="007B5F12"/>
    <w:rsid w:val="007B5F78"/>
    <w:rsid w:val="007B5FA6"/>
    <w:rsid w:val="007B6078"/>
    <w:rsid w:val="007B6119"/>
    <w:rsid w:val="007B6200"/>
    <w:rsid w:val="007B6243"/>
    <w:rsid w:val="007B62AC"/>
    <w:rsid w:val="007B62FD"/>
    <w:rsid w:val="007B633A"/>
    <w:rsid w:val="007B63AA"/>
    <w:rsid w:val="007B63AE"/>
    <w:rsid w:val="007B63C5"/>
    <w:rsid w:val="007B6408"/>
    <w:rsid w:val="007B64A9"/>
    <w:rsid w:val="007B65CE"/>
    <w:rsid w:val="007B6792"/>
    <w:rsid w:val="007B6940"/>
    <w:rsid w:val="007B6983"/>
    <w:rsid w:val="007B69BA"/>
    <w:rsid w:val="007B6AEB"/>
    <w:rsid w:val="007B6AFF"/>
    <w:rsid w:val="007B6CB0"/>
    <w:rsid w:val="007B6EFB"/>
    <w:rsid w:val="007B6EFC"/>
    <w:rsid w:val="007B7006"/>
    <w:rsid w:val="007B7238"/>
    <w:rsid w:val="007B738C"/>
    <w:rsid w:val="007B73BC"/>
    <w:rsid w:val="007B73FB"/>
    <w:rsid w:val="007B741D"/>
    <w:rsid w:val="007B792D"/>
    <w:rsid w:val="007B7949"/>
    <w:rsid w:val="007B7C1E"/>
    <w:rsid w:val="007B7C90"/>
    <w:rsid w:val="007B7CF9"/>
    <w:rsid w:val="007B7D42"/>
    <w:rsid w:val="007B7F1E"/>
    <w:rsid w:val="007B7F4F"/>
    <w:rsid w:val="007B7F57"/>
    <w:rsid w:val="007C010B"/>
    <w:rsid w:val="007C025C"/>
    <w:rsid w:val="007C02A6"/>
    <w:rsid w:val="007C0357"/>
    <w:rsid w:val="007C036B"/>
    <w:rsid w:val="007C03EE"/>
    <w:rsid w:val="007C0489"/>
    <w:rsid w:val="007C063C"/>
    <w:rsid w:val="007C065F"/>
    <w:rsid w:val="007C066B"/>
    <w:rsid w:val="007C082C"/>
    <w:rsid w:val="007C0A2E"/>
    <w:rsid w:val="007C0A58"/>
    <w:rsid w:val="007C0ACF"/>
    <w:rsid w:val="007C0BBF"/>
    <w:rsid w:val="007C0D58"/>
    <w:rsid w:val="007C0DE3"/>
    <w:rsid w:val="007C0F0F"/>
    <w:rsid w:val="007C1123"/>
    <w:rsid w:val="007C12C2"/>
    <w:rsid w:val="007C13FE"/>
    <w:rsid w:val="007C14BB"/>
    <w:rsid w:val="007C1503"/>
    <w:rsid w:val="007C1516"/>
    <w:rsid w:val="007C15C5"/>
    <w:rsid w:val="007C161F"/>
    <w:rsid w:val="007C17A1"/>
    <w:rsid w:val="007C184A"/>
    <w:rsid w:val="007C1ABF"/>
    <w:rsid w:val="007C1ACF"/>
    <w:rsid w:val="007C1B8F"/>
    <w:rsid w:val="007C1C27"/>
    <w:rsid w:val="007C1DEA"/>
    <w:rsid w:val="007C1EE0"/>
    <w:rsid w:val="007C2260"/>
    <w:rsid w:val="007C2564"/>
    <w:rsid w:val="007C25D9"/>
    <w:rsid w:val="007C27F2"/>
    <w:rsid w:val="007C2A4D"/>
    <w:rsid w:val="007C2B3C"/>
    <w:rsid w:val="007C2C87"/>
    <w:rsid w:val="007C2EE4"/>
    <w:rsid w:val="007C2EE6"/>
    <w:rsid w:val="007C2F50"/>
    <w:rsid w:val="007C3155"/>
    <w:rsid w:val="007C3268"/>
    <w:rsid w:val="007C3374"/>
    <w:rsid w:val="007C3687"/>
    <w:rsid w:val="007C3910"/>
    <w:rsid w:val="007C3924"/>
    <w:rsid w:val="007C3A3E"/>
    <w:rsid w:val="007C3C5F"/>
    <w:rsid w:val="007C3F2B"/>
    <w:rsid w:val="007C402E"/>
    <w:rsid w:val="007C4048"/>
    <w:rsid w:val="007C404F"/>
    <w:rsid w:val="007C410B"/>
    <w:rsid w:val="007C42E7"/>
    <w:rsid w:val="007C4378"/>
    <w:rsid w:val="007C44EF"/>
    <w:rsid w:val="007C462A"/>
    <w:rsid w:val="007C462F"/>
    <w:rsid w:val="007C47A2"/>
    <w:rsid w:val="007C4847"/>
    <w:rsid w:val="007C4878"/>
    <w:rsid w:val="007C48C2"/>
    <w:rsid w:val="007C49A1"/>
    <w:rsid w:val="007C4C00"/>
    <w:rsid w:val="007C4C1E"/>
    <w:rsid w:val="007C4C23"/>
    <w:rsid w:val="007C4D31"/>
    <w:rsid w:val="007C4E10"/>
    <w:rsid w:val="007C4E50"/>
    <w:rsid w:val="007C4F03"/>
    <w:rsid w:val="007C516E"/>
    <w:rsid w:val="007C51D9"/>
    <w:rsid w:val="007C54AF"/>
    <w:rsid w:val="007C562B"/>
    <w:rsid w:val="007C5783"/>
    <w:rsid w:val="007C57AE"/>
    <w:rsid w:val="007C5862"/>
    <w:rsid w:val="007C58EA"/>
    <w:rsid w:val="007C5958"/>
    <w:rsid w:val="007C5C26"/>
    <w:rsid w:val="007C5D51"/>
    <w:rsid w:val="007C5E4D"/>
    <w:rsid w:val="007C5EA6"/>
    <w:rsid w:val="007C5F5F"/>
    <w:rsid w:val="007C5FFA"/>
    <w:rsid w:val="007C601D"/>
    <w:rsid w:val="007C6271"/>
    <w:rsid w:val="007C63B4"/>
    <w:rsid w:val="007C63C9"/>
    <w:rsid w:val="007C6504"/>
    <w:rsid w:val="007C65A2"/>
    <w:rsid w:val="007C661C"/>
    <w:rsid w:val="007C662D"/>
    <w:rsid w:val="007C6640"/>
    <w:rsid w:val="007C68AF"/>
    <w:rsid w:val="007C691B"/>
    <w:rsid w:val="007C693F"/>
    <w:rsid w:val="007C6A43"/>
    <w:rsid w:val="007C6BB9"/>
    <w:rsid w:val="007C6C31"/>
    <w:rsid w:val="007C6D57"/>
    <w:rsid w:val="007C6E1D"/>
    <w:rsid w:val="007C6FD5"/>
    <w:rsid w:val="007C706F"/>
    <w:rsid w:val="007C70DB"/>
    <w:rsid w:val="007C71C3"/>
    <w:rsid w:val="007C7299"/>
    <w:rsid w:val="007C73B1"/>
    <w:rsid w:val="007C75F5"/>
    <w:rsid w:val="007C77C0"/>
    <w:rsid w:val="007C77EA"/>
    <w:rsid w:val="007C7860"/>
    <w:rsid w:val="007C788E"/>
    <w:rsid w:val="007C7AD4"/>
    <w:rsid w:val="007C7B37"/>
    <w:rsid w:val="007C7C5C"/>
    <w:rsid w:val="007C7D3E"/>
    <w:rsid w:val="007D01C8"/>
    <w:rsid w:val="007D037D"/>
    <w:rsid w:val="007D0478"/>
    <w:rsid w:val="007D07BE"/>
    <w:rsid w:val="007D09A2"/>
    <w:rsid w:val="007D09BB"/>
    <w:rsid w:val="007D0BBA"/>
    <w:rsid w:val="007D0C5F"/>
    <w:rsid w:val="007D0D6B"/>
    <w:rsid w:val="007D0F35"/>
    <w:rsid w:val="007D0F8E"/>
    <w:rsid w:val="007D1076"/>
    <w:rsid w:val="007D11D0"/>
    <w:rsid w:val="007D1348"/>
    <w:rsid w:val="007D13D8"/>
    <w:rsid w:val="007D140A"/>
    <w:rsid w:val="007D148C"/>
    <w:rsid w:val="007D1501"/>
    <w:rsid w:val="007D1544"/>
    <w:rsid w:val="007D1586"/>
    <w:rsid w:val="007D1A7D"/>
    <w:rsid w:val="007D1BE0"/>
    <w:rsid w:val="007D1BF1"/>
    <w:rsid w:val="007D1DBB"/>
    <w:rsid w:val="007D2008"/>
    <w:rsid w:val="007D200D"/>
    <w:rsid w:val="007D2019"/>
    <w:rsid w:val="007D218D"/>
    <w:rsid w:val="007D22EF"/>
    <w:rsid w:val="007D2365"/>
    <w:rsid w:val="007D2374"/>
    <w:rsid w:val="007D23E6"/>
    <w:rsid w:val="007D2423"/>
    <w:rsid w:val="007D2438"/>
    <w:rsid w:val="007D2569"/>
    <w:rsid w:val="007D25C9"/>
    <w:rsid w:val="007D2633"/>
    <w:rsid w:val="007D281A"/>
    <w:rsid w:val="007D2848"/>
    <w:rsid w:val="007D2950"/>
    <w:rsid w:val="007D2A6D"/>
    <w:rsid w:val="007D2A88"/>
    <w:rsid w:val="007D2B06"/>
    <w:rsid w:val="007D2B98"/>
    <w:rsid w:val="007D2BBB"/>
    <w:rsid w:val="007D2BF3"/>
    <w:rsid w:val="007D2D29"/>
    <w:rsid w:val="007D2EC2"/>
    <w:rsid w:val="007D2F86"/>
    <w:rsid w:val="007D3032"/>
    <w:rsid w:val="007D30FB"/>
    <w:rsid w:val="007D326D"/>
    <w:rsid w:val="007D3353"/>
    <w:rsid w:val="007D336C"/>
    <w:rsid w:val="007D3566"/>
    <w:rsid w:val="007D363C"/>
    <w:rsid w:val="007D3674"/>
    <w:rsid w:val="007D368C"/>
    <w:rsid w:val="007D3798"/>
    <w:rsid w:val="007D3808"/>
    <w:rsid w:val="007D391F"/>
    <w:rsid w:val="007D3924"/>
    <w:rsid w:val="007D39AC"/>
    <w:rsid w:val="007D3B02"/>
    <w:rsid w:val="007D3D5D"/>
    <w:rsid w:val="007D3DD2"/>
    <w:rsid w:val="007D3EB2"/>
    <w:rsid w:val="007D3F1C"/>
    <w:rsid w:val="007D4010"/>
    <w:rsid w:val="007D4023"/>
    <w:rsid w:val="007D40FF"/>
    <w:rsid w:val="007D4206"/>
    <w:rsid w:val="007D4259"/>
    <w:rsid w:val="007D4374"/>
    <w:rsid w:val="007D4758"/>
    <w:rsid w:val="007D4760"/>
    <w:rsid w:val="007D47F0"/>
    <w:rsid w:val="007D4921"/>
    <w:rsid w:val="007D4A84"/>
    <w:rsid w:val="007D4B3E"/>
    <w:rsid w:val="007D4D20"/>
    <w:rsid w:val="007D4D98"/>
    <w:rsid w:val="007D4F40"/>
    <w:rsid w:val="007D4FBB"/>
    <w:rsid w:val="007D5090"/>
    <w:rsid w:val="007D527E"/>
    <w:rsid w:val="007D54C1"/>
    <w:rsid w:val="007D563B"/>
    <w:rsid w:val="007D56A4"/>
    <w:rsid w:val="007D5700"/>
    <w:rsid w:val="007D5A26"/>
    <w:rsid w:val="007D5CEC"/>
    <w:rsid w:val="007D5EC3"/>
    <w:rsid w:val="007D61B2"/>
    <w:rsid w:val="007D6213"/>
    <w:rsid w:val="007D6458"/>
    <w:rsid w:val="007D6495"/>
    <w:rsid w:val="007D6583"/>
    <w:rsid w:val="007D6715"/>
    <w:rsid w:val="007D6A0A"/>
    <w:rsid w:val="007D6AD5"/>
    <w:rsid w:val="007D6C67"/>
    <w:rsid w:val="007D6D02"/>
    <w:rsid w:val="007D6E4F"/>
    <w:rsid w:val="007D6EBC"/>
    <w:rsid w:val="007D6ED3"/>
    <w:rsid w:val="007D7029"/>
    <w:rsid w:val="007D7058"/>
    <w:rsid w:val="007D709E"/>
    <w:rsid w:val="007D70F2"/>
    <w:rsid w:val="007D710B"/>
    <w:rsid w:val="007D7193"/>
    <w:rsid w:val="007D7210"/>
    <w:rsid w:val="007D73C4"/>
    <w:rsid w:val="007D76E9"/>
    <w:rsid w:val="007D771E"/>
    <w:rsid w:val="007D7A95"/>
    <w:rsid w:val="007D7AB0"/>
    <w:rsid w:val="007D7C16"/>
    <w:rsid w:val="007D7CD8"/>
    <w:rsid w:val="007D7F33"/>
    <w:rsid w:val="007E003D"/>
    <w:rsid w:val="007E00BF"/>
    <w:rsid w:val="007E01C0"/>
    <w:rsid w:val="007E0472"/>
    <w:rsid w:val="007E05E0"/>
    <w:rsid w:val="007E05F3"/>
    <w:rsid w:val="007E0764"/>
    <w:rsid w:val="007E0780"/>
    <w:rsid w:val="007E089D"/>
    <w:rsid w:val="007E0917"/>
    <w:rsid w:val="007E09F6"/>
    <w:rsid w:val="007E0A92"/>
    <w:rsid w:val="007E0C3F"/>
    <w:rsid w:val="007E0C4D"/>
    <w:rsid w:val="007E0CA3"/>
    <w:rsid w:val="007E0CEC"/>
    <w:rsid w:val="007E0DE7"/>
    <w:rsid w:val="007E0EED"/>
    <w:rsid w:val="007E10B3"/>
    <w:rsid w:val="007E1310"/>
    <w:rsid w:val="007E13C8"/>
    <w:rsid w:val="007E13FE"/>
    <w:rsid w:val="007E150D"/>
    <w:rsid w:val="007E1533"/>
    <w:rsid w:val="007E1634"/>
    <w:rsid w:val="007E1851"/>
    <w:rsid w:val="007E18B3"/>
    <w:rsid w:val="007E1C13"/>
    <w:rsid w:val="007E1C70"/>
    <w:rsid w:val="007E1C73"/>
    <w:rsid w:val="007E1D29"/>
    <w:rsid w:val="007E1DB0"/>
    <w:rsid w:val="007E1DF9"/>
    <w:rsid w:val="007E1E98"/>
    <w:rsid w:val="007E1EA7"/>
    <w:rsid w:val="007E1F92"/>
    <w:rsid w:val="007E1FFE"/>
    <w:rsid w:val="007E2094"/>
    <w:rsid w:val="007E229F"/>
    <w:rsid w:val="007E230C"/>
    <w:rsid w:val="007E2381"/>
    <w:rsid w:val="007E245D"/>
    <w:rsid w:val="007E24E4"/>
    <w:rsid w:val="007E2658"/>
    <w:rsid w:val="007E26E2"/>
    <w:rsid w:val="007E27FA"/>
    <w:rsid w:val="007E29A3"/>
    <w:rsid w:val="007E29CE"/>
    <w:rsid w:val="007E2A45"/>
    <w:rsid w:val="007E2A92"/>
    <w:rsid w:val="007E2CDC"/>
    <w:rsid w:val="007E315A"/>
    <w:rsid w:val="007E31DC"/>
    <w:rsid w:val="007E3257"/>
    <w:rsid w:val="007E32C9"/>
    <w:rsid w:val="007E3465"/>
    <w:rsid w:val="007E35C8"/>
    <w:rsid w:val="007E3689"/>
    <w:rsid w:val="007E36DA"/>
    <w:rsid w:val="007E3878"/>
    <w:rsid w:val="007E3900"/>
    <w:rsid w:val="007E3B7B"/>
    <w:rsid w:val="007E3BB0"/>
    <w:rsid w:val="007E3C19"/>
    <w:rsid w:val="007E3C99"/>
    <w:rsid w:val="007E3CE3"/>
    <w:rsid w:val="007E3FCA"/>
    <w:rsid w:val="007E3FFD"/>
    <w:rsid w:val="007E4152"/>
    <w:rsid w:val="007E4186"/>
    <w:rsid w:val="007E42E4"/>
    <w:rsid w:val="007E4512"/>
    <w:rsid w:val="007E452F"/>
    <w:rsid w:val="007E4606"/>
    <w:rsid w:val="007E46B8"/>
    <w:rsid w:val="007E46BF"/>
    <w:rsid w:val="007E470C"/>
    <w:rsid w:val="007E4805"/>
    <w:rsid w:val="007E4859"/>
    <w:rsid w:val="007E4957"/>
    <w:rsid w:val="007E4992"/>
    <w:rsid w:val="007E4A9F"/>
    <w:rsid w:val="007E4C2F"/>
    <w:rsid w:val="007E4C75"/>
    <w:rsid w:val="007E4E79"/>
    <w:rsid w:val="007E4FB0"/>
    <w:rsid w:val="007E526E"/>
    <w:rsid w:val="007E527B"/>
    <w:rsid w:val="007E5391"/>
    <w:rsid w:val="007E544C"/>
    <w:rsid w:val="007E545B"/>
    <w:rsid w:val="007E54B9"/>
    <w:rsid w:val="007E5510"/>
    <w:rsid w:val="007E5511"/>
    <w:rsid w:val="007E5667"/>
    <w:rsid w:val="007E56D1"/>
    <w:rsid w:val="007E59E7"/>
    <w:rsid w:val="007E5A3F"/>
    <w:rsid w:val="007E5A5B"/>
    <w:rsid w:val="007E5AD8"/>
    <w:rsid w:val="007E5D2C"/>
    <w:rsid w:val="007E5EF0"/>
    <w:rsid w:val="007E5F7F"/>
    <w:rsid w:val="007E63F1"/>
    <w:rsid w:val="007E6524"/>
    <w:rsid w:val="007E6669"/>
    <w:rsid w:val="007E667E"/>
    <w:rsid w:val="007E6695"/>
    <w:rsid w:val="007E6838"/>
    <w:rsid w:val="007E6BC7"/>
    <w:rsid w:val="007E6CA4"/>
    <w:rsid w:val="007E6D91"/>
    <w:rsid w:val="007E6E6E"/>
    <w:rsid w:val="007E71CE"/>
    <w:rsid w:val="007E728B"/>
    <w:rsid w:val="007E7478"/>
    <w:rsid w:val="007E75FB"/>
    <w:rsid w:val="007E7607"/>
    <w:rsid w:val="007E77D4"/>
    <w:rsid w:val="007E7913"/>
    <w:rsid w:val="007E7935"/>
    <w:rsid w:val="007E79C4"/>
    <w:rsid w:val="007E7A2D"/>
    <w:rsid w:val="007E7A62"/>
    <w:rsid w:val="007E7CD7"/>
    <w:rsid w:val="007E7CE8"/>
    <w:rsid w:val="007E7E93"/>
    <w:rsid w:val="007F00AC"/>
    <w:rsid w:val="007F0163"/>
    <w:rsid w:val="007F0246"/>
    <w:rsid w:val="007F0482"/>
    <w:rsid w:val="007F04C1"/>
    <w:rsid w:val="007F0519"/>
    <w:rsid w:val="007F05A4"/>
    <w:rsid w:val="007F05C0"/>
    <w:rsid w:val="007F0944"/>
    <w:rsid w:val="007F098B"/>
    <w:rsid w:val="007F0B51"/>
    <w:rsid w:val="007F0C9E"/>
    <w:rsid w:val="007F0D65"/>
    <w:rsid w:val="007F0E25"/>
    <w:rsid w:val="007F0F00"/>
    <w:rsid w:val="007F0F02"/>
    <w:rsid w:val="007F104C"/>
    <w:rsid w:val="007F10DC"/>
    <w:rsid w:val="007F1123"/>
    <w:rsid w:val="007F120E"/>
    <w:rsid w:val="007F128C"/>
    <w:rsid w:val="007F13D0"/>
    <w:rsid w:val="007F1427"/>
    <w:rsid w:val="007F1457"/>
    <w:rsid w:val="007F161D"/>
    <w:rsid w:val="007F16AF"/>
    <w:rsid w:val="007F1888"/>
    <w:rsid w:val="007F1975"/>
    <w:rsid w:val="007F19D9"/>
    <w:rsid w:val="007F1CA4"/>
    <w:rsid w:val="007F1D19"/>
    <w:rsid w:val="007F1D61"/>
    <w:rsid w:val="007F1F2A"/>
    <w:rsid w:val="007F1F46"/>
    <w:rsid w:val="007F2183"/>
    <w:rsid w:val="007F22DE"/>
    <w:rsid w:val="007F22FD"/>
    <w:rsid w:val="007F2335"/>
    <w:rsid w:val="007F23BE"/>
    <w:rsid w:val="007F23DE"/>
    <w:rsid w:val="007F23F4"/>
    <w:rsid w:val="007F27F8"/>
    <w:rsid w:val="007F299D"/>
    <w:rsid w:val="007F2A85"/>
    <w:rsid w:val="007F2A8F"/>
    <w:rsid w:val="007F2B35"/>
    <w:rsid w:val="007F2B76"/>
    <w:rsid w:val="007F2D33"/>
    <w:rsid w:val="007F2D4A"/>
    <w:rsid w:val="007F2DDF"/>
    <w:rsid w:val="007F2E2F"/>
    <w:rsid w:val="007F2EFC"/>
    <w:rsid w:val="007F2F7A"/>
    <w:rsid w:val="007F309B"/>
    <w:rsid w:val="007F31C4"/>
    <w:rsid w:val="007F3297"/>
    <w:rsid w:val="007F32B5"/>
    <w:rsid w:val="007F34CA"/>
    <w:rsid w:val="007F354D"/>
    <w:rsid w:val="007F367E"/>
    <w:rsid w:val="007F3AC4"/>
    <w:rsid w:val="007F3C55"/>
    <w:rsid w:val="007F3C71"/>
    <w:rsid w:val="007F3CCB"/>
    <w:rsid w:val="007F3ED4"/>
    <w:rsid w:val="007F3FC8"/>
    <w:rsid w:val="007F3FE8"/>
    <w:rsid w:val="007F4138"/>
    <w:rsid w:val="007F42EB"/>
    <w:rsid w:val="007F43DB"/>
    <w:rsid w:val="007F43EC"/>
    <w:rsid w:val="007F445B"/>
    <w:rsid w:val="007F44B0"/>
    <w:rsid w:val="007F4651"/>
    <w:rsid w:val="007F46C9"/>
    <w:rsid w:val="007F46F8"/>
    <w:rsid w:val="007F490C"/>
    <w:rsid w:val="007F49B4"/>
    <w:rsid w:val="007F4AFB"/>
    <w:rsid w:val="007F4B8C"/>
    <w:rsid w:val="007F4C0D"/>
    <w:rsid w:val="007F4CA3"/>
    <w:rsid w:val="007F4D87"/>
    <w:rsid w:val="007F4E3A"/>
    <w:rsid w:val="007F5143"/>
    <w:rsid w:val="007F524E"/>
    <w:rsid w:val="007F5251"/>
    <w:rsid w:val="007F52E4"/>
    <w:rsid w:val="007F5326"/>
    <w:rsid w:val="007F5344"/>
    <w:rsid w:val="007F53B2"/>
    <w:rsid w:val="007F53CE"/>
    <w:rsid w:val="007F5482"/>
    <w:rsid w:val="007F5530"/>
    <w:rsid w:val="007F56B3"/>
    <w:rsid w:val="007F58BA"/>
    <w:rsid w:val="007F5CA5"/>
    <w:rsid w:val="007F5CC8"/>
    <w:rsid w:val="007F6117"/>
    <w:rsid w:val="007F6173"/>
    <w:rsid w:val="007F6177"/>
    <w:rsid w:val="007F6450"/>
    <w:rsid w:val="007F6480"/>
    <w:rsid w:val="007F65A5"/>
    <w:rsid w:val="007F6837"/>
    <w:rsid w:val="007F6890"/>
    <w:rsid w:val="007F69D8"/>
    <w:rsid w:val="007F6C7E"/>
    <w:rsid w:val="007F6CEC"/>
    <w:rsid w:val="007F6E1A"/>
    <w:rsid w:val="007F6F29"/>
    <w:rsid w:val="007F6F44"/>
    <w:rsid w:val="007F6F76"/>
    <w:rsid w:val="007F7039"/>
    <w:rsid w:val="007F71F0"/>
    <w:rsid w:val="007F7583"/>
    <w:rsid w:val="007F770B"/>
    <w:rsid w:val="007F771E"/>
    <w:rsid w:val="007F777A"/>
    <w:rsid w:val="007F77A6"/>
    <w:rsid w:val="007F788E"/>
    <w:rsid w:val="007F7B7E"/>
    <w:rsid w:val="007F7D70"/>
    <w:rsid w:val="0080001F"/>
    <w:rsid w:val="00800206"/>
    <w:rsid w:val="0080020F"/>
    <w:rsid w:val="00800265"/>
    <w:rsid w:val="00800518"/>
    <w:rsid w:val="00800522"/>
    <w:rsid w:val="00800614"/>
    <w:rsid w:val="0080075F"/>
    <w:rsid w:val="00800917"/>
    <w:rsid w:val="00800929"/>
    <w:rsid w:val="00800941"/>
    <w:rsid w:val="008009D7"/>
    <w:rsid w:val="00800C41"/>
    <w:rsid w:val="00800C98"/>
    <w:rsid w:val="00800EEB"/>
    <w:rsid w:val="00800FE8"/>
    <w:rsid w:val="00801028"/>
    <w:rsid w:val="0080109E"/>
    <w:rsid w:val="0080110A"/>
    <w:rsid w:val="00801112"/>
    <w:rsid w:val="00801497"/>
    <w:rsid w:val="008014C5"/>
    <w:rsid w:val="00801548"/>
    <w:rsid w:val="0080166D"/>
    <w:rsid w:val="0080166E"/>
    <w:rsid w:val="00801871"/>
    <w:rsid w:val="00801CDD"/>
    <w:rsid w:val="00801F22"/>
    <w:rsid w:val="0080238D"/>
    <w:rsid w:val="00802451"/>
    <w:rsid w:val="00802467"/>
    <w:rsid w:val="00802796"/>
    <w:rsid w:val="008027C3"/>
    <w:rsid w:val="00802A2F"/>
    <w:rsid w:val="00802A31"/>
    <w:rsid w:val="00802B64"/>
    <w:rsid w:val="00802C21"/>
    <w:rsid w:val="00802E65"/>
    <w:rsid w:val="00802E97"/>
    <w:rsid w:val="00802F40"/>
    <w:rsid w:val="00802F56"/>
    <w:rsid w:val="00802F81"/>
    <w:rsid w:val="0080300F"/>
    <w:rsid w:val="00803050"/>
    <w:rsid w:val="0080305F"/>
    <w:rsid w:val="00803102"/>
    <w:rsid w:val="00803328"/>
    <w:rsid w:val="00803526"/>
    <w:rsid w:val="00803596"/>
    <w:rsid w:val="00803607"/>
    <w:rsid w:val="008037F6"/>
    <w:rsid w:val="008038CF"/>
    <w:rsid w:val="008039A4"/>
    <w:rsid w:val="00803A02"/>
    <w:rsid w:val="00803D46"/>
    <w:rsid w:val="00803E3B"/>
    <w:rsid w:val="00803F0C"/>
    <w:rsid w:val="00803FEB"/>
    <w:rsid w:val="0080407D"/>
    <w:rsid w:val="008043B5"/>
    <w:rsid w:val="0080457E"/>
    <w:rsid w:val="00804738"/>
    <w:rsid w:val="008048B4"/>
    <w:rsid w:val="008048C0"/>
    <w:rsid w:val="0080492F"/>
    <w:rsid w:val="008049B6"/>
    <w:rsid w:val="008049E5"/>
    <w:rsid w:val="00804B72"/>
    <w:rsid w:val="00804D60"/>
    <w:rsid w:val="00804FDA"/>
    <w:rsid w:val="008050D0"/>
    <w:rsid w:val="00805333"/>
    <w:rsid w:val="0080540C"/>
    <w:rsid w:val="00805412"/>
    <w:rsid w:val="008054D1"/>
    <w:rsid w:val="0080552E"/>
    <w:rsid w:val="008055EA"/>
    <w:rsid w:val="00805632"/>
    <w:rsid w:val="00805640"/>
    <w:rsid w:val="008057A6"/>
    <w:rsid w:val="008058BC"/>
    <w:rsid w:val="00805989"/>
    <w:rsid w:val="00805A79"/>
    <w:rsid w:val="00805CE4"/>
    <w:rsid w:val="00806045"/>
    <w:rsid w:val="00806103"/>
    <w:rsid w:val="00806272"/>
    <w:rsid w:val="008063FE"/>
    <w:rsid w:val="0080650B"/>
    <w:rsid w:val="00806567"/>
    <w:rsid w:val="0080672E"/>
    <w:rsid w:val="008067EE"/>
    <w:rsid w:val="00806918"/>
    <w:rsid w:val="00806ADB"/>
    <w:rsid w:val="00806B2A"/>
    <w:rsid w:val="00806BE1"/>
    <w:rsid w:val="00806CCC"/>
    <w:rsid w:val="00806D0A"/>
    <w:rsid w:val="00806F3C"/>
    <w:rsid w:val="00806FE3"/>
    <w:rsid w:val="008070B8"/>
    <w:rsid w:val="00807128"/>
    <w:rsid w:val="0080724F"/>
    <w:rsid w:val="0080739B"/>
    <w:rsid w:val="008073E9"/>
    <w:rsid w:val="0080754E"/>
    <w:rsid w:val="0080762C"/>
    <w:rsid w:val="0080766C"/>
    <w:rsid w:val="00807780"/>
    <w:rsid w:val="0080783F"/>
    <w:rsid w:val="00807978"/>
    <w:rsid w:val="00807A56"/>
    <w:rsid w:val="00807AE1"/>
    <w:rsid w:val="00807BC4"/>
    <w:rsid w:val="00807C23"/>
    <w:rsid w:val="00807C3F"/>
    <w:rsid w:val="00807F47"/>
    <w:rsid w:val="00810045"/>
    <w:rsid w:val="00810153"/>
    <w:rsid w:val="008101AF"/>
    <w:rsid w:val="008101D3"/>
    <w:rsid w:val="00810247"/>
    <w:rsid w:val="008103A7"/>
    <w:rsid w:val="0081046E"/>
    <w:rsid w:val="0081064B"/>
    <w:rsid w:val="00810689"/>
    <w:rsid w:val="00810693"/>
    <w:rsid w:val="008107D8"/>
    <w:rsid w:val="00810819"/>
    <w:rsid w:val="008108A1"/>
    <w:rsid w:val="008109DB"/>
    <w:rsid w:val="00810AFF"/>
    <w:rsid w:val="00810B44"/>
    <w:rsid w:val="00810BA4"/>
    <w:rsid w:val="00810D7D"/>
    <w:rsid w:val="00810F01"/>
    <w:rsid w:val="00810FB6"/>
    <w:rsid w:val="00810FE3"/>
    <w:rsid w:val="008110A1"/>
    <w:rsid w:val="0081122E"/>
    <w:rsid w:val="00811295"/>
    <w:rsid w:val="008112F2"/>
    <w:rsid w:val="00811360"/>
    <w:rsid w:val="00811399"/>
    <w:rsid w:val="008114F2"/>
    <w:rsid w:val="0081152F"/>
    <w:rsid w:val="00811679"/>
    <w:rsid w:val="008117E9"/>
    <w:rsid w:val="008118BD"/>
    <w:rsid w:val="008119EB"/>
    <w:rsid w:val="00811C4E"/>
    <w:rsid w:val="00812019"/>
    <w:rsid w:val="008120AB"/>
    <w:rsid w:val="008120E7"/>
    <w:rsid w:val="008120FE"/>
    <w:rsid w:val="00812170"/>
    <w:rsid w:val="0081217E"/>
    <w:rsid w:val="008121E2"/>
    <w:rsid w:val="008122C2"/>
    <w:rsid w:val="00812305"/>
    <w:rsid w:val="00812315"/>
    <w:rsid w:val="00812349"/>
    <w:rsid w:val="008124F3"/>
    <w:rsid w:val="0081275B"/>
    <w:rsid w:val="008128CD"/>
    <w:rsid w:val="00812A45"/>
    <w:rsid w:val="00812AE4"/>
    <w:rsid w:val="00812B15"/>
    <w:rsid w:val="00812B27"/>
    <w:rsid w:val="00812C56"/>
    <w:rsid w:val="00812C8C"/>
    <w:rsid w:val="00812DE1"/>
    <w:rsid w:val="00812E6A"/>
    <w:rsid w:val="00812F12"/>
    <w:rsid w:val="00813190"/>
    <w:rsid w:val="00813192"/>
    <w:rsid w:val="008131D5"/>
    <w:rsid w:val="00813223"/>
    <w:rsid w:val="0081333A"/>
    <w:rsid w:val="0081346D"/>
    <w:rsid w:val="0081350B"/>
    <w:rsid w:val="0081353A"/>
    <w:rsid w:val="00813748"/>
    <w:rsid w:val="008139AE"/>
    <w:rsid w:val="00813B32"/>
    <w:rsid w:val="00813BF6"/>
    <w:rsid w:val="00813C75"/>
    <w:rsid w:val="00813C97"/>
    <w:rsid w:val="00813F56"/>
    <w:rsid w:val="00814009"/>
    <w:rsid w:val="00814042"/>
    <w:rsid w:val="00814239"/>
    <w:rsid w:val="00814281"/>
    <w:rsid w:val="0081436D"/>
    <w:rsid w:val="00814536"/>
    <w:rsid w:val="00814580"/>
    <w:rsid w:val="008145A0"/>
    <w:rsid w:val="008146C5"/>
    <w:rsid w:val="0081493B"/>
    <w:rsid w:val="00814943"/>
    <w:rsid w:val="00814982"/>
    <w:rsid w:val="008149F2"/>
    <w:rsid w:val="00814C5D"/>
    <w:rsid w:val="00814C88"/>
    <w:rsid w:val="00814DDC"/>
    <w:rsid w:val="00814F4C"/>
    <w:rsid w:val="00814F6F"/>
    <w:rsid w:val="00815224"/>
    <w:rsid w:val="0081529C"/>
    <w:rsid w:val="008154A1"/>
    <w:rsid w:val="008154CD"/>
    <w:rsid w:val="008156A7"/>
    <w:rsid w:val="00815750"/>
    <w:rsid w:val="0081588D"/>
    <w:rsid w:val="008158AA"/>
    <w:rsid w:val="008158FA"/>
    <w:rsid w:val="00815A5F"/>
    <w:rsid w:val="00815B7E"/>
    <w:rsid w:val="00815BC2"/>
    <w:rsid w:val="00815CF1"/>
    <w:rsid w:val="00815D3B"/>
    <w:rsid w:val="00815D6E"/>
    <w:rsid w:val="00815D71"/>
    <w:rsid w:val="00815DDD"/>
    <w:rsid w:val="00815F0A"/>
    <w:rsid w:val="0081600B"/>
    <w:rsid w:val="00816164"/>
    <w:rsid w:val="00816198"/>
    <w:rsid w:val="008161F7"/>
    <w:rsid w:val="00816388"/>
    <w:rsid w:val="00816424"/>
    <w:rsid w:val="00816587"/>
    <w:rsid w:val="00816625"/>
    <w:rsid w:val="008166FB"/>
    <w:rsid w:val="008167D0"/>
    <w:rsid w:val="00816A23"/>
    <w:rsid w:val="00816C31"/>
    <w:rsid w:val="00816CC0"/>
    <w:rsid w:val="00816ECA"/>
    <w:rsid w:val="00817181"/>
    <w:rsid w:val="00817270"/>
    <w:rsid w:val="0081752E"/>
    <w:rsid w:val="0081754D"/>
    <w:rsid w:val="00817560"/>
    <w:rsid w:val="00817672"/>
    <w:rsid w:val="0081779C"/>
    <w:rsid w:val="008178C1"/>
    <w:rsid w:val="0081791C"/>
    <w:rsid w:val="00817B9C"/>
    <w:rsid w:val="00817D6D"/>
    <w:rsid w:val="00817E94"/>
    <w:rsid w:val="00817F3B"/>
    <w:rsid w:val="00817F7E"/>
    <w:rsid w:val="00817FCD"/>
    <w:rsid w:val="00817FEA"/>
    <w:rsid w:val="0082012E"/>
    <w:rsid w:val="0082021A"/>
    <w:rsid w:val="008202B5"/>
    <w:rsid w:val="00820327"/>
    <w:rsid w:val="00820402"/>
    <w:rsid w:val="00820496"/>
    <w:rsid w:val="008205B7"/>
    <w:rsid w:val="00820697"/>
    <w:rsid w:val="0082069A"/>
    <w:rsid w:val="00820772"/>
    <w:rsid w:val="00820C3C"/>
    <w:rsid w:val="00820C63"/>
    <w:rsid w:val="00820DE6"/>
    <w:rsid w:val="00820E0D"/>
    <w:rsid w:val="00820E14"/>
    <w:rsid w:val="008210AE"/>
    <w:rsid w:val="008210CC"/>
    <w:rsid w:val="008211A0"/>
    <w:rsid w:val="008211F8"/>
    <w:rsid w:val="0082138A"/>
    <w:rsid w:val="008213E1"/>
    <w:rsid w:val="00821437"/>
    <w:rsid w:val="008214AF"/>
    <w:rsid w:val="008214F3"/>
    <w:rsid w:val="008215E7"/>
    <w:rsid w:val="0082184B"/>
    <w:rsid w:val="00821985"/>
    <w:rsid w:val="00821A0C"/>
    <w:rsid w:val="00821CB1"/>
    <w:rsid w:val="00821D75"/>
    <w:rsid w:val="00821D80"/>
    <w:rsid w:val="00821D90"/>
    <w:rsid w:val="00821DBF"/>
    <w:rsid w:val="00821E33"/>
    <w:rsid w:val="00821E7A"/>
    <w:rsid w:val="00821F76"/>
    <w:rsid w:val="00822060"/>
    <w:rsid w:val="008221AC"/>
    <w:rsid w:val="008223D7"/>
    <w:rsid w:val="00822630"/>
    <w:rsid w:val="0082268D"/>
    <w:rsid w:val="0082274E"/>
    <w:rsid w:val="008227EB"/>
    <w:rsid w:val="008228DE"/>
    <w:rsid w:val="00822A9D"/>
    <w:rsid w:val="00822AC3"/>
    <w:rsid w:val="00822B1D"/>
    <w:rsid w:val="00822F41"/>
    <w:rsid w:val="00822F4D"/>
    <w:rsid w:val="00822F7F"/>
    <w:rsid w:val="008230B0"/>
    <w:rsid w:val="008230C7"/>
    <w:rsid w:val="008233B5"/>
    <w:rsid w:val="00823401"/>
    <w:rsid w:val="008234E8"/>
    <w:rsid w:val="00823639"/>
    <w:rsid w:val="008236BF"/>
    <w:rsid w:val="0082388A"/>
    <w:rsid w:val="0082393A"/>
    <w:rsid w:val="00823A54"/>
    <w:rsid w:val="00823B36"/>
    <w:rsid w:val="00823C4F"/>
    <w:rsid w:val="00823D05"/>
    <w:rsid w:val="00823D71"/>
    <w:rsid w:val="00823F98"/>
    <w:rsid w:val="00824351"/>
    <w:rsid w:val="0082454F"/>
    <w:rsid w:val="008246A0"/>
    <w:rsid w:val="008247D6"/>
    <w:rsid w:val="00824820"/>
    <w:rsid w:val="00824830"/>
    <w:rsid w:val="00824A3F"/>
    <w:rsid w:val="00824E2F"/>
    <w:rsid w:val="00824EA4"/>
    <w:rsid w:val="00824F11"/>
    <w:rsid w:val="00825063"/>
    <w:rsid w:val="008250BB"/>
    <w:rsid w:val="008250BC"/>
    <w:rsid w:val="008250FC"/>
    <w:rsid w:val="0082510E"/>
    <w:rsid w:val="00825195"/>
    <w:rsid w:val="0082527D"/>
    <w:rsid w:val="0082536A"/>
    <w:rsid w:val="00825375"/>
    <w:rsid w:val="008253CB"/>
    <w:rsid w:val="00825547"/>
    <w:rsid w:val="0082579B"/>
    <w:rsid w:val="0082587F"/>
    <w:rsid w:val="008259EE"/>
    <w:rsid w:val="00825B5B"/>
    <w:rsid w:val="00825B7F"/>
    <w:rsid w:val="00825F87"/>
    <w:rsid w:val="00826041"/>
    <w:rsid w:val="008263A6"/>
    <w:rsid w:val="008263C1"/>
    <w:rsid w:val="008264C0"/>
    <w:rsid w:val="008264E8"/>
    <w:rsid w:val="00826530"/>
    <w:rsid w:val="0082654C"/>
    <w:rsid w:val="0082658A"/>
    <w:rsid w:val="008265D9"/>
    <w:rsid w:val="008265E1"/>
    <w:rsid w:val="008265F9"/>
    <w:rsid w:val="00826657"/>
    <w:rsid w:val="008266DA"/>
    <w:rsid w:val="0082672D"/>
    <w:rsid w:val="00826882"/>
    <w:rsid w:val="00826A64"/>
    <w:rsid w:val="00826AE1"/>
    <w:rsid w:val="00826BBA"/>
    <w:rsid w:val="00826DF0"/>
    <w:rsid w:val="00827030"/>
    <w:rsid w:val="008271D5"/>
    <w:rsid w:val="0082739D"/>
    <w:rsid w:val="00827662"/>
    <w:rsid w:val="00827712"/>
    <w:rsid w:val="0082788E"/>
    <w:rsid w:val="008278C6"/>
    <w:rsid w:val="008278EA"/>
    <w:rsid w:val="00827978"/>
    <w:rsid w:val="0082798D"/>
    <w:rsid w:val="00827AA5"/>
    <w:rsid w:val="00827B41"/>
    <w:rsid w:val="00827B9F"/>
    <w:rsid w:val="00827BB3"/>
    <w:rsid w:val="00827C49"/>
    <w:rsid w:val="00827D58"/>
    <w:rsid w:val="00827D89"/>
    <w:rsid w:val="00827DC4"/>
    <w:rsid w:val="00827DDC"/>
    <w:rsid w:val="00827FC0"/>
    <w:rsid w:val="008300A1"/>
    <w:rsid w:val="0083017E"/>
    <w:rsid w:val="00830246"/>
    <w:rsid w:val="008302CA"/>
    <w:rsid w:val="008302D4"/>
    <w:rsid w:val="00830310"/>
    <w:rsid w:val="0083040D"/>
    <w:rsid w:val="008304FD"/>
    <w:rsid w:val="00830617"/>
    <w:rsid w:val="00830857"/>
    <w:rsid w:val="00830A7D"/>
    <w:rsid w:val="00830BC8"/>
    <w:rsid w:val="00830E8D"/>
    <w:rsid w:val="00830F1A"/>
    <w:rsid w:val="0083105A"/>
    <w:rsid w:val="008310A5"/>
    <w:rsid w:val="008310B5"/>
    <w:rsid w:val="008312E3"/>
    <w:rsid w:val="00831529"/>
    <w:rsid w:val="00831610"/>
    <w:rsid w:val="00831715"/>
    <w:rsid w:val="00831742"/>
    <w:rsid w:val="008317AF"/>
    <w:rsid w:val="00831842"/>
    <w:rsid w:val="00831BF3"/>
    <w:rsid w:val="00831CD7"/>
    <w:rsid w:val="00831CF2"/>
    <w:rsid w:val="00831E2C"/>
    <w:rsid w:val="00831EA9"/>
    <w:rsid w:val="00831ECA"/>
    <w:rsid w:val="00831EF2"/>
    <w:rsid w:val="00831F07"/>
    <w:rsid w:val="00831F2D"/>
    <w:rsid w:val="00832126"/>
    <w:rsid w:val="008321F2"/>
    <w:rsid w:val="00832403"/>
    <w:rsid w:val="008325DE"/>
    <w:rsid w:val="008326AA"/>
    <w:rsid w:val="008326BF"/>
    <w:rsid w:val="008328EB"/>
    <w:rsid w:val="00832948"/>
    <w:rsid w:val="008329EC"/>
    <w:rsid w:val="00832D03"/>
    <w:rsid w:val="008331A8"/>
    <w:rsid w:val="0083328F"/>
    <w:rsid w:val="008332B0"/>
    <w:rsid w:val="00833644"/>
    <w:rsid w:val="00833B32"/>
    <w:rsid w:val="00833B9E"/>
    <w:rsid w:val="00833BF5"/>
    <w:rsid w:val="008341C1"/>
    <w:rsid w:val="00834208"/>
    <w:rsid w:val="00834377"/>
    <w:rsid w:val="008343B8"/>
    <w:rsid w:val="00834467"/>
    <w:rsid w:val="008344EB"/>
    <w:rsid w:val="00834575"/>
    <w:rsid w:val="008345C4"/>
    <w:rsid w:val="00834776"/>
    <w:rsid w:val="008347C7"/>
    <w:rsid w:val="008347EF"/>
    <w:rsid w:val="00834845"/>
    <w:rsid w:val="008348BF"/>
    <w:rsid w:val="00834959"/>
    <w:rsid w:val="00834A6E"/>
    <w:rsid w:val="00834B38"/>
    <w:rsid w:val="00834D5F"/>
    <w:rsid w:val="00834E27"/>
    <w:rsid w:val="00834E4B"/>
    <w:rsid w:val="0083519E"/>
    <w:rsid w:val="008352D8"/>
    <w:rsid w:val="0083534E"/>
    <w:rsid w:val="008353F9"/>
    <w:rsid w:val="008354BC"/>
    <w:rsid w:val="008354E3"/>
    <w:rsid w:val="00835738"/>
    <w:rsid w:val="008358A1"/>
    <w:rsid w:val="0083595C"/>
    <w:rsid w:val="008359C9"/>
    <w:rsid w:val="00835AF4"/>
    <w:rsid w:val="00835CDB"/>
    <w:rsid w:val="00835D7B"/>
    <w:rsid w:val="00835DB5"/>
    <w:rsid w:val="00835E2B"/>
    <w:rsid w:val="008360C1"/>
    <w:rsid w:val="0083624B"/>
    <w:rsid w:val="008363D3"/>
    <w:rsid w:val="00836408"/>
    <w:rsid w:val="00836532"/>
    <w:rsid w:val="0083660A"/>
    <w:rsid w:val="00836B36"/>
    <w:rsid w:val="00836B63"/>
    <w:rsid w:val="00836BBC"/>
    <w:rsid w:val="00836F99"/>
    <w:rsid w:val="00836F9B"/>
    <w:rsid w:val="00836FAD"/>
    <w:rsid w:val="00836FF0"/>
    <w:rsid w:val="00837032"/>
    <w:rsid w:val="00837121"/>
    <w:rsid w:val="0083714C"/>
    <w:rsid w:val="008371C0"/>
    <w:rsid w:val="008371CF"/>
    <w:rsid w:val="00837220"/>
    <w:rsid w:val="008373E8"/>
    <w:rsid w:val="008377B7"/>
    <w:rsid w:val="008377EC"/>
    <w:rsid w:val="0083780E"/>
    <w:rsid w:val="00837A75"/>
    <w:rsid w:val="00837DE0"/>
    <w:rsid w:val="00837E61"/>
    <w:rsid w:val="00837EB6"/>
    <w:rsid w:val="00837FD6"/>
    <w:rsid w:val="0084025D"/>
    <w:rsid w:val="008403B3"/>
    <w:rsid w:val="0084048E"/>
    <w:rsid w:val="008405C4"/>
    <w:rsid w:val="00840886"/>
    <w:rsid w:val="008408BD"/>
    <w:rsid w:val="008408D5"/>
    <w:rsid w:val="00840904"/>
    <w:rsid w:val="00840B29"/>
    <w:rsid w:val="00840B2C"/>
    <w:rsid w:val="00840BFC"/>
    <w:rsid w:val="00840C37"/>
    <w:rsid w:val="00840C72"/>
    <w:rsid w:val="00841290"/>
    <w:rsid w:val="008412D2"/>
    <w:rsid w:val="00841356"/>
    <w:rsid w:val="0084142F"/>
    <w:rsid w:val="008415CD"/>
    <w:rsid w:val="00841703"/>
    <w:rsid w:val="0084180F"/>
    <w:rsid w:val="008418E0"/>
    <w:rsid w:val="00841954"/>
    <w:rsid w:val="00841971"/>
    <w:rsid w:val="00841B6B"/>
    <w:rsid w:val="00841B74"/>
    <w:rsid w:val="00841C90"/>
    <w:rsid w:val="00841CE5"/>
    <w:rsid w:val="00841DE3"/>
    <w:rsid w:val="008420C2"/>
    <w:rsid w:val="0084230C"/>
    <w:rsid w:val="0084250B"/>
    <w:rsid w:val="008425B3"/>
    <w:rsid w:val="0084265B"/>
    <w:rsid w:val="008426CE"/>
    <w:rsid w:val="00842730"/>
    <w:rsid w:val="0084279A"/>
    <w:rsid w:val="00842811"/>
    <w:rsid w:val="00842A70"/>
    <w:rsid w:val="00842BA7"/>
    <w:rsid w:val="00842BEB"/>
    <w:rsid w:val="00842D4E"/>
    <w:rsid w:val="00842DA0"/>
    <w:rsid w:val="00842F95"/>
    <w:rsid w:val="00842FE0"/>
    <w:rsid w:val="0084300C"/>
    <w:rsid w:val="0084310B"/>
    <w:rsid w:val="00843158"/>
    <w:rsid w:val="008431A2"/>
    <w:rsid w:val="008432E1"/>
    <w:rsid w:val="008433BA"/>
    <w:rsid w:val="008436ED"/>
    <w:rsid w:val="0084370D"/>
    <w:rsid w:val="0084372C"/>
    <w:rsid w:val="008437FE"/>
    <w:rsid w:val="00843851"/>
    <w:rsid w:val="00843869"/>
    <w:rsid w:val="0084392D"/>
    <w:rsid w:val="00843980"/>
    <w:rsid w:val="0084398F"/>
    <w:rsid w:val="00843D4E"/>
    <w:rsid w:val="00843DBA"/>
    <w:rsid w:val="00843E04"/>
    <w:rsid w:val="008440D2"/>
    <w:rsid w:val="008442A3"/>
    <w:rsid w:val="00844451"/>
    <w:rsid w:val="008447CF"/>
    <w:rsid w:val="008449BC"/>
    <w:rsid w:val="00844A59"/>
    <w:rsid w:val="00844BB5"/>
    <w:rsid w:val="00844BEF"/>
    <w:rsid w:val="00844C73"/>
    <w:rsid w:val="00844D1C"/>
    <w:rsid w:val="00844E09"/>
    <w:rsid w:val="00844F0F"/>
    <w:rsid w:val="00844F91"/>
    <w:rsid w:val="00845126"/>
    <w:rsid w:val="008452D3"/>
    <w:rsid w:val="008452F8"/>
    <w:rsid w:val="0084556C"/>
    <w:rsid w:val="0084564C"/>
    <w:rsid w:val="00845818"/>
    <w:rsid w:val="008458AA"/>
    <w:rsid w:val="008458C5"/>
    <w:rsid w:val="00845994"/>
    <w:rsid w:val="00845A3F"/>
    <w:rsid w:val="00845A5E"/>
    <w:rsid w:val="00845D30"/>
    <w:rsid w:val="00845DBE"/>
    <w:rsid w:val="00845E36"/>
    <w:rsid w:val="00845F58"/>
    <w:rsid w:val="00846123"/>
    <w:rsid w:val="00846128"/>
    <w:rsid w:val="00846167"/>
    <w:rsid w:val="00846189"/>
    <w:rsid w:val="00846348"/>
    <w:rsid w:val="008466D3"/>
    <w:rsid w:val="0084679A"/>
    <w:rsid w:val="00846838"/>
    <w:rsid w:val="00846987"/>
    <w:rsid w:val="00846A07"/>
    <w:rsid w:val="00846C28"/>
    <w:rsid w:val="00846DCF"/>
    <w:rsid w:val="00846E91"/>
    <w:rsid w:val="00846F8C"/>
    <w:rsid w:val="00846F8D"/>
    <w:rsid w:val="00847072"/>
    <w:rsid w:val="008471F7"/>
    <w:rsid w:val="008472C8"/>
    <w:rsid w:val="0084735B"/>
    <w:rsid w:val="008473D7"/>
    <w:rsid w:val="008474B9"/>
    <w:rsid w:val="0084750C"/>
    <w:rsid w:val="008475A5"/>
    <w:rsid w:val="00847619"/>
    <w:rsid w:val="00847833"/>
    <w:rsid w:val="008478A2"/>
    <w:rsid w:val="0084797E"/>
    <w:rsid w:val="00847A1C"/>
    <w:rsid w:val="00847BBD"/>
    <w:rsid w:val="00847CD9"/>
    <w:rsid w:val="00847D08"/>
    <w:rsid w:val="00847D67"/>
    <w:rsid w:val="00847E95"/>
    <w:rsid w:val="00847FA2"/>
    <w:rsid w:val="00847FC4"/>
    <w:rsid w:val="008501C0"/>
    <w:rsid w:val="00850215"/>
    <w:rsid w:val="008503A2"/>
    <w:rsid w:val="008503D7"/>
    <w:rsid w:val="00850424"/>
    <w:rsid w:val="00850451"/>
    <w:rsid w:val="00850513"/>
    <w:rsid w:val="00850617"/>
    <w:rsid w:val="0085071C"/>
    <w:rsid w:val="00850796"/>
    <w:rsid w:val="008508B8"/>
    <w:rsid w:val="00850932"/>
    <w:rsid w:val="00850B63"/>
    <w:rsid w:val="00850C1B"/>
    <w:rsid w:val="00850F82"/>
    <w:rsid w:val="00850FAC"/>
    <w:rsid w:val="008510EB"/>
    <w:rsid w:val="00851187"/>
    <w:rsid w:val="00851365"/>
    <w:rsid w:val="0085136C"/>
    <w:rsid w:val="0085159B"/>
    <w:rsid w:val="008515FD"/>
    <w:rsid w:val="0085165E"/>
    <w:rsid w:val="008516AF"/>
    <w:rsid w:val="008516D9"/>
    <w:rsid w:val="00851806"/>
    <w:rsid w:val="00851925"/>
    <w:rsid w:val="0085192B"/>
    <w:rsid w:val="0085192F"/>
    <w:rsid w:val="00851A15"/>
    <w:rsid w:val="00851CCB"/>
    <w:rsid w:val="00851CCF"/>
    <w:rsid w:val="00851D1D"/>
    <w:rsid w:val="00851EBF"/>
    <w:rsid w:val="00851FAE"/>
    <w:rsid w:val="0085232D"/>
    <w:rsid w:val="00852384"/>
    <w:rsid w:val="008523B0"/>
    <w:rsid w:val="008524A1"/>
    <w:rsid w:val="008524FA"/>
    <w:rsid w:val="00852514"/>
    <w:rsid w:val="00852567"/>
    <w:rsid w:val="0085264B"/>
    <w:rsid w:val="008527A9"/>
    <w:rsid w:val="008528C8"/>
    <w:rsid w:val="008529FA"/>
    <w:rsid w:val="00852A5C"/>
    <w:rsid w:val="00852B66"/>
    <w:rsid w:val="00852C15"/>
    <w:rsid w:val="00852D35"/>
    <w:rsid w:val="00852DB0"/>
    <w:rsid w:val="00852F15"/>
    <w:rsid w:val="00852F35"/>
    <w:rsid w:val="00852FD8"/>
    <w:rsid w:val="008530AD"/>
    <w:rsid w:val="0085319A"/>
    <w:rsid w:val="00853274"/>
    <w:rsid w:val="0085353F"/>
    <w:rsid w:val="0085366A"/>
    <w:rsid w:val="0085371A"/>
    <w:rsid w:val="0085371C"/>
    <w:rsid w:val="00853797"/>
    <w:rsid w:val="0085399C"/>
    <w:rsid w:val="00853A4F"/>
    <w:rsid w:val="00853BE2"/>
    <w:rsid w:val="00853DF5"/>
    <w:rsid w:val="008540AF"/>
    <w:rsid w:val="008540ED"/>
    <w:rsid w:val="008544BF"/>
    <w:rsid w:val="008544C5"/>
    <w:rsid w:val="00854552"/>
    <w:rsid w:val="00854610"/>
    <w:rsid w:val="00854677"/>
    <w:rsid w:val="00854750"/>
    <w:rsid w:val="00854A1F"/>
    <w:rsid w:val="00854A35"/>
    <w:rsid w:val="00854A91"/>
    <w:rsid w:val="00854BE7"/>
    <w:rsid w:val="00854C4C"/>
    <w:rsid w:val="00854C95"/>
    <w:rsid w:val="00854E26"/>
    <w:rsid w:val="00854F30"/>
    <w:rsid w:val="0085516B"/>
    <w:rsid w:val="008551A5"/>
    <w:rsid w:val="00855202"/>
    <w:rsid w:val="0085544C"/>
    <w:rsid w:val="008554BB"/>
    <w:rsid w:val="00855567"/>
    <w:rsid w:val="0085562E"/>
    <w:rsid w:val="00855715"/>
    <w:rsid w:val="0085580E"/>
    <w:rsid w:val="00855C67"/>
    <w:rsid w:val="00855C80"/>
    <w:rsid w:val="00855CAC"/>
    <w:rsid w:val="00855CD8"/>
    <w:rsid w:val="00855D4E"/>
    <w:rsid w:val="00855D5B"/>
    <w:rsid w:val="00855E90"/>
    <w:rsid w:val="00855F5D"/>
    <w:rsid w:val="00856152"/>
    <w:rsid w:val="008561CD"/>
    <w:rsid w:val="0085652A"/>
    <w:rsid w:val="00856534"/>
    <w:rsid w:val="008565B4"/>
    <w:rsid w:val="00856601"/>
    <w:rsid w:val="00856798"/>
    <w:rsid w:val="008568A8"/>
    <w:rsid w:val="0085698B"/>
    <w:rsid w:val="008569DE"/>
    <w:rsid w:val="00856B5D"/>
    <w:rsid w:val="00856C7D"/>
    <w:rsid w:val="00856F98"/>
    <w:rsid w:val="00856FB8"/>
    <w:rsid w:val="00857003"/>
    <w:rsid w:val="00857254"/>
    <w:rsid w:val="008574FA"/>
    <w:rsid w:val="008576D0"/>
    <w:rsid w:val="008576D1"/>
    <w:rsid w:val="00857902"/>
    <w:rsid w:val="00857914"/>
    <w:rsid w:val="00857943"/>
    <w:rsid w:val="00857A33"/>
    <w:rsid w:val="00857AB1"/>
    <w:rsid w:val="00857B5D"/>
    <w:rsid w:val="00857C72"/>
    <w:rsid w:val="00857D64"/>
    <w:rsid w:val="00857D66"/>
    <w:rsid w:val="00857E2B"/>
    <w:rsid w:val="00857E59"/>
    <w:rsid w:val="0086014E"/>
    <w:rsid w:val="00860180"/>
    <w:rsid w:val="0086023F"/>
    <w:rsid w:val="00860262"/>
    <w:rsid w:val="0086031C"/>
    <w:rsid w:val="00860575"/>
    <w:rsid w:val="0086061E"/>
    <w:rsid w:val="0086081D"/>
    <w:rsid w:val="00860876"/>
    <w:rsid w:val="00860AB6"/>
    <w:rsid w:val="00860B60"/>
    <w:rsid w:val="00860BA1"/>
    <w:rsid w:val="00860E01"/>
    <w:rsid w:val="00860EB6"/>
    <w:rsid w:val="00860F14"/>
    <w:rsid w:val="00860F7E"/>
    <w:rsid w:val="00860FFA"/>
    <w:rsid w:val="00861029"/>
    <w:rsid w:val="008611C9"/>
    <w:rsid w:val="0086135F"/>
    <w:rsid w:val="0086148B"/>
    <w:rsid w:val="008614EB"/>
    <w:rsid w:val="00861608"/>
    <w:rsid w:val="00861887"/>
    <w:rsid w:val="00861937"/>
    <w:rsid w:val="00861A03"/>
    <w:rsid w:val="00861ACE"/>
    <w:rsid w:val="00861C31"/>
    <w:rsid w:val="00861DF3"/>
    <w:rsid w:val="00861EF8"/>
    <w:rsid w:val="00861F21"/>
    <w:rsid w:val="00861F3E"/>
    <w:rsid w:val="008620D0"/>
    <w:rsid w:val="00862170"/>
    <w:rsid w:val="008621A8"/>
    <w:rsid w:val="008621E0"/>
    <w:rsid w:val="0086220A"/>
    <w:rsid w:val="0086235E"/>
    <w:rsid w:val="00862420"/>
    <w:rsid w:val="0086254E"/>
    <w:rsid w:val="00862585"/>
    <w:rsid w:val="0086260A"/>
    <w:rsid w:val="00862698"/>
    <w:rsid w:val="008627DC"/>
    <w:rsid w:val="0086292C"/>
    <w:rsid w:val="008629EC"/>
    <w:rsid w:val="00862CAD"/>
    <w:rsid w:val="00862CAF"/>
    <w:rsid w:val="00862DD1"/>
    <w:rsid w:val="00862E74"/>
    <w:rsid w:val="0086310C"/>
    <w:rsid w:val="0086313B"/>
    <w:rsid w:val="00863307"/>
    <w:rsid w:val="00863554"/>
    <w:rsid w:val="00863572"/>
    <w:rsid w:val="008635FE"/>
    <w:rsid w:val="00863671"/>
    <w:rsid w:val="008637C4"/>
    <w:rsid w:val="008637D4"/>
    <w:rsid w:val="00863968"/>
    <w:rsid w:val="00863A64"/>
    <w:rsid w:val="00863A78"/>
    <w:rsid w:val="00863A88"/>
    <w:rsid w:val="00863BF0"/>
    <w:rsid w:val="00863BFC"/>
    <w:rsid w:val="00863C1C"/>
    <w:rsid w:val="00863C44"/>
    <w:rsid w:val="00863CF2"/>
    <w:rsid w:val="00863D4A"/>
    <w:rsid w:val="00863E26"/>
    <w:rsid w:val="0086406D"/>
    <w:rsid w:val="00864078"/>
    <w:rsid w:val="0086428E"/>
    <w:rsid w:val="0086438E"/>
    <w:rsid w:val="008644E3"/>
    <w:rsid w:val="00864844"/>
    <w:rsid w:val="00864AA0"/>
    <w:rsid w:val="00864AFB"/>
    <w:rsid w:val="00864C8C"/>
    <w:rsid w:val="00864F70"/>
    <w:rsid w:val="008650CB"/>
    <w:rsid w:val="0086541B"/>
    <w:rsid w:val="008658AF"/>
    <w:rsid w:val="00865A90"/>
    <w:rsid w:val="00865B04"/>
    <w:rsid w:val="00865B2F"/>
    <w:rsid w:val="00865BEC"/>
    <w:rsid w:val="00865CF7"/>
    <w:rsid w:val="00865E71"/>
    <w:rsid w:val="00865E78"/>
    <w:rsid w:val="00865EFF"/>
    <w:rsid w:val="00865FC4"/>
    <w:rsid w:val="00866003"/>
    <w:rsid w:val="00866039"/>
    <w:rsid w:val="0086620A"/>
    <w:rsid w:val="008663EE"/>
    <w:rsid w:val="008665BD"/>
    <w:rsid w:val="008667A0"/>
    <w:rsid w:val="008667EE"/>
    <w:rsid w:val="00866847"/>
    <w:rsid w:val="008668F4"/>
    <w:rsid w:val="00866988"/>
    <w:rsid w:val="00866A67"/>
    <w:rsid w:val="00866BC6"/>
    <w:rsid w:val="00866BCF"/>
    <w:rsid w:val="00866C9C"/>
    <w:rsid w:val="00866CF0"/>
    <w:rsid w:val="00866D54"/>
    <w:rsid w:val="00866D9C"/>
    <w:rsid w:val="00866F84"/>
    <w:rsid w:val="00866F8B"/>
    <w:rsid w:val="008670F4"/>
    <w:rsid w:val="00867298"/>
    <w:rsid w:val="008673F4"/>
    <w:rsid w:val="008675A9"/>
    <w:rsid w:val="008676A1"/>
    <w:rsid w:val="008677B3"/>
    <w:rsid w:val="00867C1B"/>
    <w:rsid w:val="00867C4F"/>
    <w:rsid w:val="00867C80"/>
    <w:rsid w:val="00867D2E"/>
    <w:rsid w:val="00867F55"/>
    <w:rsid w:val="00867FF8"/>
    <w:rsid w:val="008700C5"/>
    <w:rsid w:val="00870220"/>
    <w:rsid w:val="00870483"/>
    <w:rsid w:val="00870524"/>
    <w:rsid w:val="0087056C"/>
    <w:rsid w:val="00870578"/>
    <w:rsid w:val="00870649"/>
    <w:rsid w:val="008706A3"/>
    <w:rsid w:val="0087094B"/>
    <w:rsid w:val="00870959"/>
    <w:rsid w:val="00870A30"/>
    <w:rsid w:val="00870A86"/>
    <w:rsid w:val="00870A8D"/>
    <w:rsid w:val="00870A9C"/>
    <w:rsid w:val="00870B4E"/>
    <w:rsid w:val="00870BBC"/>
    <w:rsid w:val="00870CE9"/>
    <w:rsid w:val="008710E0"/>
    <w:rsid w:val="0087113E"/>
    <w:rsid w:val="008711AC"/>
    <w:rsid w:val="008712D3"/>
    <w:rsid w:val="00871369"/>
    <w:rsid w:val="0087148E"/>
    <w:rsid w:val="008714D8"/>
    <w:rsid w:val="00871748"/>
    <w:rsid w:val="00871765"/>
    <w:rsid w:val="008717AF"/>
    <w:rsid w:val="008717FB"/>
    <w:rsid w:val="008718C8"/>
    <w:rsid w:val="00871986"/>
    <w:rsid w:val="00871C4E"/>
    <w:rsid w:val="00871C76"/>
    <w:rsid w:val="00871D81"/>
    <w:rsid w:val="00871E4C"/>
    <w:rsid w:val="00871E93"/>
    <w:rsid w:val="00872169"/>
    <w:rsid w:val="0087220B"/>
    <w:rsid w:val="00872228"/>
    <w:rsid w:val="0087227E"/>
    <w:rsid w:val="008723B8"/>
    <w:rsid w:val="008723EE"/>
    <w:rsid w:val="00872563"/>
    <w:rsid w:val="0087286D"/>
    <w:rsid w:val="0087289F"/>
    <w:rsid w:val="008728B7"/>
    <w:rsid w:val="0087295F"/>
    <w:rsid w:val="00872A0B"/>
    <w:rsid w:val="00872A57"/>
    <w:rsid w:val="00872BA1"/>
    <w:rsid w:val="00872C1E"/>
    <w:rsid w:val="00872C87"/>
    <w:rsid w:val="00872D1D"/>
    <w:rsid w:val="00872D8C"/>
    <w:rsid w:val="00872F24"/>
    <w:rsid w:val="00872F3E"/>
    <w:rsid w:val="00872F6A"/>
    <w:rsid w:val="00872FC0"/>
    <w:rsid w:val="008730FF"/>
    <w:rsid w:val="0087310A"/>
    <w:rsid w:val="00873129"/>
    <w:rsid w:val="008732AE"/>
    <w:rsid w:val="00873316"/>
    <w:rsid w:val="008734CD"/>
    <w:rsid w:val="0087354A"/>
    <w:rsid w:val="00873656"/>
    <w:rsid w:val="00873725"/>
    <w:rsid w:val="00873912"/>
    <w:rsid w:val="00873A33"/>
    <w:rsid w:val="00873D0E"/>
    <w:rsid w:val="00873D34"/>
    <w:rsid w:val="00873DA8"/>
    <w:rsid w:val="00873DB3"/>
    <w:rsid w:val="00873DDA"/>
    <w:rsid w:val="00873E23"/>
    <w:rsid w:val="00873EF3"/>
    <w:rsid w:val="008740C2"/>
    <w:rsid w:val="008743C8"/>
    <w:rsid w:val="008743D1"/>
    <w:rsid w:val="0087458C"/>
    <w:rsid w:val="0087472C"/>
    <w:rsid w:val="008748E1"/>
    <w:rsid w:val="0087490F"/>
    <w:rsid w:val="0087496F"/>
    <w:rsid w:val="00874979"/>
    <w:rsid w:val="00874DEE"/>
    <w:rsid w:val="00874E62"/>
    <w:rsid w:val="00875023"/>
    <w:rsid w:val="008751A0"/>
    <w:rsid w:val="008751FB"/>
    <w:rsid w:val="008756A2"/>
    <w:rsid w:val="00875766"/>
    <w:rsid w:val="008758B9"/>
    <w:rsid w:val="00875900"/>
    <w:rsid w:val="0087592F"/>
    <w:rsid w:val="00875AAD"/>
    <w:rsid w:val="00875F32"/>
    <w:rsid w:val="00876008"/>
    <w:rsid w:val="00876260"/>
    <w:rsid w:val="0087629F"/>
    <w:rsid w:val="008763CB"/>
    <w:rsid w:val="0087674F"/>
    <w:rsid w:val="00876A9C"/>
    <w:rsid w:val="00876AF8"/>
    <w:rsid w:val="00876C0B"/>
    <w:rsid w:val="00877195"/>
    <w:rsid w:val="00877233"/>
    <w:rsid w:val="008772DB"/>
    <w:rsid w:val="00877402"/>
    <w:rsid w:val="008774A1"/>
    <w:rsid w:val="00877547"/>
    <w:rsid w:val="008775B1"/>
    <w:rsid w:val="008775DA"/>
    <w:rsid w:val="008776C9"/>
    <w:rsid w:val="0087777B"/>
    <w:rsid w:val="0087777E"/>
    <w:rsid w:val="00877917"/>
    <w:rsid w:val="0087795F"/>
    <w:rsid w:val="008779B0"/>
    <w:rsid w:val="00877B88"/>
    <w:rsid w:val="00877DC7"/>
    <w:rsid w:val="00877F50"/>
    <w:rsid w:val="00877FA5"/>
    <w:rsid w:val="00880489"/>
    <w:rsid w:val="008804C2"/>
    <w:rsid w:val="00880545"/>
    <w:rsid w:val="00880678"/>
    <w:rsid w:val="008806B7"/>
    <w:rsid w:val="008809BE"/>
    <w:rsid w:val="00880A2A"/>
    <w:rsid w:val="00880B97"/>
    <w:rsid w:val="00880CA1"/>
    <w:rsid w:val="00880CAE"/>
    <w:rsid w:val="00880DE5"/>
    <w:rsid w:val="00880E53"/>
    <w:rsid w:val="00880EA6"/>
    <w:rsid w:val="00881074"/>
    <w:rsid w:val="0088123D"/>
    <w:rsid w:val="0088134D"/>
    <w:rsid w:val="00881513"/>
    <w:rsid w:val="00881584"/>
    <w:rsid w:val="008816D4"/>
    <w:rsid w:val="00881857"/>
    <w:rsid w:val="00881941"/>
    <w:rsid w:val="008819F1"/>
    <w:rsid w:val="00881A1B"/>
    <w:rsid w:val="00881C7B"/>
    <w:rsid w:val="00881CA8"/>
    <w:rsid w:val="00881D49"/>
    <w:rsid w:val="00881E50"/>
    <w:rsid w:val="00881F93"/>
    <w:rsid w:val="00881FA6"/>
    <w:rsid w:val="00882033"/>
    <w:rsid w:val="0088205C"/>
    <w:rsid w:val="00882239"/>
    <w:rsid w:val="0088224B"/>
    <w:rsid w:val="008822EF"/>
    <w:rsid w:val="0088233B"/>
    <w:rsid w:val="0088236B"/>
    <w:rsid w:val="008824C5"/>
    <w:rsid w:val="0088252A"/>
    <w:rsid w:val="0088265D"/>
    <w:rsid w:val="0088277F"/>
    <w:rsid w:val="008828EE"/>
    <w:rsid w:val="00882B3E"/>
    <w:rsid w:val="00882B61"/>
    <w:rsid w:val="00882BC5"/>
    <w:rsid w:val="00882CBD"/>
    <w:rsid w:val="00882D48"/>
    <w:rsid w:val="00882E3C"/>
    <w:rsid w:val="008830CD"/>
    <w:rsid w:val="008833D8"/>
    <w:rsid w:val="0088340E"/>
    <w:rsid w:val="008834CE"/>
    <w:rsid w:val="00883719"/>
    <w:rsid w:val="00883782"/>
    <w:rsid w:val="00883803"/>
    <w:rsid w:val="0088393E"/>
    <w:rsid w:val="00883A6C"/>
    <w:rsid w:val="00883C43"/>
    <w:rsid w:val="00883C54"/>
    <w:rsid w:val="00883C60"/>
    <w:rsid w:val="00883E5B"/>
    <w:rsid w:val="00883ED2"/>
    <w:rsid w:val="00883F85"/>
    <w:rsid w:val="008840F5"/>
    <w:rsid w:val="008841BA"/>
    <w:rsid w:val="0088436B"/>
    <w:rsid w:val="00884383"/>
    <w:rsid w:val="00884388"/>
    <w:rsid w:val="00884409"/>
    <w:rsid w:val="0088443B"/>
    <w:rsid w:val="0088448C"/>
    <w:rsid w:val="00884575"/>
    <w:rsid w:val="00884584"/>
    <w:rsid w:val="008845B2"/>
    <w:rsid w:val="00884719"/>
    <w:rsid w:val="0088475A"/>
    <w:rsid w:val="00884822"/>
    <w:rsid w:val="008848C3"/>
    <w:rsid w:val="008848EF"/>
    <w:rsid w:val="00884A49"/>
    <w:rsid w:val="00884BA6"/>
    <w:rsid w:val="00884BF2"/>
    <w:rsid w:val="00884CBA"/>
    <w:rsid w:val="00884CEF"/>
    <w:rsid w:val="00884D7F"/>
    <w:rsid w:val="00884E3E"/>
    <w:rsid w:val="00884EB7"/>
    <w:rsid w:val="00884F3E"/>
    <w:rsid w:val="00884FF5"/>
    <w:rsid w:val="008850B6"/>
    <w:rsid w:val="00885131"/>
    <w:rsid w:val="00885271"/>
    <w:rsid w:val="00885320"/>
    <w:rsid w:val="008854CF"/>
    <w:rsid w:val="008855C3"/>
    <w:rsid w:val="008856B9"/>
    <w:rsid w:val="00885817"/>
    <w:rsid w:val="008859B2"/>
    <w:rsid w:val="00885A15"/>
    <w:rsid w:val="00885B14"/>
    <w:rsid w:val="00885B9C"/>
    <w:rsid w:val="00885CEF"/>
    <w:rsid w:val="00885DFD"/>
    <w:rsid w:val="008861DC"/>
    <w:rsid w:val="0088623C"/>
    <w:rsid w:val="008863B7"/>
    <w:rsid w:val="0088647B"/>
    <w:rsid w:val="008864C1"/>
    <w:rsid w:val="0088652D"/>
    <w:rsid w:val="0088665F"/>
    <w:rsid w:val="00886764"/>
    <w:rsid w:val="008867C3"/>
    <w:rsid w:val="0088696C"/>
    <w:rsid w:val="008869DA"/>
    <w:rsid w:val="00886A0A"/>
    <w:rsid w:val="00886BAD"/>
    <w:rsid w:val="00886C5A"/>
    <w:rsid w:val="00886F89"/>
    <w:rsid w:val="00886FB4"/>
    <w:rsid w:val="008870B4"/>
    <w:rsid w:val="0088718E"/>
    <w:rsid w:val="008871B7"/>
    <w:rsid w:val="00887413"/>
    <w:rsid w:val="008874E3"/>
    <w:rsid w:val="00887851"/>
    <w:rsid w:val="00887A42"/>
    <w:rsid w:val="00887B39"/>
    <w:rsid w:val="00887B9D"/>
    <w:rsid w:val="00887D6C"/>
    <w:rsid w:val="00887EFF"/>
    <w:rsid w:val="008900D4"/>
    <w:rsid w:val="00890100"/>
    <w:rsid w:val="0089011A"/>
    <w:rsid w:val="0089015D"/>
    <w:rsid w:val="0089018D"/>
    <w:rsid w:val="008902DE"/>
    <w:rsid w:val="0089033D"/>
    <w:rsid w:val="008903A2"/>
    <w:rsid w:val="00890679"/>
    <w:rsid w:val="00890791"/>
    <w:rsid w:val="00890993"/>
    <w:rsid w:val="00890A4A"/>
    <w:rsid w:val="00890C12"/>
    <w:rsid w:val="00890DA9"/>
    <w:rsid w:val="00890F32"/>
    <w:rsid w:val="00890F9B"/>
    <w:rsid w:val="00890FEB"/>
    <w:rsid w:val="00891015"/>
    <w:rsid w:val="0089121D"/>
    <w:rsid w:val="008912BA"/>
    <w:rsid w:val="00891420"/>
    <w:rsid w:val="0089145A"/>
    <w:rsid w:val="00891470"/>
    <w:rsid w:val="008915C5"/>
    <w:rsid w:val="008915E2"/>
    <w:rsid w:val="00891602"/>
    <w:rsid w:val="0089175F"/>
    <w:rsid w:val="008918AB"/>
    <w:rsid w:val="00891932"/>
    <w:rsid w:val="008919D9"/>
    <w:rsid w:val="00891A22"/>
    <w:rsid w:val="00891B24"/>
    <w:rsid w:val="00891C30"/>
    <w:rsid w:val="00891CE5"/>
    <w:rsid w:val="00891CF4"/>
    <w:rsid w:val="00891CF7"/>
    <w:rsid w:val="00891EBD"/>
    <w:rsid w:val="00891EC7"/>
    <w:rsid w:val="00891EC9"/>
    <w:rsid w:val="00891EFC"/>
    <w:rsid w:val="00891FB9"/>
    <w:rsid w:val="00891FBC"/>
    <w:rsid w:val="0089235C"/>
    <w:rsid w:val="008924BB"/>
    <w:rsid w:val="00892513"/>
    <w:rsid w:val="00892555"/>
    <w:rsid w:val="00892646"/>
    <w:rsid w:val="00892943"/>
    <w:rsid w:val="00892982"/>
    <w:rsid w:val="008929AC"/>
    <w:rsid w:val="00892A66"/>
    <w:rsid w:val="00892B2F"/>
    <w:rsid w:val="00892C2C"/>
    <w:rsid w:val="00892CE8"/>
    <w:rsid w:val="00892D20"/>
    <w:rsid w:val="00892DC2"/>
    <w:rsid w:val="00892EC3"/>
    <w:rsid w:val="0089316B"/>
    <w:rsid w:val="00893241"/>
    <w:rsid w:val="00893326"/>
    <w:rsid w:val="0089358F"/>
    <w:rsid w:val="00893591"/>
    <w:rsid w:val="008935F6"/>
    <w:rsid w:val="0089386A"/>
    <w:rsid w:val="008938A7"/>
    <w:rsid w:val="00893914"/>
    <w:rsid w:val="0089395D"/>
    <w:rsid w:val="00893A05"/>
    <w:rsid w:val="00893AF8"/>
    <w:rsid w:val="00893F45"/>
    <w:rsid w:val="00893FBD"/>
    <w:rsid w:val="00894088"/>
    <w:rsid w:val="0089412F"/>
    <w:rsid w:val="00894277"/>
    <w:rsid w:val="008942AF"/>
    <w:rsid w:val="00894326"/>
    <w:rsid w:val="00894546"/>
    <w:rsid w:val="008945B6"/>
    <w:rsid w:val="00894654"/>
    <w:rsid w:val="0089466A"/>
    <w:rsid w:val="00894722"/>
    <w:rsid w:val="00894729"/>
    <w:rsid w:val="0089494E"/>
    <w:rsid w:val="008949A2"/>
    <w:rsid w:val="00894ECF"/>
    <w:rsid w:val="00894F50"/>
    <w:rsid w:val="00895022"/>
    <w:rsid w:val="0089535C"/>
    <w:rsid w:val="0089536B"/>
    <w:rsid w:val="00895444"/>
    <w:rsid w:val="00895545"/>
    <w:rsid w:val="00895684"/>
    <w:rsid w:val="00895782"/>
    <w:rsid w:val="00895793"/>
    <w:rsid w:val="00895B12"/>
    <w:rsid w:val="00895DC5"/>
    <w:rsid w:val="0089606E"/>
    <w:rsid w:val="00896252"/>
    <w:rsid w:val="00896394"/>
    <w:rsid w:val="00896510"/>
    <w:rsid w:val="0089659F"/>
    <w:rsid w:val="00896A1C"/>
    <w:rsid w:val="00896A1E"/>
    <w:rsid w:val="00896AA5"/>
    <w:rsid w:val="00896AB2"/>
    <w:rsid w:val="00896BEA"/>
    <w:rsid w:val="008970B0"/>
    <w:rsid w:val="0089729C"/>
    <w:rsid w:val="00897326"/>
    <w:rsid w:val="00897379"/>
    <w:rsid w:val="0089764B"/>
    <w:rsid w:val="008976D3"/>
    <w:rsid w:val="0089773C"/>
    <w:rsid w:val="0089779F"/>
    <w:rsid w:val="00897800"/>
    <w:rsid w:val="0089789D"/>
    <w:rsid w:val="00897952"/>
    <w:rsid w:val="00897965"/>
    <w:rsid w:val="00897A32"/>
    <w:rsid w:val="00897A97"/>
    <w:rsid w:val="00897AD6"/>
    <w:rsid w:val="00897C41"/>
    <w:rsid w:val="00897C96"/>
    <w:rsid w:val="00897D10"/>
    <w:rsid w:val="00897DE8"/>
    <w:rsid w:val="00897F13"/>
    <w:rsid w:val="00897F4C"/>
    <w:rsid w:val="00897F90"/>
    <w:rsid w:val="008A002B"/>
    <w:rsid w:val="008A0276"/>
    <w:rsid w:val="008A03F2"/>
    <w:rsid w:val="008A0475"/>
    <w:rsid w:val="008A0512"/>
    <w:rsid w:val="008A0765"/>
    <w:rsid w:val="008A07BB"/>
    <w:rsid w:val="008A0936"/>
    <w:rsid w:val="008A09C2"/>
    <w:rsid w:val="008A09CB"/>
    <w:rsid w:val="008A0D73"/>
    <w:rsid w:val="008A1050"/>
    <w:rsid w:val="008A108A"/>
    <w:rsid w:val="008A10BF"/>
    <w:rsid w:val="008A110E"/>
    <w:rsid w:val="008A12B7"/>
    <w:rsid w:val="008A12B9"/>
    <w:rsid w:val="008A12E4"/>
    <w:rsid w:val="008A12F7"/>
    <w:rsid w:val="008A135F"/>
    <w:rsid w:val="008A1782"/>
    <w:rsid w:val="008A17DA"/>
    <w:rsid w:val="008A182D"/>
    <w:rsid w:val="008A199C"/>
    <w:rsid w:val="008A1A20"/>
    <w:rsid w:val="008A1B14"/>
    <w:rsid w:val="008A1B24"/>
    <w:rsid w:val="008A1B2C"/>
    <w:rsid w:val="008A1D0F"/>
    <w:rsid w:val="008A1E3C"/>
    <w:rsid w:val="008A1E3E"/>
    <w:rsid w:val="008A1E8F"/>
    <w:rsid w:val="008A1E90"/>
    <w:rsid w:val="008A1FA7"/>
    <w:rsid w:val="008A216D"/>
    <w:rsid w:val="008A22CA"/>
    <w:rsid w:val="008A23A2"/>
    <w:rsid w:val="008A249B"/>
    <w:rsid w:val="008A2586"/>
    <w:rsid w:val="008A278A"/>
    <w:rsid w:val="008A29C2"/>
    <w:rsid w:val="008A29E7"/>
    <w:rsid w:val="008A2ABF"/>
    <w:rsid w:val="008A2B94"/>
    <w:rsid w:val="008A2C65"/>
    <w:rsid w:val="008A2DCE"/>
    <w:rsid w:val="008A2F12"/>
    <w:rsid w:val="008A2F1D"/>
    <w:rsid w:val="008A2F4A"/>
    <w:rsid w:val="008A309F"/>
    <w:rsid w:val="008A30B0"/>
    <w:rsid w:val="008A3167"/>
    <w:rsid w:val="008A3759"/>
    <w:rsid w:val="008A37DD"/>
    <w:rsid w:val="008A3909"/>
    <w:rsid w:val="008A397E"/>
    <w:rsid w:val="008A3AED"/>
    <w:rsid w:val="008A3B70"/>
    <w:rsid w:val="008A3B78"/>
    <w:rsid w:val="008A3B91"/>
    <w:rsid w:val="008A3BFC"/>
    <w:rsid w:val="008A3C22"/>
    <w:rsid w:val="008A3D46"/>
    <w:rsid w:val="008A3D73"/>
    <w:rsid w:val="008A4029"/>
    <w:rsid w:val="008A4192"/>
    <w:rsid w:val="008A42D7"/>
    <w:rsid w:val="008A4520"/>
    <w:rsid w:val="008A4563"/>
    <w:rsid w:val="008A45D7"/>
    <w:rsid w:val="008A461F"/>
    <w:rsid w:val="008A4894"/>
    <w:rsid w:val="008A48D4"/>
    <w:rsid w:val="008A48E8"/>
    <w:rsid w:val="008A4A72"/>
    <w:rsid w:val="008A4BD0"/>
    <w:rsid w:val="008A4C10"/>
    <w:rsid w:val="008A4DF3"/>
    <w:rsid w:val="008A4E13"/>
    <w:rsid w:val="008A5185"/>
    <w:rsid w:val="008A5517"/>
    <w:rsid w:val="008A551F"/>
    <w:rsid w:val="008A55A7"/>
    <w:rsid w:val="008A5613"/>
    <w:rsid w:val="008A5B2F"/>
    <w:rsid w:val="008A5D77"/>
    <w:rsid w:val="008A5E57"/>
    <w:rsid w:val="008A5E95"/>
    <w:rsid w:val="008A60ED"/>
    <w:rsid w:val="008A6123"/>
    <w:rsid w:val="008A618B"/>
    <w:rsid w:val="008A64BA"/>
    <w:rsid w:val="008A657D"/>
    <w:rsid w:val="008A666D"/>
    <w:rsid w:val="008A6938"/>
    <w:rsid w:val="008A6943"/>
    <w:rsid w:val="008A6AC3"/>
    <w:rsid w:val="008A6BFB"/>
    <w:rsid w:val="008A6CD2"/>
    <w:rsid w:val="008A6D97"/>
    <w:rsid w:val="008A6F86"/>
    <w:rsid w:val="008A7243"/>
    <w:rsid w:val="008A7398"/>
    <w:rsid w:val="008A756C"/>
    <w:rsid w:val="008A757F"/>
    <w:rsid w:val="008A7860"/>
    <w:rsid w:val="008A78AC"/>
    <w:rsid w:val="008A7A59"/>
    <w:rsid w:val="008A7BE3"/>
    <w:rsid w:val="008A7D01"/>
    <w:rsid w:val="008A7D4E"/>
    <w:rsid w:val="008A7DA4"/>
    <w:rsid w:val="008A7F59"/>
    <w:rsid w:val="008A7FAE"/>
    <w:rsid w:val="008B00D5"/>
    <w:rsid w:val="008B016C"/>
    <w:rsid w:val="008B017C"/>
    <w:rsid w:val="008B017D"/>
    <w:rsid w:val="008B019B"/>
    <w:rsid w:val="008B0643"/>
    <w:rsid w:val="008B0799"/>
    <w:rsid w:val="008B07F1"/>
    <w:rsid w:val="008B083E"/>
    <w:rsid w:val="008B08D7"/>
    <w:rsid w:val="008B08E0"/>
    <w:rsid w:val="008B09EA"/>
    <w:rsid w:val="008B0A06"/>
    <w:rsid w:val="008B0A60"/>
    <w:rsid w:val="008B0AFC"/>
    <w:rsid w:val="008B0B71"/>
    <w:rsid w:val="008B0DB6"/>
    <w:rsid w:val="008B0E5F"/>
    <w:rsid w:val="008B0FEB"/>
    <w:rsid w:val="008B1079"/>
    <w:rsid w:val="008B1214"/>
    <w:rsid w:val="008B1334"/>
    <w:rsid w:val="008B142D"/>
    <w:rsid w:val="008B1600"/>
    <w:rsid w:val="008B16DD"/>
    <w:rsid w:val="008B172A"/>
    <w:rsid w:val="008B18AA"/>
    <w:rsid w:val="008B190B"/>
    <w:rsid w:val="008B1B64"/>
    <w:rsid w:val="008B1C37"/>
    <w:rsid w:val="008B1FBC"/>
    <w:rsid w:val="008B201C"/>
    <w:rsid w:val="008B2086"/>
    <w:rsid w:val="008B221C"/>
    <w:rsid w:val="008B22BC"/>
    <w:rsid w:val="008B236D"/>
    <w:rsid w:val="008B23F4"/>
    <w:rsid w:val="008B2574"/>
    <w:rsid w:val="008B277C"/>
    <w:rsid w:val="008B2858"/>
    <w:rsid w:val="008B2897"/>
    <w:rsid w:val="008B2908"/>
    <w:rsid w:val="008B2A06"/>
    <w:rsid w:val="008B2B07"/>
    <w:rsid w:val="008B2BF5"/>
    <w:rsid w:val="008B2CE1"/>
    <w:rsid w:val="008B2FE0"/>
    <w:rsid w:val="008B31D3"/>
    <w:rsid w:val="008B32DF"/>
    <w:rsid w:val="008B35B3"/>
    <w:rsid w:val="008B36ED"/>
    <w:rsid w:val="008B392B"/>
    <w:rsid w:val="008B3994"/>
    <w:rsid w:val="008B3A88"/>
    <w:rsid w:val="008B3ADE"/>
    <w:rsid w:val="008B3BAD"/>
    <w:rsid w:val="008B3C84"/>
    <w:rsid w:val="008B3DED"/>
    <w:rsid w:val="008B3E15"/>
    <w:rsid w:val="008B44EC"/>
    <w:rsid w:val="008B4577"/>
    <w:rsid w:val="008B45C8"/>
    <w:rsid w:val="008B47B3"/>
    <w:rsid w:val="008B485C"/>
    <w:rsid w:val="008B4878"/>
    <w:rsid w:val="008B4BEC"/>
    <w:rsid w:val="008B4C1B"/>
    <w:rsid w:val="008B4C75"/>
    <w:rsid w:val="008B4F07"/>
    <w:rsid w:val="008B4F9F"/>
    <w:rsid w:val="008B4FAF"/>
    <w:rsid w:val="008B5112"/>
    <w:rsid w:val="008B5475"/>
    <w:rsid w:val="008B56DF"/>
    <w:rsid w:val="008B5747"/>
    <w:rsid w:val="008B5799"/>
    <w:rsid w:val="008B5819"/>
    <w:rsid w:val="008B59D4"/>
    <w:rsid w:val="008B5B7E"/>
    <w:rsid w:val="008B5BE6"/>
    <w:rsid w:val="008B5C22"/>
    <w:rsid w:val="008B5C7F"/>
    <w:rsid w:val="008B5D94"/>
    <w:rsid w:val="008B5E0B"/>
    <w:rsid w:val="008B5EA9"/>
    <w:rsid w:val="008B602F"/>
    <w:rsid w:val="008B60AB"/>
    <w:rsid w:val="008B6101"/>
    <w:rsid w:val="008B62FE"/>
    <w:rsid w:val="008B6305"/>
    <w:rsid w:val="008B68CA"/>
    <w:rsid w:val="008B6AFE"/>
    <w:rsid w:val="008B6BEA"/>
    <w:rsid w:val="008B6D88"/>
    <w:rsid w:val="008B6DB1"/>
    <w:rsid w:val="008B6E67"/>
    <w:rsid w:val="008B6F60"/>
    <w:rsid w:val="008B6FEC"/>
    <w:rsid w:val="008B716F"/>
    <w:rsid w:val="008B72D7"/>
    <w:rsid w:val="008B7304"/>
    <w:rsid w:val="008B7368"/>
    <w:rsid w:val="008B738A"/>
    <w:rsid w:val="008B76F6"/>
    <w:rsid w:val="008B7786"/>
    <w:rsid w:val="008B79FD"/>
    <w:rsid w:val="008B7A8B"/>
    <w:rsid w:val="008B7C85"/>
    <w:rsid w:val="008B7C91"/>
    <w:rsid w:val="008B7CA3"/>
    <w:rsid w:val="008B7D37"/>
    <w:rsid w:val="008B7D89"/>
    <w:rsid w:val="008B7E26"/>
    <w:rsid w:val="008B7E8D"/>
    <w:rsid w:val="008B7F76"/>
    <w:rsid w:val="008B7FA6"/>
    <w:rsid w:val="008C0021"/>
    <w:rsid w:val="008C0051"/>
    <w:rsid w:val="008C00C0"/>
    <w:rsid w:val="008C00C9"/>
    <w:rsid w:val="008C0399"/>
    <w:rsid w:val="008C03D3"/>
    <w:rsid w:val="008C03D8"/>
    <w:rsid w:val="008C04A0"/>
    <w:rsid w:val="008C05F2"/>
    <w:rsid w:val="008C0694"/>
    <w:rsid w:val="008C0828"/>
    <w:rsid w:val="008C0C21"/>
    <w:rsid w:val="008C0F30"/>
    <w:rsid w:val="008C1053"/>
    <w:rsid w:val="008C10D0"/>
    <w:rsid w:val="008C10EE"/>
    <w:rsid w:val="008C1151"/>
    <w:rsid w:val="008C11F6"/>
    <w:rsid w:val="008C1201"/>
    <w:rsid w:val="008C120B"/>
    <w:rsid w:val="008C121E"/>
    <w:rsid w:val="008C1319"/>
    <w:rsid w:val="008C1440"/>
    <w:rsid w:val="008C1799"/>
    <w:rsid w:val="008C17B5"/>
    <w:rsid w:val="008C1864"/>
    <w:rsid w:val="008C1B8C"/>
    <w:rsid w:val="008C1BAB"/>
    <w:rsid w:val="008C1E18"/>
    <w:rsid w:val="008C2010"/>
    <w:rsid w:val="008C210D"/>
    <w:rsid w:val="008C234A"/>
    <w:rsid w:val="008C23E6"/>
    <w:rsid w:val="008C243C"/>
    <w:rsid w:val="008C246E"/>
    <w:rsid w:val="008C252F"/>
    <w:rsid w:val="008C2667"/>
    <w:rsid w:val="008C2748"/>
    <w:rsid w:val="008C2833"/>
    <w:rsid w:val="008C2844"/>
    <w:rsid w:val="008C28B2"/>
    <w:rsid w:val="008C28E6"/>
    <w:rsid w:val="008C2929"/>
    <w:rsid w:val="008C2A49"/>
    <w:rsid w:val="008C2B58"/>
    <w:rsid w:val="008C2C81"/>
    <w:rsid w:val="008C2CDD"/>
    <w:rsid w:val="008C2EB5"/>
    <w:rsid w:val="008C2F20"/>
    <w:rsid w:val="008C2F4F"/>
    <w:rsid w:val="008C303F"/>
    <w:rsid w:val="008C304A"/>
    <w:rsid w:val="008C30EF"/>
    <w:rsid w:val="008C311F"/>
    <w:rsid w:val="008C327B"/>
    <w:rsid w:val="008C32D3"/>
    <w:rsid w:val="008C3333"/>
    <w:rsid w:val="008C3372"/>
    <w:rsid w:val="008C3415"/>
    <w:rsid w:val="008C341A"/>
    <w:rsid w:val="008C348F"/>
    <w:rsid w:val="008C3496"/>
    <w:rsid w:val="008C388E"/>
    <w:rsid w:val="008C38D2"/>
    <w:rsid w:val="008C3C58"/>
    <w:rsid w:val="008C3F08"/>
    <w:rsid w:val="008C40C6"/>
    <w:rsid w:val="008C425C"/>
    <w:rsid w:val="008C4263"/>
    <w:rsid w:val="008C42F1"/>
    <w:rsid w:val="008C4471"/>
    <w:rsid w:val="008C4544"/>
    <w:rsid w:val="008C46E8"/>
    <w:rsid w:val="008C4915"/>
    <w:rsid w:val="008C49A5"/>
    <w:rsid w:val="008C49D6"/>
    <w:rsid w:val="008C4C71"/>
    <w:rsid w:val="008C4C8A"/>
    <w:rsid w:val="008C4CEB"/>
    <w:rsid w:val="008C4D51"/>
    <w:rsid w:val="008C4DE9"/>
    <w:rsid w:val="008C4E35"/>
    <w:rsid w:val="008C4F5F"/>
    <w:rsid w:val="008C4F6F"/>
    <w:rsid w:val="008C4FBF"/>
    <w:rsid w:val="008C4FED"/>
    <w:rsid w:val="008C515F"/>
    <w:rsid w:val="008C5290"/>
    <w:rsid w:val="008C5332"/>
    <w:rsid w:val="008C533A"/>
    <w:rsid w:val="008C53B6"/>
    <w:rsid w:val="008C5564"/>
    <w:rsid w:val="008C57DE"/>
    <w:rsid w:val="008C5846"/>
    <w:rsid w:val="008C5919"/>
    <w:rsid w:val="008C592D"/>
    <w:rsid w:val="008C5959"/>
    <w:rsid w:val="008C5B1D"/>
    <w:rsid w:val="008C5B50"/>
    <w:rsid w:val="008C5BBD"/>
    <w:rsid w:val="008C5CE3"/>
    <w:rsid w:val="008C5E39"/>
    <w:rsid w:val="008C5E9F"/>
    <w:rsid w:val="008C5EB7"/>
    <w:rsid w:val="008C603E"/>
    <w:rsid w:val="008C61AF"/>
    <w:rsid w:val="008C61C6"/>
    <w:rsid w:val="008C6543"/>
    <w:rsid w:val="008C6678"/>
    <w:rsid w:val="008C670F"/>
    <w:rsid w:val="008C686F"/>
    <w:rsid w:val="008C68E6"/>
    <w:rsid w:val="008C6966"/>
    <w:rsid w:val="008C699F"/>
    <w:rsid w:val="008C6B69"/>
    <w:rsid w:val="008C6B91"/>
    <w:rsid w:val="008C6D3B"/>
    <w:rsid w:val="008C6DDA"/>
    <w:rsid w:val="008C6DF5"/>
    <w:rsid w:val="008C6F67"/>
    <w:rsid w:val="008C7144"/>
    <w:rsid w:val="008C723D"/>
    <w:rsid w:val="008C7574"/>
    <w:rsid w:val="008C7791"/>
    <w:rsid w:val="008C7A50"/>
    <w:rsid w:val="008C7B6A"/>
    <w:rsid w:val="008C7BA0"/>
    <w:rsid w:val="008C7C65"/>
    <w:rsid w:val="008C7C94"/>
    <w:rsid w:val="008C7CE8"/>
    <w:rsid w:val="008C7D2A"/>
    <w:rsid w:val="008C7DBD"/>
    <w:rsid w:val="008C7E3E"/>
    <w:rsid w:val="008D0011"/>
    <w:rsid w:val="008D0063"/>
    <w:rsid w:val="008D012D"/>
    <w:rsid w:val="008D01CB"/>
    <w:rsid w:val="008D022F"/>
    <w:rsid w:val="008D0377"/>
    <w:rsid w:val="008D04F3"/>
    <w:rsid w:val="008D0599"/>
    <w:rsid w:val="008D0637"/>
    <w:rsid w:val="008D064F"/>
    <w:rsid w:val="008D0724"/>
    <w:rsid w:val="008D088F"/>
    <w:rsid w:val="008D09EC"/>
    <w:rsid w:val="008D0A74"/>
    <w:rsid w:val="008D0C1F"/>
    <w:rsid w:val="008D0CB0"/>
    <w:rsid w:val="008D0CC1"/>
    <w:rsid w:val="008D0D3C"/>
    <w:rsid w:val="008D0DF0"/>
    <w:rsid w:val="008D0EEF"/>
    <w:rsid w:val="008D0F44"/>
    <w:rsid w:val="008D10AF"/>
    <w:rsid w:val="008D1311"/>
    <w:rsid w:val="008D14EC"/>
    <w:rsid w:val="008D17E9"/>
    <w:rsid w:val="008D18BD"/>
    <w:rsid w:val="008D18C5"/>
    <w:rsid w:val="008D19D2"/>
    <w:rsid w:val="008D1E44"/>
    <w:rsid w:val="008D2078"/>
    <w:rsid w:val="008D2085"/>
    <w:rsid w:val="008D24B1"/>
    <w:rsid w:val="008D251D"/>
    <w:rsid w:val="008D25D5"/>
    <w:rsid w:val="008D26BE"/>
    <w:rsid w:val="008D2772"/>
    <w:rsid w:val="008D2AA0"/>
    <w:rsid w:val="008D2CAB"/>
    <w:rsid w:val="008D2E3F"/>
    <w:rsid w:val="008D2F17"/>
    <w:rsid w:val="008D339F"/>
    <w:rsid w:val="008D34A6"/>
    <w:rsid w:val="008D34B7"/>
    <w:rsid w:val="008D361A"/>
    <w:rsid w:val="008D39B4"/>
    <w:rsid w:val="008D39F5"/>
    <w:rsid w:val="008D3A6F"/>
    <w:rsid w:val="008D3B05"/>
    <w:rsid w:val="008D3C7C"/>
    <w:rsid w:val="008D3C8D"/>
    <w:rsid w:val="008D3D75"/>
    <w:rsid w:val="008D3DE5"/>
    <w:rsid w:val="008D3E99"/>
    <w:rsid w:val="008D401F"/>
    <w:rsid w:val="008D406D"/>
    <w:rsid w:val="008D4232"/>
    <w:rsid w:val="008D43A2"/>
    <w:rsid w:val="008D46F2"/>
    <w:rsid w:val="008D4782"/>
    <w:rsid w:val="008D48D5"/>
    <w:rsid w:val="008D48DA"/>
    <w:rsid w:val="008D4A83"/>
    <w:rsid w:val="008D4CD7"/>
    <w:rsid w:val="008D4E46"/>
    <w:rsid w:val="008D4E71"/>
    <w:rsid w:val="008D4E8E"/>
    <w:rsid w:val="008D4F9B"/>
    <w:rsid w:val="008D4FCA"/>
    <w:rsid w:val="008D503C"/>
    <w:rsid w:val="008D515E"/>
    <w:rsid w:val="008D52B1"/>
    <w:rsid w:val="008D5414"/>
    <w:rsid w:val="008D54A8"/>
    <w:rsid w:val="008D54CD"/>
    <w:rsid w:val="008D569D"/>
    <w:rsid w:val="008D56B4"/>
    <w:rsid w:val="008D5DC5"/>
    <w:rsid w:val="008D5F47"/>
    <w:rsid w:val="008D618F"/>
    <w:rsid w:val="008D621B"/>
    <w:rsid w:val="008D63B9"/>
    <w:rsid w:val="008D63D0"/>
    <w:rsid w:val="008D6498"/>
    <w:rsid w:val="008D65B2"/>
    <w:rsid w:val="008D68C2"/>
    <w:rsid w:val="008D695C"/>
    <w:rsid w:val="008D6A2F"/>
    <w:rsid w:val="008D6AA7"/>
    <w:rsid w:val="008D6AB2"/>
    <w:rsid w:val="008D6B29"/>
    <w:rsid w:val="008D6C88"/>
    <w:rsid w:val="008D6C9B"/>
    <w:rsid w:val="008D6E03"/>
    <w:rsid w:val="008D7534"/>
    <w:rsid w:val="008D75A4"/>
    <w:rsid w:val="008D7668"/>
    <w:rsid w:val="008D7807"/>
    <w:rsid w:val="008D7AEF"/>
    <w:rsid w:val="008D7CA3"/>
    <w:rsid w:val="008D7DD4"/>
    <w:rsid w:val="008D7E07"/>
    <w:rsid w:val="008D7F82"/>
    <w:rsid w:val="008E0127"/>
    <w:rsid w:val="008E01C6"/>
    <w:rsid w:val="008E0247"/>
    <w:rsid w:val="008E06D2"/>
    <w:rsid w:val="008E06ED"/>
    <w:rsid w:val="008E0892"/>
    <w:rsid w:val="008E0909"/>
    <w:rsid w:val="008E090C"/>
    <w:rsid w:val="008E0A3D"/>
    <w:rsid w:val="008E0B55"/>
    <w:rsid w:val="008E0CE0"/>
    <w:rsid w:val="008E0E68"/>
    <w:rsid w:val="008E10DE"/>
    <w:rsid w:val="008E11F4"/>
    <w:rsid w:val="008E1215"/>
    <w:rsid w:val="008E12B9"/>
    <w:rsid w:val="008E146F"/>
    <w:rsid w:val="008E187B"/>
    <w:rsid w:val="008E18BC"/>
    <w:rsid w:val="008E18C4"/>
    <w:rsid w:val="008E18D0"/>
    <w:rsid w:val="008E18EE"/>
    <w:rsid w:val="008E1A78"/>
    <w:rsid w:val="008E1AE2"/>
    <w:rsid w:val="008E1B2E"/>
    <w:rsid w:val="008E1B89"/>
    <w:rsid w:val="008E1BE1"/>
    <w:rsid w:val="008E1CBB"/>
    <w:rsid w:val="008E1D01"/>
    <w:rsid w:val="008E1D69"/>
    <w:rsid w:val="008E1DA0"/>
    <w:rsid w:val="008E2153"/>
    <w:rsid w:val="008E218E"/>
    <w:rsid w:val="008E2283"/>
    <w:rsid w:val="008E22A9"/>
    <w:rsid w:val="008E22C9"/>
    <w:rsid w:val="008E24EB"/>
    <w:rsid w:val="008E2725"/>
    <w:rsid w:val="008E280C"/>
    <w:rsid w:val="008E2846"/>
    <w:rsid w:val="008E2857"/>
    <w:rsid w:val="008E2A90"/>
    <w:rsid w:val="008E2BF0"/>
    <w:rsid w:val="008E2C7A"/>
    <w:rsid w:val="008E2D31"/>
    <w:rsid w:val="008E2D7B"/>
    <w:rsid w:val="008E2F80"/>
    <w:rsid w:val="008E2FDA"/>
    <w:rsid w:val="008E3003"/>
    <w:rsid w:val="008E310F"/>
    <w:rsid w:val="008E31EC"/>
    <w:rsid w:val="008E32C6"/>
    <w:rsid w:val="008E34F1"/>
    <w:rsid w:val="008E36DC"/>
    <w:rsid w:val="008E3818"/>
    <w:rsid w:val="008E3890"/>
    <w:rsid w:val="008E38C8"/>
    <w:rsid w:val="008E394A"/>
    <w:rsid w:val="008E3D69"/>
    <w:rsid w:val="008E4379"/>
    <w:rsid w:val="008E474B"/>
    <w:rsid w:val="008E47D2"/>
    <w:rsid w:val="008E482C"/>
    <w:rsid w:val="008E483F"/>
    <w:rsid w:val="008E4849"/>
    <w:rsid w:val="008E4961"/>
    <w:rsid w:val="008E4AD1"/>
    <w:rsid w:val="008E4ADC"/>
    <w:rsid w:val="008E4B4D"/>
    <w:rsid w:val="008E4BD1"/>
    <w:rsid w:val="008E4C5E"/>
    <w:rsid w:val="008E4FC7"/>
    <w:rsid w:val="008E4FD3"/>
    <w:rsid w:val="008E5063"/>
    <w:rsid w:val="008E5072"/>
    <w:rsid w:val="008E52CB"/>
    <w:rsid w:val="008E5516"/>
    <w:rsid w:val="008E56ED"/>
    <w:rsid w:val="008E56FC"/>
    <w:rsid w:val="008E5722"/>
    <w:rsid w:val="008E5759"/>
    <w:rsid w:val="008E5788"/>
    <w:rsid w:val="008E5932"/>
    <w:rsid w:val="008E5A2B"/>
    <w:rsid w:val="008E5B24"/>
    <w:rsid w:val="008E5E6A"/>
    <w:rsid w:val="008E603A"/>
    <w:rsid w:val="008E60A4"/>
    <w:rsid w:val="008E610B"/>
    <w:rsid w:val="008E61E2"/>
    <w:rsid w:val="008E62A2"/>
    <w:rsid w:val="008E64D9"/>
    <w:rsid w:val="008E64E0"/>
    <w:rsid w:val="008E66AA"/>
    <w:rsid w:val="008E677F"/>
    <w:rsid w:val="008E6A60"/>
    <w:rsid w:val="008E6A6A"/>
    <w:rsid w:val="008E6ACD"/>
    <w:rsid w:val="008E6BA2"/>
    <w:rsid w:val="008E6BDD"/>
    <w:rsid w:val="008E6E64"/>
    <w:rsid w:val="008E6F6A"/>
    <w:rsid w:val="008E709D"/>
    <w:rsid w:val="008E72C1"/>
    <w:rsid w:val="008E733F"/>
    <w:rsid w:val="008E745D"/>
    <w:rsid w:val="008E7461"/>
    <w:rsid w:val="008E7599"/>
    <w:rsid w:val="008E75C5"/>
    <w:rsid w:val="008E7807"/>
    <w:rsid w:val="008E7810"/>
    <w:rsid w:val="008E789B"/>
    <w:rsid w:val="008E7924"/>
    <w:rsid w:val="008E7935"/>
    <w:rsid w:val="008E79AF"/>
    <w:rsid w:val="008E79DD"/>
    <w:rsid w:val="008E7BBF"/>
    <w:rsid w:val="008E7F6F"/>
    <w:rsid w:val="008F004D"/>
    <w:rsid w:val="008F01C0"/>
    <w:rsid w:val="008F0250"/>
    <w:rsid w:val="008F0458"/>
    <w:rsid w:val="008F04F5"/>
    <w:rsid w:val="008F0768"/>
    <w:rsid w:val="008F081A"/>
    <w:rsid w:val="008F0825"/>
    <w:rsid w:val="008F0843"/>
    <w:rsid w:val="008F086A"/>
    <w:rsid w:val="008F0B7B"/>
    <w:rsid w:val="008F0B9B"/>
    <w:rsid w:val="008F0C01"/>
    <w:rsid w:val="008F0C7A"/>
    <w:rsid w:val="008F0D2E"/>
    <w:rsid w:val="008F0D9B"/>
    <w:rsid w:val="008F0EF5"/>
    <w:rsid w:val="008F10A5"/>
    <w:rsid w:val="008F1221"/>
    <w:rsid w:val="008F1264"/>
    <w:rsid w:val="008F1472"/>
    <w:rsid w:val="008F14F7"/>
    <w:rsid w:val="008F15E4"/>
    <w:rsid w:val="008F1753"/>
    <w:rsid w:val="008F17E7"/>
    <w:rsid w:val="008F185E"/>
    <w:rsid w:val="008F1ACE"/>
    <w:rsid w:val="008F1C2F"/>
    <w:rsid w:val="008F1D44"/>
    <w:rsid w:val="008F1FC1"/>
    <w:rsid w:val="008F21D1"/>
    <w:rsid w:val="008F2407"/>
    <w:rsid w:val="008F2492"/>
    <w:rsid w:val="008F254C"/>
    <w:rsid w:val="008F2821"/>
    <w:rsid w:val="008F2A01"/>
    <w:rsid w:val="008F2AA1"/>
    <w:rsid w:val="008F2AF4"/>
    <w:rsid w:val="008F2C2E"/>
    <w:rsid w:val="008F2CA8"/>
    <w:rsid w:val="008F2F3C"/>
    <w:rsid w:val="008F2FCC"/>
    <w:rsid w:val="008F3082"/>
    <w:rsid w:val="008F31AE"/>
    <w:rsid w:val="008F31B9"/>
    <w:rsid w:val="008F3271"/>
    <w:rsid w:val="008F32AC"/>
    <w:rsid w:val="008F3359"/>
    <w:rsid w:val="008F3394"/>
    <w:rsid w:val="008F34C1"/>
    <w:rsid w:val="008F3A10"/>
    <w:rsid w:val="008F3BDE"/>
    <w:rsid w:val="008F3DE8"/>
    <w:rsid w:val="008F422C"/>
    <w:rsid w:val="008F42B0"/>
    <w:rsid w:val="008F43D6"/>
    <w:rsid w:val="008F4400"/>
    <w:rsid w:val="008F450C"/>
    <w:rsid w:val="008F4517"/>
    <w:rsid w:val="008F452B"/>
    <w:rsid w:val="008F455A"/>
    <w:rsid w:val="008F458F"/>
    <w:rsid w:val="008F46E7"/>
    <w:rsid w:val="008F489E"/>
    <w:rsid w:val="008F4AFF"/>
    <w:rsid w:val="008F4BF6"/>
    <w:rsid w:val="008F4C20"/>
    <w:rsid w:val="008F4E75"/>
    <w:rsid w:val="008F4E7D"/>
    <w:rsid w:val="008F4F88"/>
    <w:rsid w:val="008F4FA6"/>
    <w:rsid w:val="008F515A"/>
    <w:rsid w:val="008F529C"/>
    <w:rsid w:val="008F5308"/>
    <w:rsid w:val="008F533A"/>
    <w:rsid w:val="008F5A68"/>
    <w:rsid w:val="008F5B27"/>
    <w:rsid w:val="008F5BDD"/>
    <w:rsid w:val="008F5D0E"/>
    <w:rsid w:val="008F5E6B"/>
    <w:rsid w:val="008F5EFB"/>
    <w:rsid w:val="008F5F44"/>
    <w:rsid w:val="008F6017"/>
    <w:rsid w:val="008F6036"/>
    <w:rsid w:val="008F6215"/>
    <w:rsid w:val="008F635D"/>
    <w:rsid w:val="008F65B8"/>
    <w:rsid w:val="008F673B"/>
    <w:rsid w:val="008F6835"/>
    <w:rsid w:val="008F684E"/>
    <w:rsid w:val="008F6970"/>
    <w:rsid w:val="008F6ACC"/>
    <w:rsid w:val="008F6B32"/>
    <w:rsid w:val="008F6DDD"/>
    <w:rsid w:val="008F6DEE"/>
    <w:rsid w:val="008F6E9B"/>
    <w:rsid w:val="008F6EFC"/>
    <w:rsid w:val="008F706F"/>
    <w:rsid w:val="008F70A5"/>
    <w:rsid w:val="008F73BA"/>
    <w:rsid w:val="008F74A0"/>
    <w:rsid w:val="008F75ED"/>
    <w:rsid w:val="008F768C"/>
    <w:rsid w:val="008F76E3"/>
    <w:rsid w:val="008F7740"/>
    <w:rsid w:val="008F7892"/>
    <w:rsid w:val="008F7905"/>
    <w:rsid w:val="008F799F"/>
    <w:rsid w:val="008F79A6"/>
    <w:rsid w:val="008F7B9B"/>
    <w:rsid w:val="008F7BE6"/>
    <w:rsid w:val="008F7D00"/>
    <w:rsid w:val="00900049"/>
    <w:rsid w:val="009001A4"/>
    <w:rsid w:val="009001FE"/>
    <w:rsid w:val="0090033F"/>
    <w:rsid w:val="0090037B"/>
    <w:rsid w:val="00900659"/>
    <w:rsid w:val="009006A8"/>
    <w:rsid w:val="0090073E"/>
    <w:rsid w:val="009007C3"/>
    <w:rsid w:val="0090090F"/>
    <w:rsid w:val="00900F52"/>
    <w:rsid w:val="00900F69"/>
    <w:rsid w:val="00900F7F"/>
    <w:rsid w:val="00900FFB"/>
    <w:rsid w:val="00901066"/>
    <w:rsid w:val="00901093"/>
    <w:rsid w:val="009010DC"/>
    <w:rsid w:val="009010DF"/>
    <w:rsid w:val="0090127C"/>
    <w:rsid w:val="009012C9"/>
    <w:rsid w:val="009018CF"/>
    <w:rsid w:val="00901C11"/>
    <w:rsid w:val="00901C4E"/>
    <w:rsid w:val="00901C57"/>
    <w:rsid w:val="00901C5C"/>
    <w:rsid w:val="00901C71"/>
    <w:rsid w:val="00901D77"/>
    <w:rsid w:val="00901FA9"/>
    <w:rsid w:val="0090219E"/>
    <w:rsid w:val="00902491"/>
    <w:rsid w:val="0090255C"/>
    <w:rsid w:val="009025CE"/>
    <w:rsid w:val="0090280B"/>
    <w:rsid w:val="00902960"/>
    <w:rsid w:val="009029D5"/>
    <w:rsid w:val="00902BFB"/>
    <w:rsid w:val="00902C00"/>
    <w:rsid w:val="00902EB2"/>
    <w:rsid w:val="00902F79"/>
    <w:rsid w:val="00903142"/>
    <w:rsid w:val="00903259"/>
    <w:rsid w:val="00903361"/>
    <w:rsid w:val="00903584"/>
    <w:rsid w:val="00903690"/>
    <w:rsid w:val="009036B4"/>
    <w:rsid w:val="00903888"/>
    <w:rsid w:val="00903A68"/>
    <w:rsid w:val="00903B64"/>
    <w:rsid w:val="00903B81"/>
    <w:rsid w:val="00903D7C"/>
    <w:rsid w:val="00903E32"/>
    <w:rsid w:val="00903EB0"/>
    <w:rsid w:val="00904175"/>
    <w:rsid w:val="0090440F"/>
    <w:rsid w:val="0090452C"/>
    <w:rsid w:val="00904530"/>
    <w:rsid w:val="00904559"/>
    <w:rsid w:val="009046A4"/>
    <w:rsid w:val="009046AC"/>
    <w:rsid w:val="009047FA"/>
    <w:rsid w:val="00904A2C"/>
    <w:rsid w:val="00904A31"/>
    <w:rsid w:val="00904ACD"/>
    <w:rsid w:val="00904C47"/>
    <w:rsid w:val="00904E76"/>
    <w:rsid w:val="00904F77"/>
    <w:rsid w:val="0090501F"/>
    <w:rsid w:val="009050CF"/>
    <w:rsid w:val="009052C1"/>
    <w:rsid w:val="0090531B"/>
    <w:rsid w:val="009055D6"/>
    <w:rsid w:val="00905753"/>
    <w:rsid w:val="009057BC"/>
    <w:rsid w:val="0090592A"/>
    <w:rsid w:val="00905A28"/>
    <w:rsid w:val="00905A4E"/>
    <w:rsid w:val="00905BDC"/>
    <w:rsid w:val="00905C09"/>
    <w:rsid w:val="00905D01"/>
    <w:rsid w:val="00905DF1"/>
    <w:rsid w:val="00905F5C"/>
    <w:rsid w:val="00905F7A"/>
    <w:rsid w:val="00905F81"/>
    <w:rsid w:val="009062D3"/>
    <w:rsid w:val="00906516"/>
    <w:rsid w:val="009065D4"/>
    <w:rsid w:val="00906680"/>
    <w:rsid w:val="00906783"/>
    <w:rsid w:val="0090681C"/>
    <w:rsid w:val="00906905"/>
    <w:rsid w:val="0090698D"/>
    <w:rsid w:val="009069C0"/>
    <w:rsid w:val="00906B01"/>
    <w:rsid w:val="00906C0C"/>
    <w:rsid w:val="00906C45"/>
    <w:rsid w:val="00906EB7"/>
    <w:rsid w:val="00906F04"/>
    <w:rsid w:val="009070FA"/>
    <w:rsid w:val="0090743E"/>
    <w:rsid w:val="0090752C"/>
    <w:rsid w:val="009075FC"/>
    <w:rsid w:val="009076D6"/>
    <w:rsid w:val="00907720"/>
    <w:rsid w:val="009078C7"/>
    <w:rsid w:val="0090790E"/>
    <w:rsid w:val="009079F4"/>
    <w:rsid w:val="00907B32"/>
    <w:rsid w:val="00907B69"/>
    <w:rsid w:val="00907C17"/>
    <w:rsid w:val="00907C29"/>
    <w:rsid w:val="00907CAE"/>
    <w:rsid w:val="00907E78"/>
    <w:rsid w:val="00907F33"/>
    <w:rsid w:val="009100DB"/>
    <w:rsid w:val="0091025C"/>
    <w:rsid w:val="00910288"/>
    <w:rsid w:val="009102AA"/>
    <w:rsid w:val="009103E1"/>
    <w:rsid w:val="0091040B"/>
    <w:rsid w:val="0091045D"/>
    <w:rsid w:val="00910489"/>
    <w:rsid w:val="00910781"/>
    <w:rsid w:val="00910785"/>
    <w:rsid w:val="0091084E"/>
    <w:rsid w:val="009108CF"/>
    <w:rsid w:val="0091099E"/>
    <w:rsid w:val="009109D8"/>
    <w:rsid w:val="00910A2C"/>
    <w:rsid w:val="00910E43"/>
    <w:rsid w:val="009110AC"/>
    <w:rsid w:val="0091111A"/>
    <w:rsid w:val="00911147"/>
    <w:rsid w:val="00911214"/>
    <w:rsid w:val="0091140A"/>
    <w:rsid w:val="00911441"/>
    <w:rsid w:val="009114BA"/>
    <w:rsid w:val="009114E2"/>
    <w:rsid w:val="009115DA"/>
    <w:rsid w:val="00911739"/>
    <w:rsid w:val="0091180B"/>
    <w:rsid w:val="0091181D"/>
    <w:rsid w:val="00911AAE"/>
    <w:rsid w:val="00911B47"/>
    <w:rsid w:val="00911C66"/>
    <w:rsid w:val="00911C6E"/>
    <w:rsid w:val="00911E1D"/>
    <w:rsid w:val="00911E76"/>
    <w:rsid w:val="00911F04"/>
    <w:rsid w:val="00911FA3"/>
    <w:rsid w:val="0091216A"/>
    <w:rsid w:val="0091219C"/>
    <w:rsid w:val="009121C2"/>
    <w:rsid w:val="00912363"/>
    <w:rsid w:val="00912700"/>
    <w:rsid w:val="009127A4"/>
    <w:rsid w:val="009128B6"/>
    <w:rsid w:val="009128DC"/>
    <w:rsid w:val="00912AFB"/>
    <w:rsid w:val="00912B53"/>
    <w:rsid w:val="00912C29"/>
    <w:rsid w:val="00912F99"/>
    <w:rsid w:val="00913282"/>
    <w:rsid w:val="00913352"/>
    <w:rsid w:val="0091353B"/>
    <w:rsid w:val="0091355D"/>
    <w:rsid w:val="009136BF"/>
    <w:rsid w:val="00913A72"/>
    <w:rsid w:val="00913B4A"/>
    <w:rsid w:val="00913B58"/>
    <w:rsid w:val="00913BC9"/>
    <w:rsid w:val="00913BD4"/>
    <w:rsid w:val="00913BF3"/>
    <w:rsid w:val="00913DF0"/>
    <w:rsid w:val="0091412D"/>
    <w:rsid w:val="009141AC"/>
    <w:rsid w:val="009142AA"/>
    <w:rsid w:val="0091447B"/>
    <w:rsid w:val="0091466E"/>
    <w:rsid w:val="009146F2"/>
    <w:rsid w:val="00914736"/>
    <w:rsid w:val="0091486D"/>
    <w:rsid w:val="009148CF"/>
    <w:rsid w:val="00914A06"/>
    <w:rsid w:val="00914A4F"/>
    <w:rsid w:val="00914B00"/>
    <w:rsid w:val="00914BC6"/>
    <w:rsid w:val="00914CC5"/>
    <w:rsid w:val="00914FBF"/>
    <w:rsid w:val="00914FF3"/>
    <w:rsid w:val="0091501D"/>
    <w:rsid w:val="00915258"/>
    <w:rsid w:val="00915377"/>
    <w:rsid w:val="0091541D"/>
    <w:rsid w:val="009154BD"/>
    <w:rsid w:val="00915600"/>
    <w:rsid w:val="0091566D"/>
    <w:rsid w:val="009158C9"/>
    <w:rsid w:val="00915997"/>
    <w:rsid w:val="00915A1E"/>
    <w:rsid w:val="00915AE5"/>
    <w:rsid w:val="00915DD5"/>
    <w:rsid w:val="00915E31"/>
    <w:rsid w:val="00915F25"/>
    <w:rsid w:val="009160E3"/>
    <w:rsid w:val="00916133"/>
    <w:rsid w:val="0091613B"/>
    <w:rsid w:val="0091622D"/>
    <w:rsid w:val="009164E9"/>
    <w:rsid w:val="009164F1"/>
    <w:rsid w:val="009164F3"/>
    <w:rsid w:val="009165C4"/>
    <w:rsid w:val="00916813"/>
    <w:rsid w:val="00916AC1"/>
    <w:rsid w:val="00916E9A"/>
    <w:rsid w:val="00916EC2"/>
    <w:rsid w:val="00916F4B"/>
    <w:rsid w:val="00916FCE"/>
    <w:rsid w:val="00917039"/>
    <w:rsid w:val="009171C8"/>
    <w:rsid w:val="0091723B"/>
    <w:rsid w:val="00917287"/>
    <w:rsid w:val="009172C3"/>
    <w:rsid w:val="0091731B"/>
    <w:rsid w:val="009175B8"/>
    <w:rsid w:val="00917621"/>
    <w:rsid w:val="0091784B"/>
    <w:rsid w:val="00917A6D"/>
    <w:rsid w:val="00917C50"/>
    <w:rsid w:val="00917EB6"/>
    <w:rsid w:val="00917F7E"/>
    <w:rsid w:val="00917FB1"/>
    <w:rsid w:val="009201F9"/>
    <w:rsid w:val="0092028E"/>
    <w:rsid w:val="009204C8"/>
    <w:rsid w:val="009204E4"/>
    <w:rsid w:val="00920836"/>
    <w:rsid w:val="009208B9"/>
    <w:rsid w:val="00920A29"/>
    <w:rsid w:val="00920ADC"/>
    <w:rsid w:val="00920AE1"/>
    <w:rsid w:val="00920B6B"/>
    <w:rsid w:val="00920B7D"/>
    <w:rsid w:val="00920B98"/>
    <w:rsid w:val="00920BDA"/>
    <w:rsid w:val="00920C52"/>
    <w:rsid w:val="00920D6B"/>
    <w:rsid w:val="00920E2A"/>
    <w:rsid w:val="00920FCF"/>
    <w:rsid w:val="0092104C"/>
    <w:rsid w:val="009211C1"/>
    <w:rsid w:val="009211C8"/>
    <w:rsid w:val="00921361"/>
    <w:rsid w:val="0092158A"/>
    <w:rsid w:val="00921655"/>
    <w:rsid w:val="0092173F"/>
    <w:rsid w:val="00921781"/>
    <w:rsid w:val="009218E9"/>
    <w:rsid w:val="00921A66"/>
    <w:rsid w:val="00921B33"/>
    <w:rsid w:val="00921BD5"/>
    <w:rsid w:val="00921BF9"/>
    <w:rsid w:val="00921DCF"/>
    <w:rsid w:val="00921FE9"/>
    <w:rsid w:val="00922275"/>
    <w:rsid w:val="009224A9"/>
    <w:rsid w:val="00922A2B"/>
    <w:rsid w:val="00922A5C"/>
    <w:rsid w:val="00922B6C"/>
    <w:rsid w:val="00922D13"/>
    <w:rsid w:val="00922F89"/>
    <w:rsid w:val="00923096"/>
    <w:rsid w:val="00923201"/>
    <w:rsid w:val="009232E8"/>
    <w:rsid w:val="00923394"/>
    <w:rsid w:val="009233B2"/>
    <w:rsid w:val="00923829"/>
    <w:rsid w:val="009238DD"/>
    <w:rsid w:val="0092393C"/>
    <w:rsid w:val="0092398A"/>
    <w:rsid w:val="009239FD"/>
    <w:rsid w:val="00923A2E"/>
    <w:rsid w:val="00923A51"/>
    <w:rsid w:val="00923A76"/>
    <w:rsid w:val="00923B38"/>
    <w:rsid w:val="00923B3B"/>
    <w:rsid w:val="00923E26"/>
    <w:rsid w:val="00923F0F"/>
    <w:rsid w:val="00923F82"/>
    <w:rsid w:val="00924246"/>
    <w:rsid w:val="00924541"/>
    <w:rsid w:val="0092455F"/>
    <w:rsid w:val="00924585"/>
    <w:rsid w:val="009245A4"/>
    <w:rsid w:val="00924658"/>
    <w:rsid w:val="0092472D"/>
    <w:rsid w:val="00924974"/>
    <w:rsid w:val="00924A9F"/>
    <w:rsid w:val="00924DD7"/>
    <w:rsid w:val="00924DE7"/>
    <w:rsid w:val="009251A8"/>
    <w:rsid w:val="00925477"/>
    <w:rsid w:val="00925585"/>
    <w:rsid w:val="009255DE"/>
    <w:rsid w:val="009255F2"/>
    <w:rsid w:val="009256DD"/>
    <w:rsid w:val="0092577D"/>
    <w:rsid w:val="0092581B"/>
    <w:rsid w:val="0092582F"/>
    <w:rsid w:val="00925885"/>
    <w:rsid w:val="00925943"/>
    <w:rsid w:val="00925A2C"/>
    <w:rsid w:val="00925A33"/>
    <w:rsid w:val="00925AB0"/>
    <w:rsid w:val="00925AEA"/>
    <w:rsid w:val="00925AFC"/>
    <w:rsid w:val="00925B26"/>
    <w:rsid w:val="00925B6C"/>
    <w:rsid w:val="00925B7E"/>
    <w:rsid w:val="00925D80"/>
    <w:rsid w:val="00925E3B"/>
    <w:rsid w:val="00925F22"/>
    <w:rsid w:val="00925F80"/>
    <w:rsid w:val="00925F8E"/>
    <w:rsid w:val="00925FA8"/>
    <w:rsid w:val="00926020"/>
    <w:rsid w:val="00926063"/>
    <w:rsid w:val="009261F1"/>
    <w:rsid w:val="009263A3"/>
    <w:rsid w:val="00926480"/>
    <w:rsid w:val="0092654E"/>
    <w:rsid w:val="0092655B"/>
    <w:rsid w:val="0092662B"/>
    <w:rsid w:val="009267BD"/>
    <w:rsid w:val="0092691E"/>
    <w:rsid w:val="0092699F"/>
    <w:rsid w:val="00926C2A"/>
    <w:rsid w:val="00926C49"/>
    <w:rsid w:val="00926E9B"/>
    <w:rsid w:val="00926FB8"/>
    <w:rsid w:val="00926FE2"/>
    <w:rsid w:val="009272A1"/>
    <w:rsid w:val="009272FF"/>
    <w:rsid w:val="009274FE"/>
    <w:rsid w:val="009275BA"/>
    <w:rsid w:val="0092763F"/>
    <w:rsid w:val="009276EC"/>
    <w:rsid w:val="00927703"/>
    <w:rsid w:val="009277C7"/>
    <w:rsid w:val="00927935"/>
    <w:rsid w:val="00927951"/>
    <w:rsid w:val="00927994"/>
    <w:rsid w:val="00927EF1"/>
    <w:rsid w:val="009301D1"/>
    <w:rsid w:val="00930261"/>
    <w:rsid w:val="009302BB"/>
    <w:rsid w:val="0093031E"/>
    <w:rsid w:val="009303D4"/>
    <w:rsid w:val="00930475"/>
    <w:rsid w:val="009307A6"/>
    <w:rsid w:val="009308A1"/>
    <w:rsid w:val="009308E7"/>
    <w:rsid w:val="00930A5A"/>
    <w:rsid w:val="00930C42"/>
    <w:rsid w:val="00930CB7"/>
    <w:rsid w:val="009310BB"/>
    <w:rsid w:val="0093132A"/>
    <w:rsid w:val="0093133F"/>
    <w:rsid w:val="00931443"/>
    <w:rsid w:val="00931475"/>
    <w:rsid w:val="0093156C"/>
    <w:rsid w:val="0093160D"/>
    <w:rsid w:val="0093178B"/>
    <w:rsid w:val="00931A4D"/>
    <w:rsid w:val="00931B22"/>
    <w:rsid w:val="00931B9B"/>
    <w:rsid w:val="00931C8F"/>
    <w:rsid w:val="00931F56"/>
    <w:rsid w:val="00932057"/>
    <w:rsid w:val="00932087"/>
    <w:rsid w:val="0093224A"/>
    <w:rsid w:val="00932364"/>
    <w:rsid w:val="00932366"/>
    <w:rsid w:val="0093240B"/>
    <w:rsid w:val="0093252B"/>
    <w:rsid w:val="00932639"/>
    <w:rsid w:val="0093292C"/>
    <w:rsid w:val="009329B2"/>
    <w:rsid w:val="00932A17"/>
    <w:rsid w:val="00932CBF"/>
    <w:rsid w:val="00932DB2"/>
    <w:rsid w:val="00932DBE"/>
    <w:rsid w:val="009330F6"/>
    <w:rsid w:val="00933115"/>
    <w:rsid w:val="009331ED"/>
    <w:rsid w:val="00933243"/>
    <w:rsid w:val="00933369"/>
    <w:rsid w:val="00933428"/>
    <w:rsid w:val="00933528"/>
    <w:rsid w:val="00933671"/>
    <w:rsid w:val="0093367D"/>
    <w:rsid w:val="009337DE"/>
    <w:rsid w:val="009338B9"/>
    <w:rsid w:val="009338F4"/>
    <w:rsid w:val="00933A03"/>
    <w:rsid w:val="00933A17"/>
    <w:rsid w:val="00933B0A"/>
    <w:rsid w:val="00933C49"/>
    <w:rsid w:val="00933DC5"/>
    <w:rsid w:val="00933E73"/>
    <w:rsid w:val="00933FE5"/>
    <w:rsid w:val="00934029"/>
    <w:rsid w:val="009340CC"/>
    <w:rsid w:val="0093414D"/>
    <w:rsid w:val="009341D0"/>
    <w:rsid w:val="009342A4"/>
    <w:rsid w:val="009342BB"/>
    <w:rsid w:val="00934600"/>
    <w:rsid w:val="009347E6"/>
    <w:rsid w:val="0093480B"/>
    <w:rsid w:val="00934951"/>
    <w:rsid w:val="00934B60"/>
    <w:rsid w:val="00934BAD"/>
    <w:rsid w:val="00934C3E"/>
    <w:rsid w:val="00934C91"/>
    <w:rsid w:val="00934CC5"/>
    <w:rsid w:val="00934E44"/>
    <w:rsid w:val="0093511D"/>
    <w:rsid w:val="009352E0"/>
    <w:rsid w:val="00935359"/>
    <w:rsid w:val="009353B7"/>
    <w:rsid w:val="00935513"/>
    <w:rsid w:val="00935628"/>
    <w:rsid w:val="009356B3"/>
    <w:rsid w:val="009358B3"/>
    <w:rsid w:val="009358D5"/>
    <w:rsid w:val="00935AF9"/>
    <w:rsid w:val="00935EB9"/>
    <w:rsid w:val="00935F2E"/>
    <w:rsid w:val="00936195"/>
    <w:rsid w:val="0093626A"/>
    <w:rsid w:val="00936453"/>
    <w:rsid w:val="009364E8"/>
    <w:rsid w:val="0093652F"/>
    <w:rsid w:val="00936557"/>
    <w:rsid w:val="00936596"/>
    <w:rsid w:val="00936659"/>
    <w:rsid w:val="00936702"/>
    <w:rsid w:val="00936720"/>
    <w:rsid w:val="009367A3"/>
    <w:rsid w:val="00936874"/>
    <w:rsid w:val="00936A79"/>
    <w:rsid w:val="00936BF2"/>
    <w:rsid w:val="00936C01"/>
    <w:rsid w:val="00936DAF"/>
    <w:rsid w:val="00936E34"/>
    <w:rsid w:val="00936E5A"/>
    <w:rsid w:val="00936EF5"/>
    <w:rsid w:val="00936F12"/>
    <w:rsid w:val="00936F42"/>
    <w:rsid w:val="00936F5F"/>
    <w:rsid w:val="00936FC9"/>
    <w:rsid w:val="009370DB"/>
    <w:rsid w:val="00937106"/>
    <w:rsid w:val="0093743E"/>
    <w:rsid w:val="00937638"/>
    <w:rsid w:val="00937648"/>
    <w:rsid w:val="0093765A"/>
    <w:rsid w:val="00937702"/>
    <w:rsid w:val="00937750"/>
    <w:rsid w:val="00937787"/>
    <w:rsid w:val="009377E2"/>
    <w:rsid w:val="00937843"/>
    <w:rsid w:val="00937851"/>
    <w:rsid w:val="009379A0"/>
    <w:rsid w:val="00937A18"/>
    <w:rsid w:val="00937B27"/>
    <w:rsid w:val="00937B58"/>
    <w:rsid w:val="00937B6A"/>
    <w:rsid w:val="00937BCE"/>
    <w:rsid w:val="00937C5C"/>
    <w:rsid w:val="00937CA2"/>
    <w:rsid w:val="00937CDB"/>
    <w:rsid w:val="00937E38"/>
    <w:rsid w:val="00937F01"/>
    <w:rsid w:val="00940032"/>
    <w:rsid w:val="00940037"/>
    <w:rsid w:val="009402AB"/>
    <w:rsid w:val="00940306"/>
    <w:rsid w:val="00940367"/>
    <w:rsid w:val="009403BD"/>
    <w:rsid w:val="00940446"/>
    <w:rsid w:val="0094055B"/>
    <w:rsid w:val="009405F8"/>
    <w:rsid w:val="00940A2A"/>
    <w:rsid w:val="00940B87"/>
    <w:rsid w:val="00940C9D"/>
    <w:rsid w:val="00940D1D"/>
    <w:rsid w:val="00940E1F"/>
    <w:rsid w:val="0094105C"/>
    <w:rsid w:val="009410E7"/>
    <w:rsid w:val="00941175"/>
    <w:rsid w:val="009413F2"/>
    <w:rsid w:val="009414AF"/>
    <w:rsid w:val="009414D7"/>
    <w:rsid w:val="009414E8"/>
    <w:rsid w:val="009414F0"/>
    <w:rsid w:val="009418A4"/>
    <w:rsid w:val="00941982"/>
    <w:rsid w:val="00941A28"/>
    <w:rsid w:val="00941B8B"/>
    <w:rsid w:val="00941BF7"/>
    <w:rsid w:val="00941C5E"/>
    <w:rsid w:val="00941CC6"/>
    <w:rsid w:val="00941D79"/>
    <w:rsid w:val="00941D93"/>
    <w:rsid w:val="00941E81"/>
    <w:rsid w:val="00941F03"/>
    <w:rsid w:val="00941FEE"/>
    <w:rsid w:val="00942035"/>
    <w:rsid w:val="009425B6"/>
    <w:rsid w:val="0094276C"/>
    <w:rsid w:val="00942937"/>
    <w:rsid w:val="00942A77"/>
    <w:rsid w:val="00942A85"/>
    <w:rsid w:val="00942B7C"/>
    <w:rsid w:val="00942D3F"/>
    <w:rsid w:val="00942DEE"/>
    <w:rsid w:val="00943017"/>
    <w:rsid w:val="0094302D"/>
    <w:rsid w:val="009435F6"/>
    <w:rsid w:val="00943838"/>
    <w:rsid w:val="0094386E"/>
    <w:rsid w:val="00943923"/>
    <w:rsid w:val="00943B3B"/>
    <w:rsid w:val="00943BB4"/>
    <w:rsid w:val="00943C53"/>
    <w:rsid w:val="00943C92"/>
    <w:rsid w:val="00943D2A"/>
    <w:rsid w:val="00943DA0"/>
    <w:rsid w:val="00943FD4"/>
    <w:rsid w:val="00944174"/>
    <w:rsid w:val="009441BB"/>
    <w:rsid w:val="00944423"/>
    <w:rsid w:val="0094447F"/>
    <w:rsid w:val="009444DE"/>
    <w:rsid w:val="009445D7"/>
    <w:rsid w:val="00944665"/>
    <w:rsid w:val="009446CB"/>
    <w:rsid w:val="00944759"/>
    <w:rsid w:val="0094475F"/>
    <w:rsid w:val="00944AC6"/>
    <w:rsid w:val="00944DAC"/>
    <w:rsid w:val="00944E80"/>
    <w:rsid w:val="00944E9E"/>
    <w:rsid w:val="00944EF4"/>
    <w:rsid w:val="00944FE0"/>
    <w:rsid w:val="009450BD"/>
    <w:rsid w:val="00945113"/>
    <w:rsid w:val="00945255"/>
    <w:rsid w:val="00945618"/>
    <w:rsid w:val="009457B3"/>
    <w:rsid w:val="00945B40"/>
    <w:rsid w:val="00945C1B"/>
    <w:rsid w:val="00945D12"/>
    <w:rsid w:val="00945D99"/>
    <w:rsid w:val="00945F30"/>
    <w:rsid w:val="00945FA3"/>
    <w:rsid w:val="0094604B"/>
    <w:rsid w:val="00946071"/>
    <w:rsid w:val="009460A2"/>
    <w:rsid w:val="00946510"/>
    <w:rsid w:val="009465A0"/>
    <w:rsid w:val="009469EB"/>
    <w:rsid w:val="00946CE9"/>
    <w:rsid w:val="00946CF3"/>
    <w:rsid w:val="00946E95"/>
    <w:rsid w:val="00946EBA"/>
    <w:rsid w:val="00946F1A"/>
    <w:rsid w:val="00946FD7"/>
    <w:rsid w:val="00947114"/>
    <w:rsid w:val="00947315"/>
    <w:rsid w:val="009474B8"/>
    <w:rsid w:val="00947901"/>
    <w:rsid w:val="0094792B"/>
    <w:rsid w:val="00947961"/>
    <w:rsid w:val="00947972"/>
    <w:rsid w:val="00947CED"/>
    <w:rsid w:val="00947D5B"/>
    <w:rsid w:val="00947D60"/>
    <w:rsid w:val="00947DB5"/>
    <w:rsid w:val="00947F5A"/>
    <w:rsid w:val="00950238"/>
    <w:rsid w:val="00950587"/>
    <w:rsid w:val="009505BB"/>
    <w:rsid w:val="009507B6"/>
    <w:rsid w:val="009507E7"/>
    <w:rsid w:val="00950966"/>
    <w:rsid w:val="0095096A"/>
    <w:rsid w:val="00950A26"/>
    <w:rsid w:val="00950B55"/>
    <w:rsid w:val="00950E3E"/>
    <w:rsid w:val="00950F92"/>
    <w:rsid w:val="00951079"/>
    <w:rsid w:val="00951110"/>
    <w:rsid w:val="0095135D"/>
    <w:rsid w:val="00951416"/>
    <w:rsid w:val="009514C9"/>
    <w:rsid w:val="009515F7"/>
    <w:rsid w:val="009517ED"/>
    <w:rsid w:val="00951A27"/>
    <w:rsid w:val="00951A28"/>
    <w:rsid w:val="00951A55"/>
    <w:rsid w:val="00951C18"/>
    <w:rsid w:val="00951D7C"/>
    <w:rsid w:val="00951F63"/>
    <w:rsid w:val="00952314"/>
    <w:rsid w:val="0095249A"/>
    <w:rsid w:val="00952530"/>
    <w:rsid w:val="00952631"/>
    <w:rsid w:val="009528E4"/>
    <w:rsid w:val="009529F9"/>
    <w:rsid w:val="00952A25"/>
    <w:rsid w:val="00952B0B"/>
    <w:rsid w:val="00952B2C"/>
    <w:rsid w:val="00952C4D"/>
    <w:rsid w:val="00952D32"/>
    <w:rsid w:val="00952DA8"/>
    <w:rsid w:val="00952F6C"/>
    <w:rsid w:val="00953058"/>
    <w:rsid w:val="00953339"/>
    <w:rsid w:val="00953424"/>
    <w:rsid w:val="009534E2"/>
    <w:rsid w:val="00953513"/>
    <w:rsid w:val="009536D1"/>
    <w:rsid w:val="0095373F"/>
    <w:rsid w:val="009538D3"/>
    <w:rsid w:val="00953A78"/>
    <w:rsid w:val="00953F6C"/>
    <w:rsid w:val="0095418F"/>
    <w:rsid w:val="009544AD"/>
    <w:rsid w:val="0095458D"/>
    <w:rsid w:val="009545B7"/>
    <w:rsid w:val="00954803"/>
    <w:rsid w:val="00954819"/>
    <w:rsid w:val="00954A18"/>
    <w:rsid w:val="00954A1D"/>
    <w:rsid w:val="00954A38"/>
    <w:rsid w:val="00954B79"/>
    <w:rsid w:val="00954D62"/>
    <w:rsid w:val="00954D8A"/>
    <w:rsid w:val="00954DFD"/>
    <w:rsid w:val="00954F70"/>
    <w:rsid w:val="00955040"/>
    <w:rsid w:val="009551E9"/>
    <w:rsid w:val="00955283"/>
    <w:rsid w:val="00955745"/>
    <w:rsid w:val="00955834"/>
    <w:rsid w:val="00955AFC"/>
    <w:rsid w:val="00955BAF"/>
    <w:rsid w:val="00955C09"/>
    <w:rsid w:val="00955C15"/>
    <w:rsid w:val="00955C5C"/>
    <w:rsid w:val="00955D6D"/>
    <w:rsid w:val="00955F2A"/>
    <w:rsid w:val="00955F77"/>
    <w:rsid w:val="0095622B"/>
    <w:rsid w:val="009564F6"/>
    <w:rsid w:val="00956844"/>
    <w:rsid w:val="00956CCC"/>
    <w:rsid w:val="00956DF4"/>
    <w:rsid w:val="00956EBF"/>
    <w:rsid w:val="00957119"/>
    <w:rsid w:val="00957165"/>
    <w:rsid w:val="00957197"/>
    <w:rsid w:val="009573D3"/>
    <w:rsid w:val="0095754C"/>
    <w:rsid w:val="009575B6"/>
    <w:rsid w:val="00957627"/>
    <w:rsid w:val="0095764A"/>
    <w:rsid w:val="00957738"/>
    <w:rsid w:val="00957911"/>
    <w:rsid w:val="00957AC8"/>
    <w:rsid w:val="00957BD0"/>
    <w:rsid w:val="00960319"/>
    <w:rsid w:val="0096037D"/>
    <w:rsid w:val="009603FC"/>
    <w:rsid w:val="00960446"/>
    <w:rsid w:val="009605C5"/>
    <w:rsid w:val="00960679"/>
    <w:rsid w:val="0096067B"/>
    <w:rsid w:val="00960800"/>
    <w:rsid w:val="00960852"/>
    <w:rsid w:val="0096094C"/>
    <w:rsid w:val="00960AEA"/>
    <w:rsid w:val="00960B02"/>
    <w:rsid w:val="00960DC4"/>
    <w:rsid w:val="009610AE"/>
    <w:rsid w:val="009610EF"/>
    <w:rsid w:val="00961238"/>
    <w:rsid w:val="0096132D"/>
    <w:rsid w:val="00961541"/>
    <w:rsid w:val="00961827"/>
    <w:rsid w:val="00961861"/>
    <w:rsid w:val="009619B2"/>
    <w:rsid w:val="00961A35"/>
    <w:rsid w:val="00961AD8"/>
    <w:rsid w:val="00961B00"/>
    <w:rsid w:val="00961BBB"/>
    <w:rsid w:val="00961C03"/>
    <w:rsid w:val="00961C82"/>
    <w:rsid w:val="00961C8C"/>
    <w:rsid w:val="00961D31"/>
    <w:rsid w:val="00961D43"/>
    <w:rsid w:val="00961F69"/>
    <w:rsid w:val="0096203B"/>
    <w:rsid w:val="009621DB"/>
    <w:rsid w:val="00962205"/>
    <w:rsid w:val="00962297"/>
    <w:rsid w:val="009623C6"/>
    <w:rsid w:val="00962520"/>
    <w:rsid w:val="009625E2"/>
    <w:rsid w:val="00962646"/>
    <w:rsid w:val="00962906"/>
    <w:rsid w:val="00962BCE"/>
    <w:rsid w:val="00962C13"/>
    <w:rsid w:val="00962C77"/>
    <w:rsid w:val="00962D92"/>
    <w:rsid w:val="00962E63"/>
    <w:rsid w:val="00963163"/>
    <w:rsid w:val="009631D8"/>
    <w:rsid w:val="0096332B"/>
    <w:rsid w:val="009633D5"/>
    <w:rsid w:val="0096340A"/>
    <w:rsid w:val="0096349E"/>
    <w:rsid w:val="0096357E"/>
    <w:rsid w:val="00963599"/>
    <w:rsid w:val="0096363C"/>
    <w:rsid w:val="009636C8"/>
    <w:rsid w:val="0096375E"/>
    <w:rsid w:val="00963764"/>
    <w:rsid w:val="009637F2"/>
    <w:rsid w:val="009638BA"/>
    <w:rsid w:val="0096398F"/>
    <w:rsid w:val="00963A04"/>
    <w:rsid w:val="00963DDA"/>
    <w:rsid w:val="00963E83"/>
    <w:rsid w:val="00963F67"/>
    <w:rsid w:val="00963FAA"/>
    <w:rsid w:val="00964129"/>
    <w:rsid w:val="009641AD"/>
    <w:rsid w:val="00964222"/>
    <w:rsid w:val="0096428D"/>
    <w:rsid w:val="0096432A"/>
    <w:rsid w:val="009643A9"/>
    <w:rsid w:val="009643DE"/>
    <w:rsid w:val="009645B7"/>
    <w:rsid w:val="00964785"/>
    <w:rsid w:val="00964867"/>
    <w:rsid w:val="00964A24"/>
    <w:rsid w:val="00964A3E"/>
    <w:rsid w:val="00964B6E"/>
    <w:rsid w:val="00964C7A"/>
    <w:rsid w:val="00964D10"/>
    <w:rsid w:val="00964D32"/>
    <w:rsid w:val="00964DD6"/>
    <w:rsid w:val="00964EE6"/>
    <w:rsid w:val="00964FEE"/>
    <w:rsid w:val="00965047"/>
    <w:rsid w:val="0096513C"/>
    <w:rsid w:val="0096528B"/>
    <w:rsid w:val="009652AF"/>
    <w:rsid w:val="009652F6"/>
    <w:rsid w:val="0096543F"/>
    <w:rsid w:val="00965773"/>
    <w:rsid w:val="009657D2"/>
    <w:rsid w:val="00965854"/>
    <w:rsid w:val="00965910"/>
    <w:rsid w:val="00965919"/>
    <w:rsid w:val="00965C95"/>
    <w:rsid w:val="00965CB6"/>
    <w:rsid w:val="00965EAA"/>
    <w:rsid w:val="00966055"/>
    <w:rsid w:val="0096606A"/>
    <w:rsid w:val="0096616F"/>
    <w:rsid w:val="00966281"/>
    <w:rsid w:val="009662BF"/>
    <w:rsid w:val="009662CB"/>
    <w:rsid w:val="009662F3"/>
    <w:rsid w:val="00966406"/>
    <w:rsid w:val="0096645E"/>
    <w:rsid w:val="00966812"/>
    <w:rsid w:val="009668D0"/>
    <w:rsid w:val="00966CA8"/>
    <w:rsid w:val="00966CAE"/>
    <w:rsid w:val="00966E0C"/>
    <w:rsid w:val="00966E63"/>
    <w:rsid w:val="0096717B"/>
    <w:rsid w:val="009672E7"/>
    <w:rsid w:val="00967590"/>
    <w:rsid w:val="00967592"/>
    <w:rsid w:val="009677BA"/>
    <w:rsid w:val="0096788F"/>
    <w:rsid w:val="0096796F"/>
    <w:rsid w:val="009679A1"/>
    <w:rsid w:val="00967A6D"/>
    <w:rsid w:val="00967BB2"/>
    <w:rsid w:val="009703C4"/>
    <w:rsid w:val="00970427"/>
    <w:rsid w:val="00970575"/>
    <w:rsid w:val="00970600"/>
    <w:rsid w:val="009706F9"/>
    <w:rsid w:val="00970708"/>
    <w:rsid w:val="009707D8"/>
    <w:rsid w:val="009709EC"/>
    <w:rsid w:val="00970B7D"/>
    <w:rsid w:val="00970D91"/>
    <w:rsid w:val="00970EE9"/>
    <w:rsid w:val="00970FB7"/>
    <w:rsid w:val="0097102F"/>
    <w:rsid w:val="009710A8"/>
    <w:rsid w:val="009710F0"/>
    <w:rsid w:val="00971107"/>
    <w:rsid w:val="0097116D"/>
    <w:rsid w:val="00971189"/>
    <w:rsid w:val="00971205"/>
    <w:rsid w:val="0097144A"/>
    <w:rsid w:val="009715BB"/>
    <w:rsid w:val="00971600"/>
    <w:rsid w:val="0097170C"/>
    <w:rsid w:val="009717F9"/>
    <w:rsid w:val="00971A1F"/>
    <w:rsid w:val="00971A6B"/>
    <w:rsid w:val="00971B20"/>
    <w:rsid w:val="00971B98"/>
    <w:rsid w:val="00971DF4"/>
    <w:rsid w:val="00971F00"/>
    <w:rsid w:val="00972012"/>
    <w:rsid w:val="009721E7"/>
    <w:rsid w:val="00972354"/>
    <w:rsid w:val="00972364"/>
    <w:rsid w:val="00972590"/>
    <w:rsid w:val="00972848"/>
    <w:rsid w:val="00972A3F"/>
    <w:rsid w:val="00972CBB"/>
    <w:rsid w:val="00972E45"/>
    <w:rsid w:val="00973037"/>
    <w:rsid w:val="00973094"/>
    <w:rsid w:val="009730F7"/>
    <w:rsid w:val="00973157"/>
    <w:rsid w:val="0097315F"/>
    <w:rsid w:val="009731C9"/>
    <w:rsid w:val="00973202"/>
    <w:rsid w:val="009732E9"/>
    <w:rsid w:val="00973517"/>
    <w:rsid w:val="0097389E"/>
    <w:rsid w:val="0097392A"/>
    <w:rsid w:val="009739E8"/>
    <w:rsid w:val="00973B6B"/>
    <w:rsid w:val="00973DCB"/>
    <w:rsid w:val="00973F51"/>
    <w:rsid w:val="00973FAF"/>
    <w:rsid w:val="00973FB5"/>
    <w:rsid w:val="00973FBE"/>
    <w:rsid w:val="009741D9"/>
    <w:rsid w:val="0097428B"/>
    <w:rsid w:val="00974308"/>
    <w:rsid w:val="009744FF"/>
    <w:rsid w:val="009747C0"/>
    <w:rsid w:val="0097486E"/>
    <w:rsid w:val="00974930"/>
    <w:rsid w:val="009749F7"/>
    <w:rsid w:val="00974A0D"/>
    <w:rsid w:val="00974B81"/>
    <w:rsid w:val="00974B94"/>
    <w:rsid w:val="00974F30"/>
    <w:rsid w:val="009751A6"/>
    <w:rsid w:val="0097521C"/>
    <w:rsid w:val="00975268"/>
    <w:rsid w:val="009752D4"/>
    <w:rsid w:val="009754EF"/>
    <w:rsid w:val="0097557A"/>
    <w:rsid w:val="009755E6"/>
    <w:rsid w:val="0097569F"/>
    <w:rsid w:val="009756BD"/>
    <w:rsid w:val="009757C9"/>
    <w:rsid w:val="009758FB"/>
    <w:rsid w:val="00975AB0"/>
    <w:rsid w:val="00975BC7"/>
    <w:rsid w:val="00975BD3"/>
    <w:rsid w:val="00975C3B"/>
    <w:rsid w:val="00975CD5"/>
    <w:rsid w:val="00975FC1"/>
    <w:rsid w:val="009760C8"/>
    <w:rsid w:val="009761D0"/>
    <w:rsid w:val="00976279"/>
    <w:rsid w:val="00976330"/>
    <w:rsid w:val="009763BB"/>
    <w:rsid w:val="0097665E"/>
    <w:rsid w:val="00976757"/>
    <w:rsid w:val="009767CE"/>
    <w:rsid w:val="009767E4"/>
    <w:rsid w:val="009768D4"/>
    <w:rsid w:val="00976927"/>
    <w:rsid w:val="00976988"/>
    <w:rsid w:val="00976B38"/>
    <w:rsid w:val="00976C2B"/>
    <w:rsid w:val="00976E59"/>
    <w:rsid w:val="00976F20"/>
    <w:rsid w:val="00976F4C"/>
    <w:rsid w:val="00976FC9"/>
    <w:rsid w:val="009772CF"/>
    <w:rsid w:val="00977377"/>
    <w:rsid w:val="00977407"/>
    <w:rsid w:val="00977446"/>
    <w:rsid w:val="009775C6"/>
    <w:rsid w:val="009775D3"/>
    <w:rsid w:val="009777B0"/>
    <w:rsid w:val="009779A3"/>
    <w:rsid w:val="00977C33"/>
    <w:rsid w:val="00977C3C"/>
    <w:rsid w:val="00977CE0"/>
    <w:rsid w:val="00977EE0"/>
    <w:rsid w:val="00977F6A"/>
    <w:rsid w:val="0098003D"/>
    <w:rsid w:val="0098007F"/>
    <w:rsid w:val="009801CD"/>
    <w:rsid w:val="009801F0"/>
    <w:rsid w:val="00980231"/>
    <w:rsid w:val="00980330"/>
    <w:rsid w:val="00980412"/>
    <w:rsid w:val="0098062D"/>
    <w:rsid w:val="00980658"/>
    <w:rsid w:val="0098065D"/>
    <w:rsid w:val="0098082F"/>
    <w:rsid w:val="00980DAA"/>
    <w:rsid w:val="00980EBE"/>
    <w:rsid w:val="00980EEF"/>
    <w:rsid w:val="00980F12"/>
    <w:rsid w:val="00980F49"/>
    <w:rsid w:val="0098111B"/>
    <w:rsid w:val="00981289"/>
    <w:rsid w:val="009812F0"/>
    <w:rsid w:val="00981374"/>
    <w:rsid w:val="009813C0"/>
    <w:rsid w:val="0098150E"/>
    <w:rsid w:val="00981550"/>
    <w:rsid w:val="00981574"/>
    <w:rsid w:val="00981622"/>
    <w:rsid w:val="009818D1"/>
    <w:rsid w:val="00981974"/>
    <w:rsid w:val="00981B03"/>
    <w:rsid w:val="00981B2F"/>
    <w:rsid w:val="00981CBF"/>
    <w:rsid w:val="00981CFB"/>
    <w:rsid w:val="00981D51"/>
    <w:rsid w:val="00981E37"/>
    <w:rsid w:val="0098217C"/>
    <w:rsid w:val="009821B8"/>
    <w:rsid w:val="00982226"/>
    <w:rsid w:val="00982260"/>
    <w:rsid w:val="0098230C"/>
    <w:rsid w:val="0098243F"/>
    <w:rsid w:val="00982680"/>
    <w:rsid w:val="009826E3"/>
    <w:rsid w:val="009828E9"/>
    <w:rsid w:val="00982AB7"/>
    <w:rsid w:val="00982AD4"/>
    <w:rsid w:val="00982AF8"/>
    <w:rsid w:val="00982B8D"/>
    <w:rsid w:val="00982FCF"/>
    <w:rsid w:val="009830B7"/>
    <w:rsid w:val="00983191"/>
    <w:rsid w:val="00983195"/>
    <w:rsid w:val="0098319F"/>
    <w:rsid w:val="009831B0"/>
    <w:rsid w:val="00983234"/>
    <w:rsid w:val="00983268"/>
    <w:rsid w:val="00983278"/>
    <w:rsid w:val="0098327A"/>
    <w:rsid w:val="0098340A"/>
    <w:rsid w:val="00983423"/>
    <w:rsid w:val="0098344D"/>
    <w:rsid w:val="0098349C"/>
    <w:rsid w:val="00983528"/>
    <w:rsid w:val="00983584"/>
    <w:rsid w:val="00983E5E"/>
    <w:rsid w:val="00983F01"/>
    <w:rsid w:val="00983F64"/>
    <w:rsid w:val="00984204"/>
    <w:rsid w:val="00984397"/>
    <w:rsid w:val="00984417"/>
    <w:rsid w:val="009845B5"/>
    <w:rsid w:val="009845BC"/>
    <w:rsid w:val="0098465B"/>
    <w:rsid w:val="00984678"/>
    <w:rsid w:val="00984853"/>
    <w:rsid w:val="00984877"/>
    <w:rsid w:val="00984937"/>
    <w:rsid w:val="00984A1A"/>
    <w:rsid w:val="00984CD4"/>
    <w:rsid w:val="00984DE8"/>
    <w:rsid w:val="00984E53"/>
    <w:rsid w:val="00984F65"/>
    <w:rsid w:val="00984FFE"/>
    <w:rsid w:val="00985118"/>
    <w:rsid w:val="00985173"/>
    <w:rsid w:val="00985217"/>
    <w:rsid w:val="00985223"/>
    <w:rsid w:val="009852BB"/>
    <w:rsid w:val="0098533C"/>
    <w:rsid w:val="0098572C"/>
    <w:rsid w:val="00985A6E"/>
    <w:rsid w:val="00985C7D"/>
    <w:rsid w:val="00985CB8"/>
    <w:rsid w:val="00985CDE"/>
    <w:rsid w:val="00985E4D"/>
    <w:rsid w:val="00985F8E"/>
    <w:rsid w:val="00985FEE"/>
    <w:rsid w:val="009861AD"/>
    <w:rsid w:val="0098629A"/>
    <w:rsid w:val="009863AC"/>
    <w:rsid w:val="009863CA"/>
    <w:rsid w:val="00986572"/>
    <w:rsid w:val="009866D6"/>
    <w:rsid w:val="009867AA"/>
    <w:rsid w:val="009868CD"/>
    <w:rsid w:val="009869DE"/>
    <w:rsid w:val="009869F4"/>
    <w:rsid w:val="00986C4C"/>
    <w:rsid w:val="00986CF4"/>
    <w:rsid w:val="00986E80"/>
    <w:rsid w:val="00986F8D"/>
    <w:rsid w:val="00987363"/>
    <w:rsid w:val="009874C2"/>
    <w:rsid w:val="0098754F"/>
    <w:rsid w:val="0098760E"/>
    <w:rsid w:val="009876E5"/>
    <w:rsid w:val="0098777F"/>
    <w:rsid w:val="00987B58"/>
    <w:rsid w:val="00987BE7"/>
    <w:rsid w:val="00987C07"/>
    <w:rsid w:val="00987C59"/>
    <w:rsid w:val="00987D14"/>
    <w:rsid w:val="00990016"/>
    <w:rsid w:val="009900AE"/>
    <w:rsid w:val="009900C7"/>
    <w:rsid w:val="009906A2"/>
    <w:rsid w:val="009906D0"/>
    <w:rsid w:val="009906F4"/>
    <w:rsid w:val="009908BB"/>
    <w:rsid w:val="00990982"/>
    <w:rsid w:val="00990A1B"/>
    <w:rsid w:val="00990A46"/>
    <w:rsid w:val="00990AC5"/>
    <w:rsid w:val="00990C57"/>
    <w:rsid w:val="00990D5B"/>
    <w:rsid w:val="00990EF8"/>
    <w:rsid w:val="00990FC6"/>
    <w:rsid w:val="009910A2"/>
    <w:rsid w:val="009912F3"/>
    <w:rsid w:val="00991618"/>
    <w:rsid w:val="0099161B"/>
    <w:rsid w:val="00991726"/>
    <w:rsid w:val="00991760"/>
    <w:rsid w:val="00991864"/>
    <w:rsid w:val="009918A7"/>
    <w:rsid w:val="009918E3"/>
    <w:rsid w:val="00991AA4"/>
    <w:rsid w:val="00991B0E"/>
    <w:rsid w:val="00991B16"/>
    <w:rsid w:val="00991B52"/>
    <w:rsid w:val="00991C60"/>
    <w:rsid w:val="00991D39"/>
    <w:rsid w:val="00991DD0"/>
    <w:rsid w:val="00991DD2"/>
    <w:rsid w:val="00991EE7"/>
    <w:rsid w:val="00991F1F"/>
    <w:rsid w:val="0099205B"/>
    <w:rsid w:val="0099223B"/>
    <w:rsid w:val="0099229A"/>
    <w:rsid w:val="00992353"/>
    <w:rsid w:val="00992639"/>
    <w:rsid w:val="009926CA"/>
    <w:rsid w:val="00992887"/>
    <w:rsid w:val="00992954"/>
    <w:rsid w:val="009929ED"/>
    <w:rsid w:val="00992C95"/>
    <w:rsid w:val="00992DDD"/>
    <w:rsid w:val="00993374"/>
    <w:rsid w:val="009934C6"/>
    <w:rsid w:val="0099365D"/>
    <w:rsid w:val="00993666"/>
    <w:rsid w:val="009936C3"/>
    <w:rsid w:val="00993729"/>
    <w:rsid w:val="0099375C"/>
    <w:rsid w:val="00993905"/>
    <w:rsid w:val="00993C4E"/>
    <w:rsid w:val="00993D25"/>
    <w:rsid w:val="00993DA4"/>
    <w:rsid w:val="00993F18"/>
    <w:rsid w:val="00993F8D"/>
    <w:rsid w:val="0099408D"/>
    <w:rsid w:val="009941A2"/>
    <w:rsid w:val="00994294"/>
    <w:rsid w:val="009942AB"/>
    <w:rsid w:val="009943DC"/>
    <w:rsid w:val="009944A4"/>
    <w:rsid w:val="0099455B"/>
    <w:rsid w:val="00994A1D"/>
    <w:rsid w:val="00994A52"/>
    <w:rsid w:val="00994B04"/>
    <w:rsid w:val="00994C92"/>
    <w:rsid w:val="00994C95"/>
    <w:rsid w:val="00995145"/>
    <w:rsid w:val="009951E1"/>
    <w:rsid w:val="00995317"/>
    <w:rsid w:val="0099531E"/>
    <w:rsid w:val="009954D7"/>
    <w:rsid w:val="009955EB"/>
    <w:rsid w:val="009958F5"/>
    <w:rsid w:val="00995B83"/>
    <w:rsid w:val="00995BFD"/>
    <w:rsid w:val="00995C17"/>
    <w:rsid w:val="00995C5E"/>
    <w:rsid w:val="00995D24"/>
    <w:rsid w:val="00995F34"/>
    <w:rsid w:val="00996265"/>
    <w:rsid w:val="0099636A"/>
    <w:rsid w:val="009963DA"/>
    <w:rsid w:val="0099676F"/>
    <w:rsid w:val="00996960"/>
    <w:rsid w:val="00996981"/>
    <w:rsid w:val="00996B42"/>
    <w:rsid w:val="00996B80"/>
    <w:rsid w:val="00996B8E"/>
    <w:rsid w:val="00996D45"/>
    <w:rsid w:val="00996FEA"/>
    <w:rsid w:val="0099705D"/>
    <w:rsid w:val="00997127"/>
    <w:rsid w:val="00997146"/>
    <w:rsid w:val="00997269"/>
    <w:rsid w:val="00997346"/>
    <w:rsid w:val="00997420"/>
    <w:rsid w:val="009974BF"/>
    <w:rsid w:val="009975D3"/>
    <w:rsid w:val="00997655"/>
    <w:rsid w:val="00997793"/>
    <w:rsid w:val="0099783F"/>
    <w:rsid w:val="00997889"/>
    <w:rsid w:val="00997BDE"/>
    <w:rsid w:val="00997CDA"/>
    <w:rsid w:val="00997D82"/>
    <w:rsid w:val="00997DA2"/>
    <w:rsid w:val="00997DFE"/>
    <w:rsid w:val="009A00ED"/>
    <w:rsid w:val="009A0518"/>
    <w:rsid w:val="009A05F7"/>
    <w:rsid w:val="009A065E"/>
    <w:rsid w:val="009A079E"/>
    <w:rsid w:val="009A090E"/>
    <w:rsid w:val="009A0920"/>
    <w:rsid w:val="009A0977"/>
    <w:rsid w:val="009A0986"/>
    <w:rsid w:val="009A09F7"/>
    <w:rsid w:val="009A0A85"/>
    <w:rsid w:val="009A0DDE"/>
    <w:rsid w:val="009A0EC1"/>
    <w:rsid w:val="009A102F"/>
    <w:rsid w:val="009A1064"/>
    <w:rsid w:val="009A10AA"/>
    <w:rsid w:val="009A11A5"/>
    <w:rsid w:val="009A121E"/>
    <w:rsid w:val="009A12A1"/>
    <w:rsid w:val="009A12C9"/>
    <w:rsid w:val="009A132A"/>
    <w:rsid w:val="009A15F7"/>
    <w:rsid w:val="009A17C1"/>
    <w:rsid w:val="009A17CE"/>
    <w:rsid w:val="009A182F"/>
    <w:rsid w:val="009A1BB8"/>
    <w:rsid w:val="009A1C68"/>
    <w:rsid w:val="009A203A"/>
    <w:rsid w:val="009A2074"/>
    <w:rsid w:val="009A223C"/>
    <w:rsid w:val="009A236F"/>
    <w:rsid w:val="009A23DF"/>
    <w:rsid w:val="009A24CC"/>
    <w:rsid w:val="009A251A"/>
    <w:rsid w:val="009A262B"/>
    <w:rsid w:val="009A29FD"/>
    <w:rsid w:val="009A2AA3"/>
    <w:rsid w:val="009A2ABF"/>
    <w:rsid w:val="009A2B37"/>
    <w:rsid w:val="009A2C02"/>
    <w:rsid w:val="009A2E8E"/>
    <w:rsid w:val="009A2EAE"/>
    <w:rsid w:val="009A2EDB"/>
    <w:rsid w:val="009A2EED"/>
    <w:rsid w:val="009A2F41"/>
    <w:rsid w:val="009A3072"/>
    <w:rsid w:val="009A31C9"/>
    <w:rsid w:val="009A320B"/>
    <w:rsid w:val="009A330F"/>
    <w:rsid w:val="009A334A"/>
    <w:rsid w:val="009A34FD"/>
    <w:rsid w:val="009A3581"/>
    <w:rsid w:val="009A358E"/>
    <w:rsid w:val="009A35A8"/>
    <w:rsid w:val="009A35BF"/>
    <w:rsid w:val="009A3723"/>
    <w:rsid w:val="009A37A5"/>
    <w:rsid w:val="009A3848"/>
    <w:rsid w:val="009A3890"/>
    <w:rsid w:val="009A38C3"/>
    <w:rsid w:val="009A3A31"/>
    <w:rsid w:val="009A3B33"/>
    <w:rsid w:val="009A3FAD"/>
    <w:rsid w:val="009A40DF"/>
    <w:rsid w:val="009A41A2"/>
    <w:rsid w:val="009A41AF"/>
    <w:rsid w:val="009A451C"/>
    <w:rsid w:val="009A4680"/>
    <w:rsid w:val="009A46B0"/>
    <w:rsid w:val="009A46DC"/>
    <w:rsid w:val="009A4A21"/>
    <w:rsid w:val="009A4B9D"/>
    <w:rsid w:val="009A4E9A"/>
    <w:rsid w:val="009A4F01"/>
    <w:rsid w:val="009A5164"/>
    <w:rsid w:val="009A553C"/>
    <w:rsid w:val="009A563E"/>
    <w:rsid w:val="009A5781"/>
    <w:rsid w:val="009A5985"/>
    <w:rsid w:val="009A59D9"/>
    <w:rsid w:val="009A5B13"/>
    <w:rsid w:val="009A5D12"/>
    <w:rsid w:val="009A5E76"/>
    <w:rsid w:val="009A60A7"/>
    <w:rsid w:val="009A60D9"/>
    <w:rsid w:val="009A6131"/>
    <w:rsid w:val="009A6271"/>
    <w:rsid w:val="009A6272"/>
    <w:rsid w:val="009A62CA"/>
    <w:rsid w:val="009A6333"/>
    <w:rsid w:val="009A65FB"/>
    <w:rsid w:val="009A6631"/>
    <w:rsid w:val="009A676D"/>
    <w:rsid w:val="009A6795"/>
    <w:rsid w:val="009A67A4"/>
    <w:rsid w:val="009A67FE"/>
    <w:rsid w:val="009A6925"/>
    <w:rsid w:val="009A698B"/>
    <w:rsid w:val="009A6A60"/>
    <w:rsid w:val="009A6EC3"/>
    <w:rsid w:val="009A7215"/>
    <w:rsid w:val="009A7318"/>
    <w:rsid w:val="009A7415"/>
    <w:rsid w:val="009A7476"/>
    <w:rsid w:val="009A75B2"/>
    <w:rsid w:val="009A7673"/>
    <w:rsid w:val="009A771A"/>
    <w:rsid w:val="009A7741"/>
    <w:rsid w:val="009A7771"/>
    <w:rsid w:val="009A783A"/>
    <w:rsid w:val="009A7851"/>
    <w:rsid w:val="009A791E"/>
    <w:rsid w:val="009A7B42"/>
    <w:rsid w:val="009A7B65"/>
    <w:rsid w:val="009A7BAD"/>
    <w:rsid w:val="009A7BCD"/>
    <w:rsid w:val="009A7DA8"/>
    <w:rsid w:val="009A7E12"/>
    <w:rsid w:val="009A7E39"/>
    <w:rsid w:val="009A7F26"/>
    <w:rsid w:val="009B0103"/>
    <w:rsid w:val="009B013E"/>
    <w:rsid w:val="009B02C8"/>
    <w:rsid w:val="009B0431"/>
    <w:rsid w:val="009B069D"/>
    <w:rsid w:val="009B0B6F"/>
    <w:rsid w:val="009B0D21"/>
    <w:rsid w:val="009B0D80"/>
    <w:rsid w:val="009B0FE8"/>
    <w:rsid w:val="009B12CB"/>
    <w:rsid w:val="009B12E8"/>
    <w:rsid w:val="009B134B"/>
    <w:rsid w:val="009B1402"/>
    <w:rsid w:val="009B141C"/>
    <w:rsid w:val="009B15C7"/>
    <w:rsid w:val="009B15ED"/>
    <w:rsid w:val="009B18A8"/>
    <w:rsid w:val="009B1937"/>
    <w:rsid w:val="009B1A7E"/>
    <w:rsid w:val="009B1BC8"/>
    <w:rsid w:val="009B1E34"/>
    <w:rsid w:val="009B2103"/>
    <w:rsid w:val="009B21E9"/>
    <w:rsid w:val="009B2393"/>
    <w:rsid w:val="009B2457"/>
    <w:rsid w:val="009B2513"/>
    <w:rsid w:val="009B25F8"/>
    <w:rsid w:val="009B2651"/>
    <w:rsid w:val="009B27A1"/>
    <w:rsid w:val="009B28EE"/>
    <w:rsid w:val="009B2A93"/>
    <w:rsid w:val="009B2A9B"/>
    <w:rsid w:val="009B2B5B"/>
    <w:rsid w:val="009B2B6F"/>
    <w:rsid w:val="009B2B7C"/>
    <w:rsid w:val="009B2B93"/>
    <w:rsid w:val="009B2C2D"/>
    <w:rsid w:val="009B2C80"/>
    <w:rsid w:val="009B2DF3"/>
    <w:rsid w:val="009B300C"/>
    <w:rsid w:val="009B304B"/>
    <w:rsid w:val="009B3088"/>
    <w:rsid w:val="009B3089"/>
    <w:rsid w:val="009B32D2"/>
    <w:rsid w:val="009B33B7"/>
    <w:rsid w:val="009B34A2"/>
    <w:rsid w:val="009B34B0"/>
    <w:rsid w:val="009B36E5"/>
    <w:rsid w:val="009B385F"/>
    <w:rsid w:val="009B3865"/>
    <w:rsid w:val="009B38CF"/>
    <w:rsid w:val="009B38DA"/>
    <w:rsid w:val="009B3903"/>
    <w:rsid w:val="009B3A4D"/>
    <w:rsid w:val="009B3A6B"/>
    <w:rsid w:val="009B3A74"/>
    <w:rsid w:val="009B3BF8"/>
    <w:rsid w:val="009B401F"/>
    <w:rsid w:val="009B41E1"/>
    <w:rsid w:val="009B42A1"/>
    <w:rsid w:val="009B42AE"/>
    <w:rsid w:val="009B4526"/>
    <w:rsid w:val="009B4540"/>
    <w:rsid w:val="009B45EE"/>
    <w:rsid w:val="009B4654"/>
    <w:rsid w:val="009B493C"/>
    <w:rsid w:val="009B4A39"/>
    <w:rsid w:val="009B4AE6"/>
    <w:rsid w:val="009B4C1A"/>
    <w:rsid w:val="009B4C4E"/>
    <w:rsid w:val="009B4CC3"/>
    <w:rsid w:val="009B4E5E"/>
    <w:rsid w:val="009B4F78"/>
    <w:rsid w:val="009B517E"/>
    <w:rsid w:val="009B52AA"/>
    <w:rsid w:val="009B536E"/>
    <w:rsid w:val="009B5426"/>
    <w:rsid w:val="009B54DC"/>
    <w:rsid w:val="009B569E"/>
    <w:rsid w:val="009B588E"/>
    <w:rsid w:val="009B58D7"/>
    <w:rsid w:val="009B5A1C"/>
    <w:rsid w:val="009B5B33"/>
    <w:rsid w:val="009B5C12"/>
    <w:rsid w:val="009B5C3D"/>
    <w:rsid w:val="009B5DB9"/>
    <w:rsid w:val="009B5DFA"/>
    <w:rsid w:val="009B5E63"/>
    <w:rsid w:val="009B5F3D"/>
    <w:rsid w:val="009B6156"/>
    <w:rsid w:val="009B62A6"/>
    <w:rsid w:val="009B62E2"/>
    <w:rsid w:val="009B6430"/>
    <w:rsid w:val="009B6619"/>
    <w:rsid w:val="009B6697"/>
    <w:rsid w:val="009B676B"/>
    <w:rsid w:val="009B681D"/>
    <w:rsid w:val="009B682A"/>
    <w:rsid w:val="009B6832"/>
    <w:rsid w:val="009B6848"/>
    <w:rsid w:val="009B6ABE"/>
    <w:rsid w:val="009B6B11"/>
    <w:rsid w:val="009B6DE0"/>
    <w:rsid w:val="009B6E16"/>
    <w:rsid w:val="009B6F2F"/>
    <w:rsid w:val="009B708C"/>
    <w:rsid w:val="009B70F4"/>
    <w:rsid w:val="009B7127"/>
    <w:rsid w:val="009B7201"/>
    <w:rsid w:val="009B72BB"/>
    <w:rsid w:val="009B7409"/>
    <w:rsid w:val="009B74DB"/>
    <w:rsid w:val="009B74FE"/>
    <w:rsid w:val="009B756F"/>
    <w:rsid w:val="009B774B"/>
    <w:rsid w:val="009B77CB"/>
    <w:rsid w:val="009B787C"/>
    <w:rsid w:val="009B7988"/>
    <w:rsid w:val="009B7A7F"/>
    <w:rsid w:val="009B7CE1"/>
    <w:rsid w:val="009B7D62"/>
    <w:rsid w:val="009C016D"/>
    <w:rsid w:val="009C01DE"/>
    <w:rsid w:val="009C025D"/>
    <w:rsid w:val="009C02BD"/>
    <w:rsid w:val="009C02E6"/>
    <w:rsid w:val="009C0355"/>
    <w:rsid w:val="009C08D4"/>
    <w:rsid w:val="009C0A14"/>
    <w:rsid w:val="009C0BFF"/>
    <w:rsid w:val="009C0C3D"/>
    <w:rsid w:val="009C0C94"/>
    <w:rsid w:val="009C0E24"/>
    <w:rsid w:val="009C0EC4"/>
    <w:rsid w:val="009C0EDF"/>
    <w:rsid w:val="009C0F7F"/>
    <w:rsid w:val="009C0F84"/>
    <w:rsid w:val="009C12CE"/>
    <w:rsid w:val="009C1440"/>
    <w:rsid w:val="009C1470"/>
    <w:rsid w:val="009C1581"/>
    <w:rsid w:val="009C1796"/>
    <w:rsid w:val="009C1B10"/>
    <w:rsid w:val="009C1BDA"/>
    <w:rsid w:val="009C1D11"/>
    <w:rsid w:val="009C1E0A"/>
    <w:rsid w:val="009C20D7"/>
    <w:rsid w:val="009C225D"/>
    <w:rsid w:val="009C23AD"/>
    <w:rsid w:val="009C2423"/>
    <w:rsid w:val="009C2566"/>
    <w:rsid w:val="009C25D4"/>
    <w:rsid w:val="009C27F4"/>
    <w:rsid w:val="009C28EF"/>
    <w:rsid w:val="009C2B0C"/>
    <w:rsid w:val="009C2B70"/>
    <w:rsid w:val="009C2C0A"/>
    <w:rsid w:val="009C2D58"/>
    <w:rsid w:val="009C2F63"/>
    <w:rsid w:val="009C32C3"/>
    <w:rsid w:val="009C3372"/>
    <w:rsid w:val="009C3464"/>
    <w:rsid w:val="009C36A5"/>
    <w:rsid w:val="009C37A6"/>
    <w:rsid w:val="009C37FF"/>
    <w:rsid w:val="009C3A1D"/>
    <w:rsid w:val="009C3A35"/>
    <w:rsid w:val="009C3ACD"/>
    <w:rsid w:val="009C40D3"/>
    <w:rsid w:val="009C4137"/>
    <w:rsid w:val="009C413C"/>
    <w:rsid w:val="009C4251"/>
    <w:rsid w:val="009C4314"/>
    <w:rsid w:val="009C4355"/>
    <w:rsid w:val="009C43B6"/>
    <w:rsid w:val="009C4475"/>
    <w:rsid w:val="009C44AF"/>
    <w:rsid w:val="009C44C6"/>
    <w:rsid w:val="009C460A"/>
    <w:rsid w:val="009C4650"/>
    <w:rsid w:val="009C46AA"/>
    <w:rsid w:val="009C4703"/>
    <w:rsid w:val="009C49EB"/>
    <w:rsid w:val="009C4B0E"/>
    <w:rsid w:val="009C4C03"/>
    <w:rsid w:val="009C4DCA"/>
    <w:rsid w:val="009C4E92"/>
    <w:rsid w:val="009C4FAE"/>
    <w:rsid w:val="009C5183"/>
    <w:rsid w:val="009C52DD"/>
    <w:rsid w:val="009C53EE"/>
    <w:rsid w:val="009C545B"/>
    <w:rsid w:val="009C55D3"/>
    <w:rsid w:val="009C5B00"/>
    <w:rsid w:val="009C5B63"/>
    <w:rsid w:val="009C5DCF"/>
    <w:rsid w:val="009C5DFF"/>
    <w:rsid w:val="009C5E7D"/>
    <w:rsid w:val="009C5F2E"/>
    <w:rsid w:val="009C60B9"/>
    <w:rsid w:val="009C6164"/>
    <w:rsid w:val="009C61C3"/>
    <w:rsid w:val="009C61F2"/>
    <w:rsid w:val="009C6248"/>
    <w:rsid w:val="009C636F"/>
    <w:rsid w:val="009C670C"/>
    <w:rsid w:val="009C6790"/>
    <w:rsid w:val="009C6851"/>
    <w:rsid w:val="009C6885"/>
    <w:rsid w:val="009C6934"/>
    <w:rsid w:val="009C6950"/>
    <w:rsid w:val="009C69FD"/>
    <w:rsid w:val="009C6A7D"/>
    <w:rsid w:val="009C6C0D"/>
    <w:rsid w:val="009C6C22"/>
    <w:rsid w:val="009C6C8F"/>
    <w:rsid w:val="009C6D3C"/>
    <w:rsid w:val="009C6EAD"/>
    <w:rsid w:val="009C6F92"/>
    <w:rsid w:val="009C6F97"/>
    <w:rsid w:val="009C7223"/>
    <w:rsid w:val="009C7270"/>
    <w:rsid w:val="009C73B4"/>
    <w:rsid w:val="009C76BA"/>
    <w:rsid w:val="009C7731"/>
    <w:rsid w:val="009C78D4"/>
    <w:rsid w:val="009C798C"/>
    <w:rsid w:val="009C7BBE"/>
    <w:rsid w:val="009C7BE8"/>
    <w:rsid w:val="009C7C2B"/>
    <w:rsid w:val="009C7C49"/>
    <w:rsid w:val="009C7C55"/>
    <w:rsid w:val="009C7D60"/>
    <w:rsid w:val="009C7E05"/>
    <w:rsid w:val="009C7E88"/>
    <w:rsid w:val="009C7FC3"/>
    <w:rsid w:val="009C7FF1"/>
    <w:rsid w:val="009D0070"/>
    <w:rsid w:val="009D00F5"/>
    <w:rsid w:val="009D02EC"/>
    <w:rsid w:val="009D0362"/>
    <w:rsid w:val="009D03FB"/>
    <w:rsid w:val="009D04F7"/>
    <w:rsid w:val="009D0715"/>
    <w:rsid w:val="009D0993"/>
    <w:rsid w:val="009D0CA7"/>
    <w:rsid w:val="009D0CE1"/>
    <w:rsid w:val="009D0FB1"/>
    <w:rsid w:val="009D10FB"/>
    <w:rsid w:val="009D11E1"/>
    <w:rsid w:val="009D122E"/>
    <w:rsid w:val="009D12D1"/>
    <w:rsid w:val="009D134B"/>
    <w:rsid w:val="009D14BF"/>
    <w:rsid w:val="009D1B62"/>
    <w:rsid w:val="009D1D8D"/>
    <w:rsid w:val="009D202C"/>
    <w:rsid w:val="009D2085"/>
    <w:rsid w:val="009D2357"/>
    <w:rsid w:val="009D260E"/>
    <w:rsid w:val="009D278A"/>
    <w:rsid w:val="009D27F7"/>
    <w:rsid w:val="009D2A6A"/>
    <w:rsid w:val="009D2B92"/>
    <w:rsid w:val="009D2C07"/>
    <w:rsid w:val="009D2C29"/>
    <w:rsid w:val="009D2C94"/>
    <w:rsid w:val="009D2CD7"/>
    <w:rsid w:val="009D2FCC"/>
    <w:rsid w:val="009D2FED"/>
    <w:rsid w:val="009D3031"/>
    <w:rsid w:val="009D3032"/>
    <w:rsid w:val="009D30D7"/>
    <w:rsid w:val="009D30DB"/>
    <w:rsid w:val="009D324E"/>
    <w:rsid w:val="009D32AD"/>
    <w:rsid w:val="009D359B"/>
    <w:rsid w:val="009D3607"/>
    <w:rsid w:val="009D364F"/>
    <w:rsid w:val="009D3706"/>
    <w:rsid w:val="009D3740"/>
    <w:rsid w:val="009D37BF"/>
    <w:rsid w:val="009D3A23"/>
    <w:rsid w:val="009D3B22"/>
    <w:rsid w:val="009D3D5E"/>
    <w:rsid w:val="009D3E22"/>
    <w:rsid w:val="009D3F4B"/>
    <w:rsid w:val="009D4145"/>
    <w:rsid w:val="009D4284"/>
    <w:rsid w:val="009D43A8"/>
    <w:rsid w:val="009D4421"/>
    <w:rsid w:val="009D464E"/>
    <w:rsid w:val="009D465A"/>
    <w:rsid w:val="009D47DC"/>
    <w:rsid w:val="009D47F8"/>
    <w:rsid w:val="009D4A2E"/>
    <w:rsid w:val="009D4AE4"/>
    <w:rsid w:val="009D4B93"/>
    <w:rsid w:val="009D4C11"/>
    <w:rsid w:val="009D4C18"/>
    <w:rsid w:val="009D4C9B"/>
    <w:rsid w:val="009D4E15"/>
    <w:rsid w:val="009D4F67"/>
    <w:rsid w:val="009D5056"/>
    <w:rsid w:val="009D52CC"/>
    <w:rsid w:val="009D5535"/>
    <w:rsid w:val="009D56F4"/>
    <w:rsid w:val="009D5778"/>
    <w:rsid w:val="009D5797"/>
    <w:rsid w:val="009D5942"/>
    <w:rsid w:val="009D5973"/>
    <w:rsid w:val="009D5C6E"/>
    <w:rsid w:val="009D5E3E"/>
    <w:rsid w:val="009D5E83"/>
    <w:rsid w:val="009D5F12"/>
    <w:rsid w:val="009D6008"/>
    <w:rsid w:val="009D6258"/>
    <w:rsid w:val="009D640A"/>
    <w:rsid w:val="009D6412"/>
    <w:rsid w:val="009D64E3"/>
    <w:rsid w:val="009D6518"/>
    <w:rsid w:val="009D6595"/>
    <w:rsid w:val="009D6624"/>
    <w:rsid w:val="009D662A"/>
    <w:rsid w:val="009D667D"/>
    <w:rsid w:val="009D669B"/>
    <w:rsid w:val="009D6AF5"/>
    <w:rsid w:val="009D6C23"/>
    <w:rsid w:val="009D6C81"/>
    <w:rsid w:val="009D6D03"/>
    <w:rsid w:val="009D6D1B"/>
    <w:rsid w:val="009D701A"/>
    <w:rsid w:val="009D71EB"/>
    <w:rsid w:val="009D7226"/>
    <w:rsid w:val="009D7336"/>
    <w:rsid w:val="009D737C"/>
    <w:rsid w:val="009D73DA"/>
    <w:rsid w:val="009D7539"/>
    <w:rsid w:val="009D75AE"/>
    <w:rsid w:val="009D7BB3"/>
    <w:rsid w:val="009D7CA0"/>
    <w:rsid w:val="009D7D28"/>
    <w:rsid w:val="009D7DB2"/>
    <w:rsid w:val="009D7E20"/>
    <w:rsid w:val="009D7E60"/>
    <w:rsid w:val="009D7E66"/>
    <w:rsid w:val="009E0226"/>
    <w:rsid w:val="009E0233"/>
    <w:rsid w:val="009E06B1"/>
    <w:rsid w:val="009E072B"/>
    <w:rsid w:val="009E07DF"/>
    <w:rsid w:val="009E08A0"/>
    <w:rsid w:val="009E08C7"/>
    <w:rsid w:val="009E096F"/>
    <w:rsid w:val="009E09C7"/>
    <w:rsid w:val="009E09E2"/>
    <w:rsid w:val="009E0D0D"/>
    <w:rsid w:val="009E0D7A"/>
    <w:rsid w:val="009E0EB1"/>
    <w:rsid w:val="009E0EEB"/>
    <w:rsid w:val="009E0F04"/>
    <w:rsid w:val="009E0F08"/>
    <w:rsid w:val="009E0F9E"/>
    <w:rsid w:val="009E100A"/>
    <w:rsid w:val="009E10CB"/>
    <w:rsid w:val="009E12DE"/>
    <w:rsid w:val="009E1412"/>
    <w:rsid w:val="009E160A"/>
    <w:rsid w:val="009E1635"/>
    <w:rsid w:val="009E1657"/>
    <w:rsid w:val="009E1732"/>
    <w:rsid w:val="009E17E9"/>
    <w:rsid w:val="009E18AA"/>
    <w:rsid w:val="009E18AD"/>
    <w:rsid w:val="009E19D5"/>
    <w:rsid w:val="009E1CF7"/>
    <w:rsid w:val="009E1D65"/>
    <w:rsid w:val="009E1DE2"/>
    <w:rsid w:val="009E1FB4"/>
    <w:rsid w:val="009E2111"/>
    <w:rsid w:val="009E212B"/>
    <w:rsid w:val="009E2220"/>
    <w:rsid w:val="009E24AF"/>
    <w:rsid w:val="009E2511"/>
    <w:rsid w:val="009E260C"/>
    <w:rsid w:val="009E2641"/>
    <w:rsid w:val="009E27CA"/>
    <w:rsid w:val="009E2841"/>
    <w:rsid w:val="009E287D"/>
    <w:rsid w:val="009E2968"/>
    <w:rsid w:val="009E2A76"/>
    <w:rsid w:val="009E2B94"/>
    <w:rsid w:val="009E2C3B"/>
    <w:rsid w:val="009E2CC8"/>
    <w:rsid w:val="009E2F09"/>
    <w:rsid w:val="009E2FD7"/>
    <w:rsid w:val="009E32C4"/>
    <w:rsid w:val="009E339E"/>
    <w:rsid w:val="009E33C7"/>
    <w:rsid w:val="009E3499"/>
    <w:rsid w:val="009E34F8"/>
    <w:rsid w:val="009E3737"/>
    <w:rsid w:val="009E3A9C"/>
    <w:rsid w:val="009E3BB9"/>
    <w:rsid w:val="009E3CC8"/>
    <w:rsid w:val="009E3DD3"/>
    <w:rsid w:val="009E3E23"/>
    <w:rsid w:val="009E3F35"/>
    <w:rsid w:val="009E3FC7"/>
    <w:rsid w:val="009E3FF7"/>
    <w:rsid w:val="009E40D0"/>
    <w:rsid w:val="009E423B"/>
    <w:rsid w:val="009E425A"/>
    <w:rsid w:val="009E4295"/>
    <w:rsid w:val="009E430D"/>
    <w:rsid w:val="009E4580"/>
    <w:rsid w:val="009E4609"/>
    <w:rsid w:val="009E463E"/>
    <w:rsid w:val="009E46BC"/>
    <w:rsid w:val="009E46BF"/>
    <w:rsid w:val="009E4A13"/>
    <w:rsid w:val="009E4B5E"/>
    <w:rsid w:val="009E4C01"/>
    <w:rsid w:val="009E4C3A"/>
    <w:rsid w:val="009E4D38"/>
    <w:rsid w:val="009E4E50"/>
    <w:rsid w:val="009E503C"/>
    <w:rsid w:val="009E509D"/>
    <w:rsid w:val="009E5126"/>
    <w:rsid w:val="009E54F9"/>
    <w:rsid w:val="009E553F"/>
    <w:rsid w:val="009E555A"/>
    <w:rsid w:val="009E573C"/>
    <w:rsid w:val="009E57E2"/>
    <w:rsid w:val="009E5C92"/>
    <w:rsid w:val="009E5CBC"/>
    <w:rsid w:val="009E5D2D"/>
    <w:rsid w:val="009E5DE0"/>
    <w:rsid w:val="009E5EA9"/>
    <w:rsid w:val="009E6094"/>
    <w:rsid w:val="009E61D9"/>
    <w:rsid w:val="009E630E"/>
    <w:rsid w:val="009E633C"/>
    <w:rsid w:val="009E644A"/>
    <w:rsid w:val="009E64FD"/>
    <w:rsid w:val="009E660C"/>
    <w:rsid w:val="009E67F5"/>
    <w:rsid w:val="009E687D"/>
    <w:rsid w:val="009E6A2F"/>
    <w:rsid w:val="009E6D1E"/>
    <w:rsid w:val="009E6E3D"/>
    <w:rsid w:val="009E6E6B"/>
    <w:rsid w:val="009E6F49"/>
    <w:rsid w:val="009E7108"/>
    <w:rsid w:val="009E7208"/>
    <w:rsid w:val="009E7390"/>
    <w:rsid w:val="009E73DF"/>
    <w:rsid w:val="009E73E0"/>
    <w:rsid w:val="009E7427"/>
    <w:rsid w:val="009E7509"/>
    <w:rsid w:val="009E7518"/>
    <w:rsid w:val="009E7755"/>
    <w:rsid w:val="009E7835"/>
    <w:rsid w:val="009E7863"/>
    <w:rsid w:val="009E7867"/>
    <w:rsid w:val="009E7AA4"/>
    <w:rsid w:val="009E7B7C"/>
    <w:rsid w:val="009E7BD3"/>
    <w:rsid w:val="009E7BDC"/>
    <w:rsid w:val="009E7F23"/>
    <w:rsid w:val="009E7F98"/>
    <w:rsid w:val="009F042A"/>
    <w:rsid w:val="009F04DB"/>
    <w:rsid w:val="009F0585"/>
    <w:rsid w:val="009F0711"/>
    <w:rsid w:val="009F08D3"/>
    <w:rsid w:val="009F09AA"/>
    <w:rsid w:val="009F0B03"/>
    <w:rsid w:val="009F0EF2"/>
    <w:rsid w:val="009F108E"/>
    <w:rsid w:val="009F1094"/>
    <w:rsid w:val="009F138D"/>
    <w:rsid w:val="009F13B6"/>
    <w:rsid w:val="009F13FD"/>
    <w:rsid w:val="009F1428"/>
    <w:rsid w:val="009F1488"/>
    <w:rsid w:val="009F15DE"/>
    <w:rsid w:val="009F1811"/>
    <w:rsid w:val="009F1870"/>
    <w:rsid w:val="009F18BD"/>
    <w:rsid w:val="009F1B34"/>
    <w:rsid w:val="009F1C87"/>
    <w:rsid w:val="009F1E01"/>
    <w:rsid w:val="009F1F58"/>
    <w:rsid w:val="009F1FB3"/>
    <w:rsid w:val="009F1FE2"/>
    <w:rsid w:val="009F20D4"/>
    <w:rsid w:val="009F2134"/>
    <w:rsid w:val="009F21EA"/>
    <w:rsid w:val="009F22FE"/>
    <w:rsid w:val="009F243E"/>
    <w:rsid w:val="009F24FD"/>
    <w:rsid w:val="009F255C"/>
    <w:rsid w:val="009F2614"/>
    <w:rsid w:val="009F271C"/>
    <w:rsid w:val="009F2B1B"/>
    <w:rsid w:val="009F2B82"/>
    <w:rsid w:val="009F2C81"/>
    <w:rsid w:val="009F2C8E"/>
    <w:rsid w:val="009F2CC3"/>
    <w:rsid w:val="009F2CFC"/>
    <w:rsid w:val="009F2D8D"/>
    <w:rsid w:val="009F2DB7"/>
    <w:rsid w:val="009F300F"/>
    <w:rsid w:val="009F3127"/>
    <w:rsid w:val="009F31FE"/>
    <w:rsid w:val="009F3760"/>
    <w:rsid w:val="009F3847"/>
    <w:rsid w:val="009F38F2"/>
    <w:rsid w:val="009F3974"/>
    <w:rsid w:val="009F39E1"/>
    <w:rsid w:val="009F3B47"/>
    <w:rsid w:val="009F3C3E"/>
    <w:rsid w:val="009F3F9E"/>
    <w:rsid w:val="009F4201"/>
    <w:rsid w:val="009F4367"/>
    <w:rsid w:val="009F44B9"/>
    <w:rsid w:val="009F460E"/>
    <w:rsid w:val="009F482F"/>
    <w:rsid w:val="009F4A8E"/>
    <w:rsid w:val="009F4BA5"/>
    <w:rsid w:val="009F4BD3"/>
    <w:rsid w:val="009F4BF3"/>
    <w:rsid w:val="009F4C7A"/>
    <w:rsid w:val="009F4E22"/>
    <w:rsid w:val="009F4E9A"/>
    <w:rsid w:val="009F4EB2"/>
    <w:rsid w:val="009F4EBE"/>
    <w:rsid w:val="009F4F8D"/>
    <w:rsid w:val="009F5276"/>
    <w:rsid w:val="009F52CC"/>
    <w:rsid w:val="009F5738"/>
    <w:rsid w:val="009F57CD"/>
    <w:rsid w:val="009F58AC"/>
    <w:rsid w:val="009F5D8D"/>
    <w:rsid w:val="009F5DA8"/>
    <w:rsid w:val="009F5E2B"/>
    <w:rsid w:val="009F5E3F"/>
    <w:rsid w:val="009F5E71"/>
    <w:rsid w:val="009F6060"/>
    <w:rsid w:val="009F6167"/>
    <w:rsid w:val="009F6427"/>
    <w:rsid w:val="009F64BD"/>
    <w:rsid w:val="009F65EC"/>
    <w:rsid w:val="009F668A"/>
    <w:rsid w:val="009F6712"/>
    <w:rsid w:val="009F67CA"/>
    <w:rsid w:val="009F6899"/>
    <w:rsid w:val="009F6957"/>
    <w:rsid w:val="009F6D14"/>
    <w:rsid w:val="009F6E14"/>
    <w:rsid w:val="009F6E48"/>
    <w:rsid w:val="009F6EE1"/>
    <w:rsid w:val="009F710C"/>
    <w:rsid w:val="009F713C"/>
    <w:rsid w:val="009F73DB"/>
    <w:rsid w:val="009F764E"/>
    <w:rsid w:val="009F76DE"/>
    <w:rsid w:val="009F7707"/>
    <w:rsid w:val="009F780A"/>
    <w:rsid w:val="009F7866"/>
    <w:rsid w:val="009F797F"/>
    <w:rsid w:val="009F7DEE"/>
    <w:rsid w:val="009F7F80"/>
    <w:rsid w:val="00A001DE"/>
    <w:rsid w:val="00A002DE"/>
    <w:rsid w:val="00A0044D"/>
    <w:rsid w:val="00A0049E"/>
    <w:rsid w:val="00A006BC"/>
    <w:rsid w:val="00A0091C"/>
    <w:rsid w:val="00A00974"/>
    <w:rsid w:val="00A00983"/>
    <w:rsid w:val="00A00C3C"/>
    <w:rsid w:val="00A00C57"/>
    <w:rsid w:val="00A00CD1"/>
    <w:rsid w:val="00A01039"/>
    <w:rsid w:val="00A0105A"/>
    <w:rsid w:val="00A0116E"/>
    <w:rsid w:val="00A01215"/>
    <w:rsid w:val="00A0122A"/>
    <w:rsid w:val="00A01419"/>
    <w:rsid w:val="00A014C3"/>
    <w:rsid w:val="00A01552"/>
    <w:rsid w:val="00A015E2"/>
    <w:rsid w:val="00A016CE"/>
    <w:rsid w:val="00A01863"/>
    <w:rsid w:val="00A0194D"/>
    <w:rsid w:val="00A0196D"/>
    <w:rsid w:val="00A0197B"/>
    <w:rsid w:val="00A019A5"/>
    <w:rsid w:val="00A019D2"/>
    <w:rsid w:val="00A01A09"/>
    <w:rsid w:val="00A01B7F"/>
    <w:rsid w:val="00A01DED"/>
    <w:rsid w:val="00A01E38"/>
    <w:rsid w:val="00A01E81"/>
    <w:rsid w:val="00A01EAE"/>
    <w:rsid w:val="00A01F46"/>
    <w:rsid w:val="00A020F6"/>
    <w:rsid w:val="00A0234D"/>
    <w:rsid w:val="00A0278F"/>
    <w:rsid w:val="00A027BA"/>
    <w:rsid w:val="00A028BC"/>
    <w:rsid w:val="00A029D4"/>
    <w:rsid w:val="00A029F0"/>
    <w:rsid w:val="00A02ACC"/>
    <w:rsid w:val="00A02C1A"/>
    <w:rsid w:val="00A02C28"/>
    <w:rsid w:val="00A02CE0"/>
    <w:rsid w:val="00A02D53"/>
    <w:rsid w:val="00A02E79"/>
    <w:rsid w:val="00A02EAF"/>
    <w:rsid w:val="00A02F54"/>
    <w:rsid w:val="00A02F8F"/>
    <w:rsid w:val="00A0300D"/>
    <w:rsid w:val="00A0303C"/>
    <w:rsid w:val="00A03186"/>
    <w:rsid w:val="00A031A8"/>
    <w:rsid w:val="00A031E3"/>
    <w:rsid w:val="00A0321F"/>
    <w:rsid w:val="00A032D8"/>
    <w:rsid w:val="00A033DA"/>
    <w:rsid w:val="00A03897"/>
    <w:rsid w:val="00A038F2"/>
    <w:rsid w:val="00A039BB"/>
    <w:rsid w:val="00A03BCA"/>
    <w:rsid w:val="00A03C3E"/>
    <w:rsid w:val="00A03C67"/>
    <w:rsid w:val="00A03EE5"/>
    <w:rsid w:val="00A03F89"/>
    <w:rsid w:val="00A03FE5"/>
    <w:rsid w:val="00A04199"/>
    <w:rsid w:val="00A0430E"/>
    <w:rsid w:val="00A04748"/>
    <w:rsid w:val="00A049D5"/>
    <w:rsid w:val="00A04B46"/>
    <w:rsid w:val="00A04B4C"/>
    <w:rsid w:val="00A04B98"/>
    <w:rsid w:val="00A04CE0"/>
    <w:rsid w:val="00A0502D"/>
    <w:rsid w:val="00A05066"/>
    <w:rsid w:val="00A052AC"/>
    <w:rsid w:val="00A05353"/>
    <w:rsid w:val="00A0536E"/>
    <w:rsid w:val="00A054E3"/>
    <w:rsid w:val="00A05725"/>
    <w:rsid w:val="00A0575B"/>
    <w:rsid w:val="00A058F6"/>
    <w:rsid w:val="00A05B55"/>
    <w:rsid w:val="00A05BED"/>
    <w:rsid w:val="00A05CB9"/>
    <w:rsid w:val="00A05D11"/>
    <w:rsid w:val="00A05F56"/>
    <w:rsid w:val="00A061F9"/>
    <w:rsid w:val="00A0630E"/>
    <w:rsid w:val="00A06510"/>
    <w:rsid w:val="00A0656F"/>
    <w:rsid w:val="00A0657B"/>
    <w:rsid w:val="00A065DA"/>
    <w:rsid w:val="00A06632"/>
    <w:rsid w:val="00A06847"/>
    <w:rsid w:val="00A06895"/>
    <w:rsid w:val="00A0695C"/>
    <w:rsid w:val="00A0696E"/>
    <w:rsid w:val="00A06A56"/>
    <w:rsid w:val="00A07015"/>
    <w:rsid w:val="00A07115"/>
    <w:rsid w:val="00A07296"/>
    <w:rsid w:val="00A07420"/>
    <w:rsid w:val="00A076BB"/>
    <w:rsid w:val="00A0796C"/>
    <w:rsid w:val="00A079A2"/>
    <w:rsid w:val="00A079C8"/>
    <w:rsid w:val="00A079F0"/>
    <w:rsid w:val="00A07BA9"/>
    <w:rsid w:val="00A07C79"/>
    <w:rsid w:val="00A07D0F"/>
    <w:rsid w:val="00A07D3A"/>
    <w:rsid w:val="00A07EA9"/>
    <w:rsid w:val="00A07FBF"/>
    <w:rsid w:val="00A1004D"/>
    <w:rsid w:val="00A10259"/>
    <w:rsid w:val="00A10284"/>
    <w:rsid w:val="00A1037A"/>
    <w:rsid w:val="00A10628"/>
    <w:rsid w:val="00A10735"/>
    <w:rsid w:val="00A108DA"/>
    <w:rsid w:val="00A10B5E"/>
    <w:rsid w:val="00A10C33"/>
    <w:rsid w:val="00A10E2C"/>
    <w:rsid w:val="00A11065"/>
    <w:rsid w:val="00A11193"/>
    <w:rsid w:val="00A11342"/>
    <w:rsid w:val="00A115A0"/>
    <w:rsid w:val="00A115E2"/>
    <w:rsid w:val="00A115FF"/>
    <w:rsid w:val="00A116E7"/>
    <w:rsid w:val="00A11AA5"/>
    <w:rsid w:val="00A11BBB"/>
    <w:rsid w:val="00A11C19"/>
    <w:rsid w:val="00A11D00"/>
    <w:rsid w:val="00A11D4C"/>
    <w:rsid w:val="00A11D77"/>
    <w:rsid w:val="00A11DAF"/>
    <w:rsid w:val="00A11DBD"/>
    <w:rsid w:val="00A11FE6"/>
    <w:rsid w:val="00A12023"/>
    <w:rsid w:val="00A12221"/>
    <w:rsid w:val="00A1223B"/>
    <w:rsid w:val="00A1236F"/>
    <w:rsid w:val="00A12601"/>
    <w:rsid w:val="00A12674"/>
    <w:rsid w:val="00A12710"/>
    <w:rsid w:val="00A12784"/>
    <w:rsid w:val="00A129FA"/>
    <w:rsid w:val="00A12C2E"/>
    <w:rsid w:val="00A12E38"/>
    <w:rsid w:val="00A12FF8"/>
    <w:rsid w:val="00A1302E"/>
    <w:rsid w:val="00A1349F"/>
    <w:rsid w:val="00A13605"/>
    <w:rsid w:val="00A13712"/>
    <w:rsid w:val="00A13919"/>
    <w:rsid w:val="00A13B19"/>
    <w:rsid w:val="00A13C1A"/>
    <w:rsid w:val="00A13D69"/>
    <w:rsid w:val="00A13E3A"/>
    <w:rsid w:val="00A13ECD"/>
    <w:rsid w:val="00A13EE8"/>
    <w:rsid w:val="00A13F67"/>
    <w:rsid w:val="00A14086"/>
    <w:rsid w:val="00A143AF"/>
    <w:rsid w:val="00A144A3"/>
    <w:rsid w:val="00A14669"/>
    <w:rsid w:val="00A1468A"/>
    <w:rsid w:val="00A14734"/>
    <w:rsid w:val="00A14810"/>
    <w:rsid w:val="00A1481E"/>
    <w:rsid w:val="00A14906"/>
    <w:rsid w:val="00A1491F"/>
    <w:rsid w:val="00A14A41"/>
    <w:rsid w:val="00A14AC6"/>
    <w:rsid w:val="00A14AE2"/>
    <w:rsid w:val="00A14B22"/>
    <w:rsid w:val="00A14B34"/>
    <w:rsid w:val="00A14C19"/>
    <w:rsid w:val="00A15162"/>
    <w:rsid w:val="00A1516D"/>
    <w:rsid w:val="00A151D1"/>
    <w:rsid w:val="00A15277"/>
    <w:rsid w:val="00A152D9"/>
    <w:rsid w:val="00A15403"/>
    <w:rsid w:val="00A1544B"/>
    <w:rsid w:val="00A156DF"/>
    <w:rsid w:val="00A158A2"/>
    <w:rsid w:val="00A1596C"/>
    <w:rsid w:val="00A159A6"/>
    <w:rsid w:val="00A15B46"/>
    <w:rsid w:val="00A15CB9"/>
    <w:rsid w:val="00A15F3C"/>
    <w:rsid w:val="00A1619E"/>
    <w:rsid w:val="00A1628C"/>
    <w:rsid w:val="00A16462"/>
    <w:rsid w:val="00A1655D"/>
    <w:rsid w:val="00A16652"/>
    <w:rsid w:val="00A16707"/>
    <w:rsid w:val="00A16828"/>
    <w:rsid w:val="00A16971"/>
    <w:rsid w:val="00A16B5D"/>
    <w:rsid w:val="00A16B71"/>
    <w:rsid w:val="00A16D31"/>
    <w:rsid w:val="00A16EB2"/>
    <w:rsid w:val="00A170A2"/>
    <w:rsid w:val="00A170AF"/>
    <w:rsid w:val="00A172E2"/>
    <w:rsid w:val="00A173DB"/>
    <w:rsid w:val="00A17446"/>
    <w:rsid w:val="00A174C6"/>
    <w:rsid w:val="00A1756C"/>
    <w:rsid w:val="00A177C7"/>
    <w:rsid w:val="00A17827"/>
    <w:rsid w:val="00A17AA8"/>
    <w:rsid w:val="00A17B2D"/>
    <w:rsid w:val="00A17B70"/>
    <w:rsid w:val="00A17BBB"/>
    <w:rsid w:val="00A17C01"/>
    <w:rsid w:val="00A17C90"/>
    <w:rsid w:val="00A17F3C"/>
    <w:rsid w:val="00A17FD8"/>
    <w:rsid w:val="00A20127"/>
    <w:rsid w:val="00A201F1"/>
    <w:rsid w:val="00A202AC"/>
    <w:rsid w:val="00A202B8"/>
    <w:rsid w:val="00A204CC"/>
    <w:rsid w:val="00A204E5"/>
    <w:rsid w:val="00A20633"/>
    <w:rsid w:val="00A2088F"/>
    <w:rsid w:val="00A20901"/>
    <w:rsid w:val="00A20C8B"/>
    <w:rsid w:val="00A20DCA"/>
    <w:rsid w:val="00A20F15"/>
    <w:rsid w:val="00A212BA"/>
    <w:rsid w:val="00A21380"/>
    <w:rsid w:val="00A213C5"/>
    <w:rsid w:val="00A2142A"/>
    <w:rsid w:val="00A215E2"/>
    <w:rsid w:val="00A21634"/>
    <w:rsid w:val="00A2168A"/>
    <w:rsid w:val="00A216BF"/>
    <w:rsid w:val="00A217C7"/>
    <w:rsid w:val="00A217EF"/>
    <w:rsid w:val="00A21B94"/>
    <w:rsid w:val="00A21BEC"/>
    <w:rsid w:val="00A21CA2"/>
    <w:rsid w:val="00A21DD3"/>
    <w:rsid w:val="00A21DDC"/>
    <w:rsid w:val="00A21DF5"/>
    <w:rsid w:val="00A21E06"/>
    <w:rsid w:val="00A22119"/>
    <w:rsid w:val="00A221F3"/>
    <w:rsid w:val="00A222A9"/>
    <w:rsid w:val="00A2232C"/>
    <w:rsid w:val="00A22416"/>
    <w:rsid w:val="00A224F3"/>
    <w:rsid w:val="00A22642"/>
    <w:rsid w:val="00A2281E"/>
    <w:rsid w:val="00A22A25"/>
    <w:rsid w:val="00A22E71"/>
    <w:rsid w:val="00A22E79"/>
    <w:rsid w:val="00A230C4"/>
    <w:rsid w:val="00A23114"/>
    <w:rsid w:val="00A231E8"/>
    <w:rsid w:val="00A23475"/>
    <w:rsid w:val="00A23642"/>
    <w:rsid w:val="00A23896"/>
    <w:rsid w:val="00A2397F"/>
    <w:rsid w:val="00A23983"/>
    <w:rsid w:val="00A23B54"/>
    <w:rsid w:val="00A23DEC"/>
    <w:rsid w:val="00A23E1B"/>
    <w:rsid w:val="00A23ED0"/>
    <w:rsid w:val="00A23F24"/>
    <w:rsid w:val="00A24107"/>
    <w:rsid w:val="00A24123"/>
    <w:rsid w:val="00A243A3"/>
    <w:rsid w:val="00A24449"/>
    <w:rsid w:val="00A24468"/>
    <w:rsid w:val="00A2460D"/>
    <w:rsid w:val="00A2485A"/>
    <w:rsid w:val="00A2492D"/>
    <w:rsid w:val="00A24C4F"/>
    <w:rsid w:val="00A24D0E"/>
    <w:rsid w:val="00A24D95"/>
    <w:rsid w:val="00A24D9E"/>
    <w:rsid w:val="00A24E4C"/>
    <w:rsid w:val="00A25187"/>
    <w:rsid w:val="00A2532C"/>
    <w:rsid w:val="00A25516"/>
    <w:rsid w:val="00A25519"/>
    <w:rsid w:val="00A255AF"/>
    <w:rsid w:val="00A25697"/>
    <w:rsid w:val="00A256AF"/>
    <w:rsid w:val="00A25775"/>
    <w:rsid w:val="00A25A05"/>
    <w:rsid w:val="00A25B0F"/>
    <w:rsid w:val="00A25B8A"/>
    <w:rsid w:val="00A25BCD"/>
    <w:rsid w:val="00A25E66"/>
    <w:rsid w:val="00A25E82"/>
    <w:rsid w:val="00A262DC"/>
    <w:rsid w:val="00A263EC"/>
    <w:rsid w:val="00A2640E"/>
    <w:rsid w:val="00A26501"/>
    <w:rsid w:val="00A26565"/>
    <w:rsid w:val="00A266E5"/>
    <w:rsid w:val="00A267BF"/>
    <w:rsid w:val="00A268AE"/>
    <w:rsid w:val="00A268EC"/>
    <w:rsid w:val="00A26BDE"/>
    <w:rsid w:val="00A26CD6"/>
    <w:rsid w:val="00A26D18"/>
    <w:rsid w:val="00A26D2C"/>
    <w:rsid w:val="00A26D34"/>
    <w:rsid w:val="00A26E10"/>
    <w:rsid w:val="00A26E6F"/>
    <w:rsid w:val="00A26F48"/>
    <w:rsid w:val="00A271AA"/>
    <w:rsid w:val="00A27290"/>
    <w:rsid w:val="00A2741A"/>
    <w:rsid w:val="00A274B2"/>
    <w:rsid w:val="00A2762F"/>
    <w:rsid w:val="00A2785A"/>
    <w:rsid w:val="00A278E9"/>
    <w:rsid w:val="00A279FB"/>
    <w:rsid w:val="00A27A9C"/>
    <w:rsid w:val="00A27B75"/>
    <w:rsid w:val="00A27BD9"/>
    <w:rsid w:val="00A27C56"/>
    <w:rsid w:val="00A27C58"/>
    <w:rsid w:val="00A27C63"/>
    <w:rsid w:val="00A27ECD"/>
    <w:rsid w:val="00A27F16"/>
    <w:rsid w:val="00A3005C"/>
    <w:rsid w:val="00A301A0"/>
    <w:rsid w:val="00A302CB"/>
    <w:rsid w:val="00A3035C"/>
    <w:rsid w:val="00A30578"/>
    <w:rsid w:val="00A30806"/>
    <w:rsid w:val="00A3095F"/>
    <w:rsid w:val="00A30BC9"/>
    <w:rsid w:val="00A30D1B"/>
    <w:rsid w:val="00A30E08"/>
    <w:rsid w:val="00A310F3"/>
    <w:rsid w:val="00A3111F"/>
    <w:rsid w:val="00A31271"/>
    <w:rsid w:val="00A31307"/>
    <w:rsid w:val="00A31473"/>
    <w:rsid w:val="00A31486"/>
    <w:rsid w:val="00A31689"/>
    <w:rsid w:val="00A31713"/>
    <w:rsid w:val="00A31806"/>
    <w:rsid w:val="00A3195D"/>
    <w:rsid w:val="00A31AEE"/>
    <w:rsid w:val="00A31E27"/>
    <w:rsid w:val="00A31ECD"/>
    <w:rsid w:val="00A31EFF"/>
    <w:rsid w:val="00A322BA"/>
    <w:rsid w:val="00A322DC"/>
    <w:rsid w:val="00A323E9"/>
    <w:rsid w:val="00A32591"/>
    <w:rsid w:val="00A326AC"/>
    <w:rsid w:val="00A32720"/>
    <w:rsid w:val="00A3284D"/>
    <w:rsid w:val="00A32A06"/>
    <w:rsid w:val="00A32A26"/>
    <w:rsid w:val="00A32BDC"/>
    <w:rsid w:val="00A32C31"/>
    <w:rsid w:val="00A32CAD"/>
    <w:rsid w:val="00A32DA2"/>
    <w:rsid w:val="00A32F50"/>
    <w:rsid w:val="00A32F70"/>
    <w:rsid w:val="00A33395"/>
    <w:rsid w:val="00A335E4"/>
    <w:rsid w:val="00A33621"/>
    <w:rsid w:val="00A33622"/>
    <w:rsid w:val="00A337BB"/>
    <w:rsid w:val="00A337FF"/>
    <w:rsid w:val="00A33879"/>
    <w:rsid w:val="00A33987"/>
    <w:rsid w:val="00A33D4E"/>
    <w:rsid w:val="00A33F36"/>
    <w:rsid w:val="00A33F5C"/>
    <w:rsid w:val="00A33F5E"/>
    <w:rsid w:val="00A33F84"/>
    <w:rsid w:val="00A340C5"/>
    <w:rsid w:val="00A3420C"/>
    <w:rsid w:val="00A342A2"/>
    <w:rsid w:val="00A3439D"/>
    <w:rsid w:val="00A345BC"/>
    <w:rsid w:val="00A34607"/>
    <w:rsid w:val="00A3495E"/>
    <w:rsid w:val="00A34A60"/>
    <w:rsid w:val="00A34B85"/>
    <w:rsid w:val="00A34D84"/>
    <w:rsid w:val="00A34E3B"/>
    <w:rsid w:val="00A352CE"/>
    <w:rsid w:val="00A35477"/>
    <w:rsid w:val="00A355F5"/>
    <w:rsid w:val="00A35618"/>
    <w:rsid w:val="00A35752"/>
    <w:rsid w:val="00A357F5"/>
    <w:rsid w:val="00A3586F"/>
    <w:rsid w:val="00A358CD"/>
    <w:rsid w:val="00A3591A"/>
    <w:rsid w:val="00A35C62"/>
    <w:rsid w:val="00A35CC9"/>
    <w:rsid w:val="00A35DE3"/>
    <w:rsid w:val="00A360D5"/>
    <w:rsid w:val="00A3617C"/>
    <w:rsid w:val="00A3617E"/>
    <w:rsid w:val="00A36219"/>
    <w:rsid w:val="00A364D7"/>
    <w:rsid w:val="00A36533"/>
    <w:rsid w:val="00A3672D"/>
    <w:rsid w:val="00A367B4"/>
    <w:rsid w:val="00A3698E"/>
    <w:rsid w:val="00A36A2E"/>
    <w:rsid w:val="00A36C13"/>
    <w:rsid w:val="00A36CCB"/>
    <w:rsid w:val="00A36D53"/>
    <w:rsid w:val="00A36E7A"/>
    <w:rsid w:val="00A36EF0"/>
    <w:rsid w:val="00A370E7"/>
    <w:rsid w:val="00A37226"/>
    <w:rsid w:val="00A37398"/>
    <w:rsid w:val="00A3756C"/>
    <w:rsid w:val="00A377AB"/>
    <w:rsid w:val="00A3786E"/>
    <w:rsid w:val="00A378A9"/>
    <w:rsid w:val="00A378D9"/>
    <w:rsid w:val="00A379D7"/>
    <w:rsid w:val="00A37C67"/>
    <w:rsid w:val="00A37C85"/>
    <w:rsid w:val="00A37CDE"/>
    <w:rsid w:val="00A37E9B"/>
    <w:rsid w:val="00A4001E"/>
    <w:rsid w:val="00A400DC"/>
    <w:rsid w:val="00A401FA"/>
    <w:rsid w:val="00A4036D"/>
    <w:rsid w:val="00A40492"/>
    <w:rsid w:val="00A404AB"/>
    <w:rsid w:val="00A406E8"/>
    <w:rsid w:val="00A4076B"/>
    <w:rsid w:val="00A40891"/>
    <w:rsid w:val="00A40AA4"/>
    <w:rsid w:val="00A40BFC"/>
    <w:rsid w:val="00A40E30"/>
    <w:rsid w:val="00A40E58"/>
    <w:rsid w:val="00A41063"/>
    <w:rsid w:val="00A411DD"/>
    <w:rsid w:val="00A412B3"/>
    <w:rsid w:val="00A412E9"/>
    <w:rsid w:val="00A414A3"/>
    <w:rsid w:val="00A41651"/>
    <w:rsid w:val="00A41666"/>
    <w:rsid w:val="00A417F3"/>
    <w:rsid w:val="00A41AC0"/>
    <w:rsid w:val="00A41AF3"/>
    <w:rsid w:val="00A41B1C"/>
    <w:rsid w:val="00A41BF4"/>
    <w:rsid w:val="00A41C18"/>
    <w:rsid w:val="00A42012"/>
    <w:rsid w:val="00A4221F"/>
    <w:rsid w:val="00A4227C"/>
    <w:rsid w:val="00A423BF"/>
    <w:rsid w:val="00A42562"/>
    <w:rsid w:val="00A42572"/>
    <w:rsid w:val="00A425C6"/>
    <w:rsid w:val="00A4266A"/>
    <w:rsid w:val="00A42675"/>
    <w:rsid w:val="00A42A69"/>
    <w:rsid w:val="00A42A82"/>
    <w:rsid w:val="00A42AFC"/>
    <w:rsid w:val="00A42DA5"/>
    <w:rsid w:val="00A42E9C"/>
    <w:rsid w:val="00A431DD"/>
    <w:rsid w:val="00A4324D"/>
    <w:rsid w:val="00A43350"/>
    <w:rsid w:val="00A43747"/>
    <w:rsid w:val="00A4381F"/>
    <w:rsid w:val="00A43822"/>
    <w:rsid w:val="00A43858"/>
    <w:rsid w:val="00A43893"/>
    <w:rsid w:val="00A438C1"/>
    <w:rsid w:val="00A4391C"/>
    <w:rsid w:val="00A43E3B"/>
    <w:rsid w:val="00A43EE9"/>
    <w:rsid w:val="00A43F68"/>
    <w:rsid w:val="00A44061"/>
    <w:rsid w:val="00A440A6"/>
    <w:rsid w:val="00A4434D"/>
    <w:rsid w:val="00A44374"/>
    <w:rsid w:val="00A443F6"/>
    <w:rsid w:val="00A4495F"/>
    <w:rsid w:val="00A44AE4"/>
    <w:rsid w:val="00A44B0A"/>
    <w:rsid w:val="00A44B71"/>
    <w:rsid w:val="00A44B7B"/>
    <w:rsid w:val="00A44B9C"/>
    <w:rsid w:val="00A44BB9"/>
    <w:rsid w:val="00A44BC8"/>
    <w:rsid w:val="00A44CD0"/>
    <w:rsid w:val="00A44CFD"/>
    <w:rsid w:val="00A45049"/>
    <w:rsid w:val="00A45052"/>
    <w:rsid w:val="00A451C6"/>
    <w:rsid w:val="00A4539E"/>
    <w:rsid w:val="00A454D7"/>
    <w:rsid w:val="00A455D7"/>
    <w:rsid w:val="00A457E2"/>
    <w:rsid w:val="00A458F5"/>
    <w:rsid w:val="00A45A5B"/>
    <w:rsid w:val="00A45A83"/>
    <w:rsid w:val="00A45BA6"/>
    <w:rsid w:val="00A45C8A"/>
    <w:rsid w:val="00A45D08"/>
    <w:rsid w:val="00A45DC6"/>
    <w:rsid w:val="00A45E48"/>
    <w:rsid w:val="00A45F94"/>
    <w:rsid w:val="00A4622F"/>
    <w:rsid w:val="00A4629B"/>
    <w:rsid w:val="00A46746"/>
    <w:rsid w:val="00A46800"/>
    <w:rsid w:val="00A468B2"/>
    <w:rsid w:val="00A46919"/>
    <w:rsid w:val="00A4693B"/>
    <w:rsid w:val="00A46A12"/>
    <w:rsid w:val="00A46ECC"/>
    <w:rsid w:val="00A46F42"/>
    <w:rsid w:val="00A4709F"/>
    <w:rsid w:val="00A470FF"/>
    <w:rsid w:val="00A47755"/>
    <w:rsid w:val="00A4785D"/>
    <w:rsid w:val="00A47951"/>
    <w:rsid w:val="00A47959"/>
    <w:rsid w:val="00A4795F"/>
    <w:rsid w:val="00A479D7"/>
    <w:rsid w:val="00A47AE8"/>
    <w:rsid w:val="00A47B4E"/>
    <w:rsid w:val="00A47E35"/>
    <w:rsid w:val="00A47E63"/>
    <w:rsid w:val="00A500E9"/>
    <w:rsid w:val="00A5021E"/>
    <w:rsid w:val="00A50299"/>
    <w:rsid w:val="00A50378"/>
    <w:rsid w:val="00A5076A"/>
    <w:rsid w:val="00A50817"/>
    <w:rsid w:val="00A50896"/>
    <w:rsid w:val="00A50A59"/>
    <w:rsid w:val="00A50A6A"/>
    <w:rsid w:val="00A50C3D"/>
    <w:rsid w:val="00A50D0C"/>
    <w:rsid w:val="00A51061"/>
    <w:rsid w:val="00A51255"/>
    <w:rsid w:val="00A512AB"/>
    <w:rsid w:val="00A512E6"/>
    <w:rsid w:val="00A51341"/>
    <w:rsid w:val="00A51519"/>
    <w:rsid w:val="00A515B9"/>
    <w:rsid w:val="00A516C0"/>
    <w:rsid w:val="00A517CF"/>
    <w:rsid w:val="00A517E8"/>
    <w:rsid w:val="00A5182D"/>
    <w:rsid w:val="00A51871"/>
    <w:rsid w:val="00A51898"/>
    <w:rsid w:val="00A51A7C"/>
    <w:rsid w:val="00A51CD9"/>
    <w:rsid w:val="00A51D26"/>
    <w:rsid w:val="00A51F22"/>
    <w:rsid w:val="00A51F76"/>
    <w:rsid w:val="00A52247"/>
    <w:rsid w:val="00A522B2"/>
    <w:rsid w:val="00A524CC"/>
    <w:rsid w:val="00A525B7"/>
    <w:rsid w:val="00A526B1"/>
    <w:rsid w:val="00A526B3"/>
    <w:rsid w:val="00A528A0"/>
    <w:rsid w:val="00A528A7"/>
    <w:rsid w:val="00A528DB"/>
    <w:rsid w:val="00A52A22"/>
    <w:rsid w:val="00A52F8A"/>
    <w:rsid w:val="00A52FF8"/>
    <w:rsid w:val="00A5305E"/>
    <w:rsid w:val="00A530AF"/>
    <w:rsid w:val="00A531CA"/>
    <w:rsid w:val="00A53294"/>
    <w:rsid w:val="00A53390"/>
    <w:rsid w:val="00A533F5"/>
    <w:rsid w:val="00A5362F"/>
    <w:rsid w:val="00A53691"/>
    <w:rsid w:val="00A53698"/>
    <w:rsid w:val="00A53706"/>
    <w:rsid w:val="00A53716"/>
    <w:rsid w:val="00A5381A"/>
    <w:rsid w:val="00A5387B"/>
    <w:rsid w:val="00A53AD2"/>
    <w:rsid w:val="00A53D69"/>
    <w:rsid w:val="00A53E76"/>
    <w:rsid w:val="00A53EA6"/>
    <w:rsid w:val="00A53EFC"/>
    <w:rsid w:val="00A5403A"/>
    <w:rsid w:val="00A54077"/>
    <w:rsid w:val="00A540F3"/>
    <w:rsid w:val="00A54234"/>
    <w:rsid w:val="00A5426F"/>
    <w:rsid w:val="00A543F3"/>
    <w:rsid w:val="00A54455"/>
    <w:rsid w:val="00A54955"/>
    <w:rsid w:val="00A54B03"/>
    <w:rsid w:val="00A54D1F"/>
    <w:rsid w:val="00A54E76"/>
    <w:rsid w:val="00A54F94"/>
    <w:rsid w:val="00A551A7"/>
    <w:rsid w:val="00A551C9"/>
    <w:rsid w:val="00A552D2"/>
    <w:rsid w:val="00A55365"/>
    <w:rsid w:val="00A55544"/>
    <w:rsid w:val="00A55627"/>
    <w:rsid w:val="00A557BE"/>
    <w:rsid w:val="00A558C8"/>
    <w:rsid w:val="00A55961"/>
    <w:rsid w:val="00A559BA"/>
    <w:rsid w:val="00A55DAE"/>
    <w:rsid w:val="00A56016"/>
    <w:rsid w:val="00A56054"/>
    <w:rsid w:val="00A56060"/>
    <w:rsid w:val="00A5614D"/>
    <w:rsid w:val="00A562E7"/>
    <w:rsid w:val="00A56603"/>
    <w:rsid w:val="00A5671C"/>
    <w:rsid w:val="00A568EB"/>
    <w:rsid w:val="00A56B5D"/>
    <w:rsid w:val="00A56BB5"/>
    <w:rsid w:val="00A56CE3"/>
    <w:rsid w:val="00A56D66"/>
    <w:rsid w:val="00A56F70"/>
    <w:rsid w:val="00A5700E"/>
    <w:rsid w:val="00A57020"/>
    <w:rsid w:val="00A57153"/>
    <w:rsid w:val="00A571BB"/>
    <w:rsid w:val="00A572F6"/>
    <w:rsid w:val="00A575AC"/>
    <w:rsid w:val="00A57639"/>
    <w:rsid w:val="00A57669"/>
    <w:rsid w:val="00A576D7"/>
    <w:rsid w:val="00A57771"/>
    <w:rsid w:val="00A57930"/>
    <w:rsid w:val="00A579A0"/>
    <w:rsid w:val="00A57AD5"/>
    <w:rsid w:val="00A57C12"/>
    <w:rsid w:val="00A57C8F"/>
    <w:rsid w:val="00A57E70"/>
    <w:rsid w:val="00A57F9F"/>
    <w:rsid w:val="00A57FEC"/>
    <w:rsid w:val="00A60065"/>
    <w:rsid w:val="00A60254"/>
    <w:rsid w:val="00A6036C"/>
    <w:rsid w:val="00A60400"/>
    <w:rsid w:val="00A60720"/>
    <w:rsid w:val="00A607F5"/>
    <w:rsid w:val="00A607F9"/>
    <w:rsid w:val="00A609B4"/>
    <w:rsid w:val="00A60A94"/>
    <w:rsid w:val="00A60B1C"/>
    <w:rsid w:val="00A60B55"/>
    <w:rsid w:val="00A60B82"/>
    <w:rsid w:val="00A60CFC"/>
    <w:rsid w:val="00A60D76"/>
    <w:rsid w:val="00A60D98"/>
    <w:rsid w:val="00A60DDB"/>
    <w:rsid w:val="00A60E6E"/>
    <w:rsid w:val="00A60EE9"/>
    <w:rsid w:val="00A60F9F"/>
    <w:rsid w:val="00A611B0"/>
    <w:rsid w:val="00A6152E"/>
    <w:rsid w:val="00A6161F"/>
    <w:rsid w:val="00A61A63"/>
    <w:rsid w:val="00A61B3E"/>
    <w:rsid w:val="00A61B70"/>
    <w:rsid w:val="00A61B8E"/>
    <w:rsid w:val="00A61BC7"/>
    <w:rsid w:val="00A62042"/>
    <w:rsid w:val="00A620D2"/>
    <w:rsid w:val="00A62161"/>
    <w:rsid w:val="00A6218F"/>
    <w:rsid w:val="00A6220D"/>
    <w:rsid w:val="00A62385"/>
    <w:rsid w:val="00A625F2"/>
    <w:rsid w:val="00A62601"/>
    <w:rsid w:val="00A626EC"/>
    <w:rsid w:val="00A62780"/>
    <w:rsid w:val="00A62853"/>
    <w:rsid w:val="00A62980"/>
    <w:rsid w:val="00A629EE"/>
    <w:rsid w:val="00A62BAF"/>
    <w:rsid w:val="00A62C9E"/>
    <w:rsid w:val="00A62CAD"/>
    <w:rsid w:val="00A62F85"/>
    <w:rsid w:val="00A63182"/>
    <w:rsid w:val="00A6325A"/>
    <w:rsid w:val="00A63274"/>
    <w:rsid w:val="00A635B3"/>
    <w:rsid w:val="00A635CD"/>
    <w:rsid w:val="00A63606"/>
    <w:rsid w:val="00A63611"/>
    <w:rsid w:val="00A63689"/>
    <w:rsid w:val="00A63765"/>
    <w:rsid w:val="00A638F5"/>
    <w:rsid w:val="00A63A89"/>
    <w:rsid w:val="00A63AEA"/>
    <w:rsid w:val="00A63E04"/>
    <w:rsid w:val="00A63E5B"/>
    <w:rsid w:val="00A63F57"/>
    <w:rsid w:val="00A64224"/>
    <w:rsid w:val="00A64348"/>
    <w:rsid w:val="00A64389"/>
    <w:rsid w:val="00A64550"/>
    <w:rsid w:val="00A64694"/>
    <w:rsid w:val="00A64703"/>
    <w:rsid w:val="00A64957"/>
    <w:rsid w:val="00A64AC0"/>
    <w:rsid w:val="00A64C5D"/>
    <w:rsid w:val="00A64DC5"/>
    <w:rsid w:val="00A64E05"/>
    <w:rsid w:val="00A64E09"/>
    <w:rsid w:val="00A64E56"/>
    <w:rsid w:val="00A64EF6"/>
    <w:rsid w:val="00A65189"/>
    <w:rsid w:val="00A6521F"/>
    <w:rsid w:val="00A65363"/>
    <w:rsid w:val="00A653A4"/>
    <w:rsid w:val="00A658D1"/>
    <w:rsid w:val="00A65A58"/>
    <w:rsid w:val="00A65ADB"/>
    <w:rsid w:val="00A65B90"/>
    <w:rsid w:val="00A65C3C"/>
    <w:rsid w:val="00A65D7F"/>
    <w:rsid w:val="00A65DD6"/>
    <w:rsid w:val="00A65EDE"/>
    <w:rsid w:val="00A661B2"/>
    <w:rsid w:val="00A661E1"/>
    <w:rsid w:val="00A6626E"/>
    <w:rsid w:val="00A66369"/>
    <w:rsid w:val="00A66377"/>
    <w:rsid w:val="00A664B0"/>
    <w:rsid w:val="00A6650E"/>
    <w:rsid w:val="00A666E5"/>
    <w:rsid w:val="00A667BC"/>
    <w:rsid w:val="00A66901"/>
    <w:rsid w:val="00A66A46"/>
    <w:rsid w:val="00A66C49"/>
    <w:rsid w:val="00A66D9C"/>
    <w:rsid w:val="00A66E83"/>
    <w:rsid w:val="00A66EA5"/>
    <w:rsid w:val="00A66F9B"/>
    <w:rsid w:val="00A67018"/>
    <w:rsid w:val="00A671B3"/>
    <w:rsid w:val="00A671E6"/>
    <w:rsid w:val="00A671F8"/>
    <w:rsid w:val="00A67382"/>
    <w:rsid w:val="00A673B0"/>
    <w:rsid w:val="00A675B8"/>
    <w:rsid w:val="00A675F5"/>
    <w:rsid w:val="00A67704"/>
    <w:rsid w:val="00A6773F"/>
    <w:rsid w:val="00A67800"/>
    <w:rsid w:val="00A67A1A"/>
    <w:rsid w:val="00A67AFC"/>
    <w:rsid w:val="00A67B2C"/>
    <w:rsid w:val="00A67BD3"/>
    <w:rsid w:val="00A67C1A"/>
    <w:rsid w:val="00A67C60"/>
    <w:rsid w:val="00A67D58"/>
    <w:rsid w:val="00A67E06"/>
    <w:rsid w:val="00A67E9B"/>
    <w:rsid w:val="00A67EB7"/>
    <w:rsid w:val="00A67FD6"/>
    <w:rsid w:val="00A700A3"/>
    <w:rsid w:val="00A701BF"/>
    <w:rsid w:val="00A7023A"/>
    <w:rsid w:val="00A7049B"/>
    <w:rsid w:val="00A70765"/>
    <w:rsid w:val="00A7080B"/>
    <w:rsid w:val="00A70871"/>
    <w:rsid w:val="00A708C9"/>
    <w:rsid w:val="00A70A27"/>
    <w:rsid w:val="00A70AB9"/>
    <w:rsid w:val="00A70E21"/>
    <w:rsid w:val="00A70E22"/>
    <w:rsid w:val="00A70E26"/>
    <w:rsid w:val="00A70FCC"/>
    <w:rsid w:val="00A71215"/>
    <w:rsid w:val="00A71226"/>
    <w:rsid w:val="00A7124C"/>
    <w:rsid w:val="00A71672"/>
    <w:rsid w:val="00A71678"/>
    <w:rsid w:val="00A7193D"/>
    <w:rsid w:val="00A71C8C"/>
    <w:rsid w:val="00A71CAD"/>
    <w:rsid w:val="00A71D66"/>
    <w:rsid w:val="00A720D1"/>
    <w:rsid w:val="00A72138"/>
    <w:rsid w:val="00A72297"/>
    <w:rsid w:val="00A7231B"/>
    <w:rsid w:val="00A725B2"/>
    <w:rsid w:val="00A72827"/>
    <w:rsid w:val="00A7294E"/>
    <w:rsid w:val="00A729D9"/>
    <w:rsid w:val="00A72A58"/>
    <w:rsid w:val="00A72CD6"/>
    <w:rsid w:val="00A72D7E"/>
    <w:rsid w:val="00A72E7F"/>
    <w:rsid w:val="00A72E8B"/>
    <w:rsid w:val="00A72EA9"/>
    <w:rsid w:val="00A73012"/>
    <w:rsid w:val="00A7324B"/>
    <w:rsid w:val="00A73316"/>
    <w:rsid w:val="00A733AE"/>
    <w:rsid w:val="00A73498"/>
    <w:rsid w:val="00A7349A"/>
    <w:rsid w:val="00A734DD"/>
    <w:rsid w:val="00A7368B"/>
    <w:rsid w:val="00A736B9"/>
    <w:rsid w:val="00A73868"/>
    <w:rsid w:val="00A738AF"/>
    <w:rsid w:val="00A739E9"/>
    <w:rsid w:val="00A73BEE"/>
    <w:rsid w:val="00A73C0E"/>
    <w:rsid w:val="00A73CB7"/>
    <w:rsid w:val="00A73E02"/>
    <w:rsid w:val="00A7419A"/>
    <w:rsid w:val="00A745F0"/>
    <w:rsid w:val="00A746CE"/>
    <w:rsid w:val="00A7486F"/>
    <w:rsid w:val="00A748D1"/>
    <w:rsid w:val="00A749BC"/>
    <w:rsid w:val="00A74A38"/>
    <w:rsid w:val="00A74AEE"/>
    <w:rsid w:val="00A74B40"/>
    <w:rsid w:val="00A74CCA"/>
    <w:rsid w:val="00A74DDB"/>
    <w:rsid w:val="00A74DF9"/>
    <w:rsid w:val="00A74E9C"/>
    <w:rsid w:val="00A74FCD"/>
    <w:rsid w:val="00A75059"/>
    <w:rsid w:val="00A75244"/>
    <w:rsid w:val="00A7545E"/>
    <w:rsid w:val="00A75473"/>
    <w:rsid w:val="00A754AA"/>
    <w:rsid w:val="00A75710"/>
    <w:rsid w:val="00A75816"/>
    <w:rsid w:val="00A75B25"/>
    <w:rsid w:val="00A75BC2"/>
    <w:rsid w:val="00A75C37"/>
    <w:rsid w:val="00A75CF2"/>
    <w:rsid w:val="00A75E5C"/>
    <w:rsid w:val="00A75ED2"/>
    <w:rsid w:val="00A76098"/>
    <w:rsid w:val="00A760BA"/>
    <w:rsid w:val="00A760F8"/>
    <w:rsid w:val="00A761E3"/>
    <w:rsid w:val="00A76254"/>
    <w:rsid w:val="00A762E4"/>
    <w:rsid w:val="00A76312"/>
    <w:rsid w:val="00A763D7"/>
    <w:rsid w:val="00A764F1"/>
    <w:rsid w:val="00A7671B"/>
    <w:rsid w:val="00A76789"/>
    <w:rsid w:val="00A767F1"/>
    <w:rsid w:val="00A7684D"/>
    <w:rsid w:val="00A7698D"/>
    <w:rsid w:val="00A76993"/>
    <w:rsid w:val="00A76A63"/>
    <w:rsid w:val="00A76A9C"/>
    <w:rsid w:val="00A77043"/>
    <w:rsid w:val="00A771A3"/>
    <w:rsid w:val="00A7729C"/>
    <w:rsid w:val="00A77526"/>
    <w:rsid w:val="00A77676"/>
    <w:rsid w:val="00A77686"/>
    <w:rsid w:val="00A77746"/>
    <w:rsid w:val="00A7776A"/>
    <w:rsid w:val="00A77817"/>
    <w:rsid w:val="00A77833"/>
    <w:rsid w:val="00A77957"/>
    <w:rsid w:val="00A77B5E"/>
    <w:rsid w:val="00A77D1C"/>
    <w:rsid w:val="00A77FBC"/>
    <w:rsid w:val="00A80137"/>
    <w:rsid w:val="00A8013A"/>
    <w:rsid w:val="00A80460"/>
    <w:rsid w:val="00A804FB"/>
    <w:rsid w:val="00A806A8"/>
    <w:rsid w:val="00A80945"/>
    <w:rsid w:val="00A809F1"/>
    <w:rsid w:val="00A80A2D"/>
    <w:rsid w:val="00A80B52"/>
    <w:rsid w:val="00A80BBC"/>
    <w:rsid w:val="00A80D1F"/>
    <w:rsid w:val="00A80DB1"/>
    <w:rsid w:val="00A81035"/>
    <w:rsid w:val="00A81189"/>
    <w:rsid w:val="00A8123A"/>
    <w:rsid w:val="00A8127D"/>
    <w:rsid w:val="00A812BB"/>
    <w:rsid w:val="00A812F6"/>
    <w:rsid w:val="00A81369"/>
    <w:rsid w:val="00A814E6"/>
    <w:rsid w:val="00A81A2D"/>
    <w:rsid w:val="00A81C64"/>
    <w:rsid w:val="00A81C69"/>
    <w:rsid w:val="00A81CDB"/>
    <w:rsid w:val="00A81D15"/>
    <w:rsid w:val="00A81DC3"/>
    <w:rsid w:val="00A81DEF"/>
    <w:rsid w:val="00A81E1E"/>
    <w:rsid w:val="00A81F8B"/>
    <w:rsid w:val="00A8210B"/>
    <w:rsid w:val="00A821D7"/>
    <w:rsid w:val="00A822D1"/>
    <w:rsid w:val="00A824A6"/>
    <w:rsid w:val="00A824AD"/>
    <w:rsid w:val="00A824F7"/>
    <w:rsid w:val="00A826A2"/>
    <w:rsid w:val="00A82734"/>
    <w:rsid w:val="00A827B8"/>
    <w:rsid w:val="00A8281F"/>
    <w:rsid w:val="00A828AE"/>
    <w:rsid w:val="00A82A65"/>
    <w:rsid w:val="00A82DFA"/>
    <w:rsid w:val="00A82FE9"/>
    <w:rsid w:val="00A83058"/>
    <w:rsid w:val="00A833B0"/>
    <w:rsid w:val="00A836B6"/>
    <w:rsid w:val="00A83717"/>
    <w:rsid w:val="00A837D9"/>
    <w:rsid w:val="00A837EC"/>
    <w:rsid w:val="00A837FE"/>
    <w:rsid w:val="00A83989"/>
    <w:rsid w:val="00A839E4"/>
    <w:rsid w:val="00A83A91"/>
    <w:rsid w:val="00A83DE3"/>
    <w:rsid w:val="00A83E25"/>
    <w:rsid w:val="00A8409D"/>
    <w:rsid w:val="00A842EB"/>
    <w:rsid w:val="00A8433A"/>
    <w:rsid w:val="00A846B4"/>
    <w:rsid w:val="00A8488D"/>
    <w:rsid w:val="00A848C4"/>
    <w:rsid w:val="00A849CB"/>
    <w:rsid w:val="00A84B4A"/>
    <w:rsid w:val="00A84B66"/>
    <w:rsid w:val="00A84E02"/>
    <w:rsid w:val="00A84E7D"/>
    <w:rsid w:val="00A84ECB"/>
    <w:rsid w:val="00A85076"/>
    <w:rsid w:val="00A85234"/>
    <w:rsid w:val="00A8564A"/>
    <w:rsid w:val="00A856D9"/>
    <w:rsid w:val="00A85757"/>
    <w:rsid w:val="00A85789"/>
    <w:rsid w:val="00A857AF"/>
    <w:rsid w:val="00A85855"/>
    <w:rsid w:val="00A85910"/>
    <w:rsid w:val="00A85A0A"/>
    <w:rsid w:val="00A85AD5"/>
    <w:rsid w:val="00A85AFD"/>
    <w:rsid w:val="00A85B1E"/>
    <w:rsid w:val="00A85B48"/>
    <w:rsid w:val="00A85D29"/>
    <w:rsid w:val="00A85DCC"/>
    <w:rsid w:val="00A85E95"/>
    <w:rsid w:val="00A85F0A"/>
    <w:rsid w:val="00A85F9D"/>
    <w:rsid w:val="00A85FE7"/>
    <w:rsid w:val="00A8609B"/>
    <w:rsid w:val="00A86125"/>
    <w:rsid w:val="00A86174"/>
    <w:rsid w:val="00A8622A"/>
    <w:rsid w:val="00A863C8"/>
    <w:rsid w:val="00A8640B"/>
    <w:rsid w:val="00A86737"/>
    <w:rsid w:val="00A8677B"/>
    <w:rsid w:val="00A8688F"/>
    <w:rsid w:val="00A86995"/>
    <w:rsid w:val="00A86BE4"/>
    <w:rsid w:val="00A86C9F"/>
    <w:rsid w:val="00A86F39"/>
    <w:rsid w:val="00A8708A"/>
    <w:rsid w:val="00A87124"/>
    <w:rsid w:val="00A8729F"/>
    <w:rsid w:val="00A87395"/>
    <w:rsid w:val="00A873A9"/>
    <w:rsid w:val="00A873C5"/>
    <w:rsid w:val="00A8768E"/>
    <w:rsid w:val="00A87731"/>
    <w:rsid w:val="00A87857"/>
    <w:rsid w:val="00A878EC"/>
    <w:rsid w:val="00A87A7C"/>
    <w:rsid w:val="00A87B99"/>
    <w:rsid w:val="00A87FA3"/>
    <w:rsid w:val="00A90032"/>
    <w:rsid w:val="00A9076B"/>
    <w:rsid w:val="00A907EC"/>
    <w:rsid w:val="00A9086B"/>
    <w:rsid w:val="00A90BA0"/>
    <w:rsid w:val="00A90BA7"/>
    <w:rsid w:val="00A90BBA"/>
    <w:rsid w:val="00A90E4E"/>
    <w:rsid w:val="00A90F3F"/>
    <w:rsid w:val="00A91107"/>
    <w:rsid w:val="00A9110C"/>
    <w:rsid w:val="00A9115E"/>
    <w:rsid w:val="00A9116D"/>
    <w:rsid w:val="00A9131D"/>
    <w:rsid w:val="00A91352"/>
    <w:rsid w:val="00A91374"/>
    <w:rsid w:val="00A91429"/>
    <w:rsid w:val="00A9148E"/>
    <w:rsid w:val="00A9153C"/>
    <w:rsid w:val="00A91575"/>
    <w:rsid w:val="00A915A0"/>
    <w:rsid w:val="00A91911"/>
    <w:rsid w:val="00A91A35"/>
    <w:rsid w:val="00A91C9C"/>
    <w:rsid w:val="00A91DA3"/>
    <w:rsid w:val="00A91E11"/>
    <w:rsid w:val="00A91ECB"/>
    <w:rsid w:val="00A91F29"/>
    <w:rsid w:val="00A91F9E"/>
    <w:rsid w:val="00A9206C"/>
    <w:rsid w:val="00A920FC"/>
    <w:rsid w:val="00A92448"/>
    <w:rsid w:val="00A924C0"/>
    <w:rsid w:val="00A924E1"/>
    <w:rsid w:val="00A926B7"/>
    <w:rsid w:val="00A9273C"/>
    <w:rsid w:val="00A92839"/>
    <w:rsid w:val="00A928A3"/>
    <w:rsid w:val="00A92904"/>
    <w:rsid w:val="00A92BD3"/>
    <w:rsid w:val="00A92CA5"/>
    <w:rsid w:val="00A92DB0"/>
    <w:rsid w:val="00A92E4A"/>
    <w:rsid w:val="00A9301F"/>
    <w:rsid w:val="00A9307F"/>
    <w:rsid w:val="00A934AF"/>
    <w:rsid w:val="00A934F0"/>
    <w:rsid w:val="00A9366A"/>
    <w:rsid w:val="00A93875"/>
    <w:rsid w:val="00A93A90"/>
    <w:rsid w:val="00A93B2B"/>
    <w:rsid w:val="00A93C4F"/>
    <w:rsid w:val="00A93F65"/>
    <w:rsid w:val="00A93FFD"/>
    <w:rsid w:val="00A94068"/>
    <w:rsid w:val="00A94131"/>
    <w:rsid w:val="00A941E9"/>
    <w:rsid w:val="00A94307"/>
    <w:rsid w:val="00A94377"/>
    <w:rsid w:val="00A94434"/>
    <w:rsid w:val="00A94439"/>
    <w:rsid w:val="00A94653"/>
    <w:rsid w:val="00A94968"/>
    <w:rsid w:val="00A94AAB"/>
    <w:rsid w:val="00A94B38"/>
    <w:rsid w:val="00A94FD2"/>
    <w:rsid w:val="00A952E3"/>
    <w:rsid w:val="00A952FF"/>
    <w:rsid w:val="00A95476"/>
    <w:rsid w:val="00A954C5"/>
    <w:rsid w:val="00A954FA"/>
    <w:rsid w:val="00A9563E"/>
    <w:rsid w:val="00A95653"/>
    <w:rsid w:val="00A956D0"/>
    <w:rsid w:val="00A95762"/>
    <w:rsid w:val="00A95915"/>
    <w:rsid w:val="00A9595C"/>
    <w:rsid w:val="00A95983"/>
    <w:rsid w:val="00A95BFC"/>
    <w:rsid w:val="00A95FC5"/>
    <w:rsid w:val="00A95FC8"/>
    <w:rsid w:val="00A95FEC"/>
    <w:rsid w:val="00A96093"/>
    <w:rsid w:val="00A961B6"/>
    <w:rsid w:val="00A9624A"/>
    <w:rsid w:val="00A96273"/>
    <w:rsid w:val="00A963D8"/>
    <w:rsid w:val="00A9648A"/>
    <w:rsid w:val="00A965A0"/>
    <w:rsid w:val="00A96860"/>
    <w:rsid w:val="00A96864"/>
    <w:rsid w:val="00A96880"/>
    <w:rsid w:val="00A9698F"/>
    <w:rsid w:val="00A96B24"/>
    <w:rsid w:val="00A96B29"/>
    <w:rsid w:val="00A96BB4"/>
    <w:rsid w:val="00A96BBB"/>
    <w:rsid w:val="00A96BF6"/>
    <w:rsid w:val="00A96C0C"/>
    <w:rsid w:val="00A96C9C"/>
    <w:rsid w:val="00A96CC6"/>
    <w:rsid w:val="00A96E4E"/>
    <w:rsid w:val="00A96E5D"/>
    <w:rsid w:val="00A96FBB"/>
    <w:rsid w:val="00A97188"/>
    <w:rsid w:val="00A971A7"/>
    <w:rsid w:val="00A971F2"/>
    <w:rsid w:val="00A97250"/>
    <w:rsid w:val="00A9726A"/>
    <w:rsid w:val="00A972BD"/>
    <w:rsid w:val="00A97357"/>
    <w:rsid w:val="00A974A0"/>
    <w:rsid w:val="00A974C2"/>
    <w:rsid w:val="00A976FC"/>
    <w:rsid w:val="00A977F4"/>
    <w:rsid w:val="00A97936"/>
    <w:rsid w:val="00A979E0"/>
    <w:rsid w:val="00A97A8F"/>
    <w:rsid w:val="00A97B1C"/>
    <w:rsid w:val="00A97D28"/>
    <w:rsid w:val="00A97E20"/>
    <w:rsid w:val="00A97F81"/>
    <w:rsid w:val="00A97F8B"/>
    <w:rsid w:val="00A97F9F"/>
    <w:rsid w:val="00AA0098"/>
    <w:rsid w:val="00AA00B1"/>
    <w:rsid w:val="00AA03CA"/>
    <w:rsid w:val="00AA0488"/>
    <w:rsid w:val="00AA0517"/>
    <w:rsid w:val="00AA060A"/>
    <w:rsid w:val="00AA067C"/>
    <w:rsid w:val="00AA078D"/>
    <w:rsid w:val="00AA07E2"/>
    <w:rsid w:val="00AA0AB0"/>
    <w:rsid w:val="00AA0AC0"/>
    <w:rsid w:val="00AA0B85"/>
    <w:rsid w:val="00AA0FCB"/>
    <w:rsid w:val="00AA10E1"/>
    <w:rsid w:val="00AA118C"/>
    <w:rsid w:val="00AA11DD"/>
    <w:rsid w:val="00AA11DE"/>
    <w:rsid w:val="00AA1210"/>
    <w:rsid w:val="00AA16F9"/>
    <w:rsid w:val="00AA1826"/>
    <w:rsid w:val="00AA18A3"/>
    <w:rsid w:val="00AA19B4"/>
    <w:rsid w:val="00AA1A6C"/>
    <w:rsid w:val="00AA1C4E"/>
    <w:rsid w:val="00AA1F0F"/>
    <w:rsid w:val="00AA1FC3"/>
    <w:rsid w:val="00AA2063"/>
    <w:rsid w:val="00AA212A"/>
    <w:rsid w:val="00AA21A1"/>
    <w:rsid w:val="00AA21A9"/>
    <w:rsid w:val="00AA21B9"/>
    <w:rsid w:val="00AA21CC"/>
    <w:rsid w:val="00AA246F"/>
    <w:rsid w:val="00AA28A2"/>
    <w:rsid w:val="00AA2A5D"/>
    <w:rsid w:val="00AA2D71"/>
    <w:rsid w:val="00AA2D8E"/>
    <w:rsid w:val="00AA2E1E"/>
    <w:rsid w:val="00AA2E32"/>
    <w:rsid w:val="00AA2EEC"/>
    <w:rsid w:val="00AA2F62"/>
    <w:rsid w:val="00AA2FDC"/>
    <w:rsid w:val="00AA304D"/>
    <w:rsid w:val="00AA3087"/>
    <w:rsid w:val="00AA3152"/>
    <w:rsid w:val="00AA32DF"/>
    <w:rsid w:val="00AA3372"/>
    <w:rsid w:val="00AA337E"/>
    <w:rsid w:val="00AA33EB"/>
    <w:rsid w:val="00AA33F3"/>
    <w:rsid w:val="00AA357F"/>
    <w:rsid w:val="00AA367B"/>
    <w:rsid w:val="00AA3A6A"/>
    <w:rsid w:val="00AA3BB5"/>
    <w:rsid w:val="00AA3C16"/>
    <w:rsid w:val="00AA4027"/>
    <w:rsid w:val="00AA4417"/>
    <w:rsid w:val="00AA4425"/>
    <w:rsid w:val="00AA457A"/>
    <w:rsid w:val="00AA475C"/>
    <w:rsid w:val="00AA4B09"/>
    <w:rsid w:val="00AA4C72"/>
    <w:rsid w:val="00AA4C94"/>
    <w:rsid w:val="00AA4CC4"/>
    <w:rsid w:val="00AA4CDF"/>
    <w:rsid w:val="00AA4CE2"/>
    <w:rsid w:val="00AA4E8D"/>
    <w:rsid w:val="00AA4EA2"/>
    <w:rsid w:val="00AA4F11"/>
    <w:rsid w:val="00AA4F2A"/>
    <w:rsid w:val="00AA51D5"/>
    <w:rsid w:val="00AA5274"/>
    <w:rsid w:val="00AA52C2"/>
    <w:rsid w:val="00AA5369"/>
    <w:rsid w:val="00AA5499"/>
    <w:rsid w:val="00AA578B"/>
    <w:rsid w:val="00AA5A09"/>
    <w:rsid w:val="00AA5B7D"/>
    <w:rsid w:val="00AA5E71"/>
    <w:rsid w:val="00AA60A8"/>
    <w:rsid w:val="00AA6194"/>
    <w:rsid w:val="00AA6215"/>
    <w:rsid w:val="00AA6230"/>
    <w:rsid w:val="00AA6460"/>
    <w:rsid w:val="00AA654C"/>
    <w:rsid w:val="00AA6668"/>
    <w:rsid w:val="00AA6919"/>
    <w:rsid w:val="00AA6A66"/>
    <w:rsid w:val="00AA6C4A"/>
    <w:rsid w:val="00AA6C6E"/>
    <w:rsid w:val="00AA6ED2"/>
    <w:rsid w:val="00AA73F3"/>
    <w:rsid w:val="00AA7586"/>
    <w:rsid w:val="00AA75A9"/>
    <w:rsid w:val="00AA76BF"/>
    <w:rsid w:val="00AA76D9"/>
    <w:rsid w:val="00AA7726"/>
    <w:rsid w:val="00AA7AB1"/>
    <w:rsid w:val="00AA7D22"/>
    <w:rsid w:val="00AA7E51"/>
    <w:rsid w:val="00AB0166"/>
    <w:rsid w:val="00AB01B9"/>
    <w:rsid w:val="00AB02B4"/>
    <w:rsid w:val="00AB03B2"/>
    <w:rsid w:val="00AB05E3"/>
    <w:rsid w:val="00AB05F2"/>
    <w:rsid w:val="00AB0607"/>
    <w:rsid w:val="00AB08A5"/>
    <w:rsid w:val="00AB08CE"/>
    <w:rsid w:val="00AB0959"/>
    <w:rsid w:val="00AB0B2A"/>
    <w:rsid w:val="00AB0C9F"/>
    <w:rsid w:val="00AB0DBA"/>
    <w:rsid w:val="00AB0F43"/>
    <w:rsid w:val="00AB10CB"/>
    <w:rsid w:val="00AB118A"/>
    <w:rsid w:val="00AB122D"/>
    <w:rsid w:val="00AB12CB"/>
    <w:rsid w:val="00AB1432"/>
    <w:rsid w:val="00AB1499"/>
    <w:rsid w:val="00AB15A0"/>
    <w:rsid w:val="00AB160D"/>
    <w:rsid w:val="00AB1646"/>
    <w:rsid w:val="00AB1669"/>
    <w:rsid w:val="00AB1755"/>
    <w:rsid w:val="00AB196B"/>
    <w:rsid w:val="00AB19E2"/>
    <w:rsid w:val="00AB1CA5"/>
    <w:rsid w:val="00AB1CAB"/>
    <w:rsid w:val="00AB1F96"/>
    <w:rsid w:val="00AB20C2"/>
    <w:rsid w:val="00AB2193"/>
    <w:rsid w:val="00AB2299"/>
    <w:rsid w:val="00AB2312"/>
    <w:rsid w:val="00AB25CA"/>
    <w:rsid w:val="00AB261F"/>
    <w:rsid w:val="00AB26A4"/>
    <w:rsid w:val="00AB27FE"/>
    <w:rsid w:val="00AB2857"/>
    <w:rsid w:val="00AB288F"/>
    <w:rsid w:val="00AB2891"/>
    <w:rsid w:val="00AB297A"/>
    <w:rsid w:val="00AB2FDB"/>
    <w:rsid w:val="00AB325D"/>
    <w:rsid w:val="00AB32C6"/>
    <w:rsid w:val="00AB33E2"/>
    <w:rsid w:val="00AB3430"/>
    <w:rsid w:val="00AB35E2"/>
    <w:rsid w:val="00AB3638"/>
    <w:rsid w:val="00AB36AF"/>
    <w:rsid w:val="00AB37E9"/>
    <w:rsid w:val="00AB3BE0"/>
    <w:rsid w:val="00AB3C58"/>
    <w:rsid w:val="00AB3C68"/>
    <w:rsid w:val="00AB3EAC"/>
    <w:rsid w:val="00AB3F27"/>
    <w:rsid w:val="00AB40F0"/>
    <w:rsid w:val="00AB41A6"/>
    <w:rsid w:val="00AB41D7"/>
    <w:rsid w:val="00AB439C"/>
    <w:rsid w:val="00AB43D2"/>
    <w:rsid w:val="00AB456A"/>
    <w:rsid w:val="00AB4B2E"/>
    <w:rsid w:val="00AB4B2F"/>
    <w:rsid w:val="00AB4C60"/>
    <w:rsid w:val="00AB4C9F"/>
    <w:rsid w:val="00AB4CBC"/>
    <w:rsid w:val="00AB4D40"/>
    <w:rsid w:val="00AB4FA2"/>
    <w:rsid w:val="00AB4FC3"/>
    <w:rsid w:val="00AB5149"/>
    <w:rsid w:val="00AB5152"/>
    <w:rsid w:val="00AB526C"/>
    <w:rsid w:val="00AB538B"/>
    <w:rsid w:val="00AB562A"/>
    <w:rsid w:val="00AB5641"/>
    <w:rsid w:val="00AB5740"/>
    <w:rsid w:val="00AB5A83"/>
    <w:rsid w:val="00AB5CFF"/>
    <w:rsid w:val="00AB5DE4"/>
    <w:rsid w:val="00AB5E01"/>
    <w:rsid w:val="00AB5FAD"/>
    <w:rsid w:val="00AB5FDB"/>
    <w:rsid w:val="00AB5FEA"/>
    <w:rsid w:val="00AB6028"/>
    <w:rsid w:val="00AB603D"/>
    <w:rsid w:val="00AB6138"/>
    <w:rsid w:val="00AB62CC"/>
    <w:rsid w:val="00AB6488"/>
    <w:rsid w:val="00AB64ED"/>
    <w:rsid w:val="00AB65D8"/>
    <w:rsid w:val="00AB663E"/>
    <w:rsid w:val="00AB6647"/>
    <w:rsid w:val="00AB67CA"/>
    <w:rsid w:val="00AB67F1"/>
    <w:rsid w:val="00AB67F4"/>
    <w:rsid w:val="00AB6814"/>
    <w:rsid w:val="00AB69E3"/>
    <w:rsid w:val="00AB6CAA"/>
    <w:rsid w:val="00AB6D13"/>
    <w:rsid w:val="00AB6DE3"/>
    <w:rsid w:val="00AB718B"/>
    <w:rsid w:val="00AB71F0"/>
    <w:rsid w:val="00AB7608"/>
    <w:rsid w:val="00AB76A6"/>
    <w:rsid w:val="00AB76DA"/>
    <w:rsid w:val="00AB76E1"/>
    <w:rsid w:val="00AB76E9"/>
    <w:rsid w:val="00AB78D7"/>
    <w:rsid w:val="00AB7A20"/>
    <w:rsid w:val="00AB7BB1"/>
    <w:rsid w:val="00AB7D93"/>
    <w:rsid w:val="00AB7F16"/>
    <w:rsid w:val="00AC0021"/>
    <w:rsid w:val="00AC0079"/>
    <w:rsid w:val="00AC00C7"/>
    <w:rsid w:val="00AC0111"/>
    <w:rsid w:val="00AC022D"/>
    <w:rsid w:val="00AC02E6"/>
    <w:rsid w:val="00AC04C7"/>
    <w:rsid w:val="00AC052D"/>
    <w:rsid w:val="00AC0689"/>
    <w:rsid w:val="00AC06C3"/>
    <w:rsid w:val="00AC0719"/>
    <w:rsid w:val="00AC08C7"/>
    <w:rsid w:val="00AC0940"/>
    <w:rsid w:val="00AC09D1"/>
    <w:rsid w:val="00AC0A8E"/>
    <w:rsid w:val="00AC0AC5"/>
    <w:rsid w:val="00AC0B53"/>
    <w:rsid w:val="00AC0C56"/>
    <w:rsid w:val="00AC0E29"/>
    <w:rsid w:val="00AC0E63"/>
    <w:rsid w:val="00AC0E6F"/>
    <w:rsid w:val="00AC0EC8"/>
    <w:rsid w:val="00AC1304"/>
    <w:rsid w:val="00AC14F5"/>
    <w:rsid w:val="00AC1512"/>
    <w:rsid w:val="00AC1552"/>
    <w:rsid w:val="00AC1695"/>
    <w:rsid w:val="00AC1797"/>
    <w:rsid w:val="00AC1908"/>
    <w:rsid w:val="00AC1C6B"/>
    <w:rsid w:val="00AC1CF2"/>
    <w:rsid w:val="00AC1E50"/>
    <w:rsid w:val="00AC1E9F"/>
    <w:rsid w:val="00AC1FEE"/>
    <w:rsid w:val="00AC2027"/>
    <w:rsid w:val="00AC2215"/>
    <w:rsid w:val="00AC225B"/>
    <w:rsid w:val="00AC242B"/>
    <w:rsid w:val="00AC242E"/>
    <w:rsid w:val="00AC253A"/>
    <w:rsid w:val="00AC25A9"/>
    <w:rsid w:val="00AC267A"/>
    <w:rsid w:val="00AC295B"/>
    <w:rsid w:val="00AC2AAB"/>
    <w:rsid w:val="00AC2B39"/>
    <w:rsid w:val="00AC2ED8"/>
    <w:rsid w:val="00AC3015"/>
    <w:rsid w:val="00AC31FA"/>
    <w:rsid w:val="00AC3234"/>
    <w:rsid w:val="00AC3278"/>
    <w:rsid w:val="00AC3289"/>
    <w:rsid w:val="00AC32B5"/>
    <w:rsid w:val="00AC32F2"/>
    <w:rsid w:val="00AC3470"/>
    <w:rsid w:val="00AC385B"/>
    <w:rsid w:val="00AC399A"/>
    <w:rsid w:val="00AC3D8A"/>
    <w:rsid w:val="00AC3DA1"/>
    <w:rsid w:val="00AC3F8D"/>
    <w:rsid w:val="00AC4190"/>
    <w:rsid w:val="00AC4220"/>
    <w:rsid w:val="00AC43D1"/>
    <w:rsid w:val="00AC44FC"/>
    <w:rsid w:val="00AC4590"/>
    <w:rsid w:val="00AC4717"/>
    <w:rsid w:val="00AC4974"/>
    <w:rsid w:val="00AC4B40"/>
    <w:rsid w:val="00AC4B70"/>
    <w:rsid w:val="00AC4F6D"/>
    <w:rsid w:val="00AC4F8B"/>
    <w:rsid w:val="00AC504F"/>
    <w:rsid w:val="00AC508E"/>
    <w:rsid w:val="00AC525D"/>
    <w:rsid w:val="00AC5272"/>
    <w:rsid w:val="00AC54A3"/>
    <w:rsid w:val="00AC5688"/>
    <w:rsid w:val="00AC56AF"/>
    <w:rsid w:val="00AC57A5"/>
    <w:rsid w:val="00AC582E"/>
    <w:rsid w:val="00AC58EE"/>
    <w:rsid w:val="00AC5AE5"/>
    <w:rsid w:val="00AC6029"/>
    <w:rsid w:val="00AC60E0"/>
    <w:rsid w:val="00AC61BE"/>
    <w:rsid w:val="00AC61DC"/>
    <w:rsid w:val="00AC6332"/>
    <w:rsid w:val="00AC6493"/>
    <w:rsid w:val="00AC6499"/>
    <w:rsid w:val="00AC654D"/>
    <w:rsid w:val="00AC6722"/>
    <w:rsid w:val="00AC67EE"/>
    <w:rsid w:val="00AC6891"/>
    <w:rsid w:val="00AC694C"/>
    <w:rsid w:val="00AC69F1"/>
    <w:rsid w:val="00AC6A98"/>
    <w:rsid w:val="00AC6B1F"/>
    <w:rsid w:val="00AC6BB7"/>
    <w:rsid w:val="00AC6C89"/>
    <w:rsid w:val="00AC6C95"/>
    <w:rsid w:val="00AC6C9F"/>
    <w:rsid w:val="00AC6FE6"/>
    <w:rsid w:val="00AC7527"/>
    <w:rsid w:val="00AC754E"/>
    <w:rsid w:val="00AC7604"/>
    <w:rsid w:val="00AC767F"/>
    <w:rsid w:val="00AC7728"/>
    <w:rsid w:val="00AC788C"/>
    <w:rsid w:val="00AC7AAF"/>
    <w:rsid w:val="00AC7ACB"/>
    <w:rsid w:val="00AC7B90"/>
    <w:rsid w:val="00AC7C35"/>
    <w:rsid w:val="00AC7C55"/>
    <w:rsid w:val="00AC7C6E"/>
    <w:rsid w:val="00AD002F"/>
    <w:rsid w:val="00AD05EB"/>
    <w:rsid w:val="00AD072D"/>
    <w:rsid w:val="00AD07B5"/>
    <w:rsid w:val="00AD0BCB"/>
    <w:rsid w:val="00AD0E29"/>
    <w:rsid w:val="00AD1125"/>
    <w:rsid w:val="00AD115F"/>
    <w:rsid w:val="00AD1230"/>
    <w:rsid w:val="00AD137E"/>
    <w:rsid w:val="00AD1383"/>
    <w:rsid w:val="00AD1434"/>
    <w:rsid w:val="00AD1440"/>
    <w:rsid w:val="00AD14F9"/>
    <w:rsid w:val="00AD1522"/>
    <w:rsid w:val="00AD15E7"/>
    <w:rsid w:val="00AD1745"/>
    <w:rsid w:val="00AD1789"/>
    <w:rsid w:val="00AD1820"/>
    <w:rsid w:val="00AD19A1"/>
    <w:rsid w:val="00AD1AB3"/>
    <w:rsid w:val="00AD1B1F"/>
    <w:rsid w:val="00AD1BA3"/>
    <w:rsid w:val="00AD1BAE"/>
    <w:rsid w:val="00AD1C1F"/>
    <w:rsid w:val="00AD1F6F"/>
    <w:rsid w:val="00AD209F"/>
    <w:rsid w:val="00AD21B4"/>
    <w:rsid w:val="00AD226F"/>
    <w:rsid w:val="00AD2480"/>
    <w:rsid w:val="00AD24FD"/>
    <w:rsid w:val="00AD2641"/>
    <w:rsid w:val="00AD26C5"/>
    <w:rsid w:val="00AD273E"/>
    <w:rsid w:val="00AD28F5"/>
    <w:rsid w:val="00AD29D7"/>
    <w:rsid w:val="00AD29D9"/>
    <w:rsid w:val="00AD2AD3"/>
    <w:rsid w:val="00AD2AEE"/>
    <w:rsid w:val="00AD2B5D"/>
    <w:rsid w:val="00AD2BD5"/>
    <w:rsid w:val="00AD2CF2"/>
    <w:rsid w:val="00AD320E"/>
    <w:rsid w:val="00AD32D2"/>
    <w:rsid w:val="00AD33D0"/>
    <w:rsid w:val="00AD3483"/>
    <w:rsid w:val="00AD3489"/>
    <w:rsid w:val="00AD37DC"/>
    <w:rsid w:val="00AD37FC"/>
    <w:rsid w:val="00AD38CE"/>
    <w:rsid w:val="00AD39C3"/>
    <w:rsid w:val="00AD3A0D"/>
    <w:rsid w:val="00AD3AF0"/>
    <w:rsid w:val="00AD3D44"/>
    <w:rsid w:val="00AD3E2B"/>
    <w:rsid w:val="00AD3E53"/>
    <w:rsid w:val="00AD4186"/>
    <w:rsid w:val="00AD41B8"/>
    <w:rsid w:val="00AD41C8"/>
    <w:rsid w:val="00AD41D3"/>
    <w:rsid w:val="00AD4319"/>
    <w:rsid w:val="00AD43A9"/>
    <w:rsid w:val="00AD45C5"/>
    <w:rsid w:val="00AD48AC"/>
    <w:rsid w:val="00AD493F"/>
    <w:rsid w:val="00AD4A74"/>
    <w:rsid w:val="00AD4D88"/>
    <w:rsid w:val="00AD4FB0"/>
    <w:rsid w:val="00AD4FD9"/>
    <w:rsid w:val="00AD502C"/>
    <w:rsid w:val="00AD5108"/>
    <w:rsid w:val="00AD51A2"/>
    <w:rsid w:val="00AD5392"/>
    <w:rsid w:val="00AD5395"/>
    <w:rsid w:val="00AD53A1"/>
    <w:rsid w:val="00AD561B"/>
    <w:rsid w:val="00AD57C4"/>
    <w:rsid w:val="00AD5A67"/>
    <w:rsid w:val="00AD5A7C"/>
    <w:rsid w:val="00AD5B42"/>
    <w:rsid w:val="00AD5B8D"/>
    <w:rsid w:val="00AD5C8F"/>
    <w:rsid w:val="00AD5D24"/>
    <w:rsid w:val="00AD5D49"/>
    <w:rsid w:val="00AD5F6F"/>
    <w:rsid w:val="00AD5FAE"/>
    <w:rsid w:val="00AD600B"/>
    <w:rsid w:val="00AD6039"/>
    <w:rsid w:val="00AD611B"/>
    <w:rsid w:val="00AD6241"/>
    <w:rsid w:val="00AD62E6"/>
    <w:rsid w:val="00AD632E"/>
    <w:rsid w:val="00AD65F7"/>
    <w:rsid w:val="00AD664E"/>
    <w:rsid w:val="00AD66AF"/>
    <w:rsid w:val="00AD6983"/>
    <w:rsid w:val="00AD6AD0"/>
    <w:rsid w:val="00AD6B6C"/>
    <w:rsid w:val="00AD6CB4"/>
    <w:rsid w:val="00AD6DAF"/>
    <w:rsid w:val="00AD6DF2"/>
    <w:rsid w:val="00AD6F72"/>
    <w:rsid w:val="00AD6F77"/>
    <w:rsid w:val="00AD6FCD"/>
    <w:rsid w:val="00AD6FE0"/>
    <w:rsid w:val="00AD704D"/>
    <w:rsid w:val="00AD7106"/>
    <w:rsid w:val="00AD73B3"/>
    <w:rsid w:val="00AD73EA"/>
    <w:rsid w:val="00AD75B0"/>
    <w:rsid w:val="00AD761A"/>
    <w:rsid w:val="00AD768D"/>
    <w:rsid w:val="00AD7829"/>
    <w:rsid w:val="00AD7843"/>
    <w:rsid w:val="00AD785F"/>
    <w:rsid w:val="00AD78CB"/>
    <w:rsid w:val="00AD79E7"/>
    <w:rsid w:val="00AD7A6A"/>
    <w:rsid w:val="00AD7ACD"/>
    <w:rsid w:val="00AD7BA1"/>
    <w:rsid w:val="00AD7D1F"/>
    <w:rsid w:val="00AD7D31"/>
    <w:rsid w:val="00AD7E50"/>
    <w:rsid w:val="00AE0062"/>
    <w:rsid w:val="00AE0068"/>
    <w:rsid w:val="00AE0217"/>
    <w:rsid w:val="00AE02E6"/>
    <w:rsid w:val="00AE0316"/>
    <w:rsid w:val="00AE065D"/>
    <w:rsid w:val="00AE07C0"/>
    <w:rsid w:val="00AE08D9"/>
    <w:rsid w:val="00AE0A36"/>
    <w:rsid w:val="00AE0AEE"/>
    <w:rsid w:val="00AE0B45"/>
    <w:rsid w:val="00AE0BA0"/>
    <w:rsid w:val="00AE0D39"/>
    <w:rsid w:val="00AE0E07"/>
    <w:rsid w:val="00AE0F17"/>
    <w:rsid w:val="00AE0FAA"/>
    <w:rsid w:val="00AE0FE8"/>
    <w:rsid w:val="00AE12E4"/>
    <w:rsid w:val="00AE13D3"/>
    <w:rsid w:val="00AE1490"/>
    <w:rsid w:val="00AE164C"/>
    <w:rsid w:val="00AE169A"/>
    <w:rsid w:val="00AE16E7"/>
    <w:rsid w:val="00AE1A8D"/>
    <w:rsid w:val="00AE1AE5"/>
    <w:rsid w:val="00AE1E59"/>
    <w:rsid w:val="00AE1E7C"/>
    <w:rsid w:val="00AE2040"/>
    <w:rsid w:val="00AE20C7"/>
    <w:rsid w:val="00AE224A"/>
    <w:rsid w:val="00AE2330"/>
    <w:rsid w:val="00AE2407"/>
    <w:rsid w:val="00AE245A"/>
    <w:rsid w:val="00AE24B9"/>
    <w:rsid w:val="00AE2572"/>
    <w:rsid w:val="00AE25C9"/>
    <w:rsid w:val="00AE2623"/>
    <w:rsid w:val="00AE26CF"/>
    <w:rsid w:val="00AE29A6"/>
    <w:rsid w:val="00AE2A5E"/>
    <w:rsid w:val="00AE2B15"/>
    <w:rsid w:val="00AE2DAA"/>
    <w:rsid w:val="00AE2E32"/>
    <w:rsid w:val="00AE2EF5"/>
    <w:rsid w:val="00AE2FA2"/>
    <w:rsid w:val="00AE3681"/>
    <w:rsid w:val="00AE378F"/>
    <w:rsid w:val="00AE3D31"/>
    <w:rsid w:val="00AE3DC6"/>
    <w:rsid w:val="00AE3EEA"/>
    <w:rsid w:val="00AE40E5"/>
    <w:rsid w:val="00AE411E"/>
    <w:rsid w:val="00AE422A"/>
    <w:rsid w:val="00AE474B"/>
    <w:rsid w:val="00AE4879"/>
    <w:rsid w:val="00AE49E7"/>
    <w:rsid w:val="00AE4B47"/>
    <w:rsid w:val="00AE4BD0"/>
    <w:rsid w:val="00AE4C08"/>
    <w:rsid w:val="00AE4C9B"/>
    <w:rsid w:val="00AE4D44"/>
    <w:rsid w:val="00AE4F8A"/>
    <w:rsid w:val="00AE51AE"/>
    <w:rsid w:val="00AE51BD"/>
    <w:rsid w:val="00AE53D5"/>
    <w:rsid w:val="00AE5518"/>
    <w:rsid w:val="00AE5796"/>
    <w:rsid w:val="00AE57F7"/>
    <w:rsid w:val="00AE5A6D"/>
    <w:rsid w:val="00AE5ADB"/>
    <w:rsid w:val="00AE5B12"/>
    <w:rsid w:val="00AE5B1B"/>
    <w:rsid w:val="00AE5BBA"/>
    <w:rsid w:val="00AE5CE5"/>
    <w:rsid w:val="00AE5DF8"/>
    <w:rsid w:val="00AE5F00"/>
    <w:rsid w:val="00AE5FB5"/>
    <w:rsid w:val="00AE60FC"/>
    <w:rsid w:val="00AE6312"/>
    <w:rsid w:val="00AE6556"/>
    <w:rsid w:val="00AE665E"/>
    <w:rsid w:val="00AE66E3"/>
    <w:rsid w:val="00AE689E"/>
    <w:rsid w:val="00AE6901"/>
    <w:rsid w:val="00AE69BB"/>
    <w:rsid w:val="00AE6ABB"/>
    <w:rsid w:val="00AE6BF2"/>
    <w:rsid w:val="00AE6CB5"/>
    <w:rsid w:val="00AE6D06"/>
    <w:rsid w:val="00AE6D34"/>
    <w:rsid w:val="00AE6E48"/>
    <w:rsid w:val="00AE6E7F"/>
    <w:rsid w:val="00AE6F2E"/>
    <w:rsid w:val="00AE7219"/>
    <w:rsid w:val="00AE7226"/>
    <w:rsid w:val="00AE72CF"/>
    <w:rsid w:val="00AE734C"/>
    <w:rsid w:val="00AE788B"/>
    <w:rsid w:val="00AE79AE"/>
    <w:rsid w:val="00AE7C31"/>
    <w:rsid w:val="00AE7CEF"/>
    <w:rsid w:val="00AE7D8F"/>
    <w:rsid w:val="00AE7D9C"/>
    <w:rsid w:val="00AE7FA8"/>
    <w:rsid w:val="00AE7FDA"/>
    <w:rsid w:val="00AF00BC"/>
    <w:rsid w:val="00AF00CB"/>
    <w:rsid w:val="00AF0412"/>
    <w:rsid w:val="00AF061C"/>
    <w:rsid w:val="00AF094F"/>
    <w:rsid w:val="00AF0956"/>
    <w:rsid w:val="00AF0AE8"/>
    <w:rsid w:val="00AF0BED"/>
    <w:rsid w:val="00AF0E0C"/>
    <w:rsid w:val="00AF0EE6"/>
    <w:rsid w:val="00AF112C"/>
    <w:rsid w:val="00AF118A"/>
    <w:rsid w:val="00AF1244"/>
    <w:rsid w:val="00AF1283"/>
    <w:rsid w:val="00AF12FE"/>
    <w:rsid w:val="00AF1445"/>
    <w:rsid w:val="00AF1523"/>
    <w:rsid w:val="00AF16C3"/>
    <w:rsid w:val="00AF1769"/>
    <w:rsid w:val="00AF195D"/>
    <w:rsid w:val="00AF1A38"/>
    <w:rsid w:val="00AF1B87"/>
    <w:rsid w:val="00AF1D26"/>
    <w:rsid w:val="00AF1E13"/>
    <w:rsid w:val="00AF1EDA"/>
    <w:rsid w:val="00AF1F00"/>
    <w:rsid w:val="00AF20E8"/>
    <w:rsid w:val="00AF2247"/>
    <w:rsid w:val="00AF228B"/>
    <w:rsid w:val="00AF234B"/>
    <w:rsid w:val="00AF237E"/>
    <w:rsid w:val="00AF2440"/>
    <w:rsid w:val="00AF2441"/>
    <w:rsid w:val="00AF24C1"/>
    <w:rsid w:val="00AF24E8"/>
    <w:rsid w:val="00AF26D4"/>
    <w:rsid w:val="00AF277E"/>
    <w:rsid w:val="00AF28B2"/>
    <w:rsid w:val="00AF2980"/>
    <w:rsid w:val="00AF2984"/>
    <w:rsid w:val="00AF299B"/>
    <w:rsid w:val="00AF2A50"/>
    <w:rsid w:val="00AF2A68"/>
    <w:rsid w:val="00AF2B9C"/>
    <w:rsid w:val="00AF2C81"/>
    <w:rsid w:val="00AF2E43"/>
    <w:rsid w:val="00AF2E84"/>
    <w:rsid w:val="00AF30CE"/>
    <w:rsid w:val="00AF30DA"/>
    <w:rsid w:val="00AF3285"/>
    <w:rsid w:val="00AF3552"/>
    <w:rsid w:val="00AF364D"/>
    <w:rsid w:val="00AF38E0"/>
    <w:rsid w:val="00AF399E"/>
    <w:rsid w:val="00AF39CD"/>
    <w:rsid w:val="00AF3B17"/>
    <w:rsid w:val="00AF3B77"/>
    <w:rsid w:val="00AF3C6B"/>
    <w:rsid w:val="00AF3D84"/>
    <w:rsid w:val="00AF3DCD"/>
    <w:rsid w:val="00AF3F28"/>
    <w:rsid w:val="00AF400F"/>
    <w:rsid w:val="00AF4036"/>
    <w:rsid w:val="00AF41BF"/>
    <w:rsid w:val="00AF422F"/>
    <w:rsid w:val="00AF42A1"/>
    <w:rsid w:val="00AF42DE"/>
    <w:rsid w:val="00AF4589"/>
    <w:rsid w:val="00AF495F"/>
    <w:rsid w:val="00AF4AF9"/>
    <w:rsid w:val="00AF4B81"/>
    <w:rsid w:val="00AF4D43"/>
    <w:rsid w:val="00AF4F4F"/>
    <w:rsid w:val="00AF50DC"/>
    <w:rsid w:val="00AF50F0"/>
    <w:rsid w:val="00AF5436"/>
    <w:rsid w:val="00AF5498"/>
    <w:rsid w:val="00AF562D"/>
    <w:rsid w:val="00AF5699"/>
    <w:rsid w:val="00AF56E2"/>
    <w:rsid w:val="00AF5778"/>
    <w:rsid w:val="00AF5A15"/>
    <w:rsid w:val="00AF5A7F"/>
    <w:rsid w:val="00AF5BC6"/>
    <w:rsid w:val="00AF5BEB"/>
    <w:rsid w:val="00AF5DAB"/>
    <w:rsid w:val="00AF6090"/>
    <w:rsid w:val="00AF6151"/>
    <w:rsid w:val="00AF615C"/>
    <w:rsid w:val="00AF6180"/>
    <w:rsid w:val="00AF627C"/>
    <w:rsid w:val="00AF62B7"/>
    <w:rsid w:val="00AF6437"/>
    <w:rsid w:val="00AF64BA"/>
    <w:rsid w:val="00AF64DE"/>
    <w:rsid w:val="00AF64F3"/>
    <w:rsid w:val="00AF6633"/>
    <w:rsid w:val="00AF6675"/>
    <w:rsid w:val="00AF66B0"/>
    <w:rsid w:val="00AF66D1"/>
    <w:rsid w:val="00AF6783"/>
    <w:rsid w:val="00AF692F"/>
    <w:rsid w:val="00AF69EF"/>
    <w:rsid w:val="00AF6AE3"/>
    <w:rsid w:val="00AF6B69"/>
    <w:rsid w:val="00AF6BA5"/>
    <w:rsid w:val="00AF6CCA"/>
    <w:rsid w:val="00AF6D78"/>
    <w:rsid w:val="00AF6DE3"/>
    <w:rsid w:val="00AF6E20"/>
    <w:rsid w:val="00AF6E8C"/>
    <w:rsid w:val="00AF6ED6"/>
    <w:rsid w:val="00AF7156"/>
    <w:rsid w:val="00AF71FA"/>
    <w:rsid w:val="00AF7237"/>
    <w:rsid w:val="00AF726D"/>
    <w:rsid w:val="00AF7464"/>
    <w:rsid w:val="00AF749E"/>
    <w:rsid w:val="00AF7527"/>
    <w:rsid w:val="00AF75AC"/>
    <w:rsid w:val="00AF77CB"/>
    <w:rsid w:val="00AF77F1"/>
    <w:rsid w:val="00AF790D"/>
    <w:rsid w:val="00AF7A24"/>
    <w:rsid w:val="00AF7B3C"/>
    <w:rsid w:val="00AF7BA0"/>
    <w:rsid w:val="00AF7E42"/>
    <w:rsid w:val="00B0001C"/>
    <w:rsid w:val="00B000DC"/>
    <w:rsid w:val="00B00372"/>
    <w:rsid w:val="00B00499"/>
    <w:rsid w:val="00B0057D"/>
    <w:rsid w:val="00B007AB"/>
    <w:rsid w:val="00B007B6"/>
    <w:rsid w:val="00B00882"/>
    <w:rsid w:val="00B00AB6"/>
    <w:rsid w:val="00B00B27"/>
    <w:rsid w:val="00B00CA8"/>
    <w:rsid w:val="00B00DAD"/>
    <w:rsid w:val="00B01012"/>
    <w:rsid w:val="00B01096"/>
    <w:rsid w:val="00B012D4"/>
    <w:rsid w:val="00B015CF"/>
    <w:rsid w:val="00B016A4"/>
    <w:rsid w:val="00B018ED"/>
    <w:rsid w:val="00B018F2"/>
    <w:rsid w:val="00B019F4"/>
    <w:rsid w:val="00B01B2C"/>
    <w:rsid w:val="00B01BF1"/>
    <w:rsid w:val="00B01C56"/>
    <w:rsid w:val="00B020BD"/>
    <w:rsid w:val="00B02176"/>
    <w:rsid w:val="00B0257A"/>
    <w:rsid w:val="00B025DF"/>
    <w:rsid w:val="00B02661"/>
    <w:rsid w:val="00B026E7"/>
    <w:rsid w:val="00B027CB"/>
    <w:rsid w:val="00B02926"/>
    <w:rsid w:val="00B02FF8"/>
    <w:rsid w:val="00B03049"/>
    <w:rsid w:val="00B03156"/>
    <w:rsid w:val="00B03239"/>
    <w:rsid w:val="00B03283"/>
    <w:rsid w:val="00B03351"/>
    <w:rsid w:val="00B0348A"/>
    <w:rsid w:val="00B037A6"/>
    <w:rsid w:val="00B03902"/>
    <w:rsid w:val="00B0391C"/>
    <w:rsid w:val="00B03BDE"/>
    <w:rsid w:val="00B03C1D"/>
    <w:rsid w:val="00B03C7B"/>
    <w:rsid w:val="00B040BA"/>
    <w:rsid w:val="00B041DF"/>
    <w:rsid w:val="00B04293"/>
    <w:rsid w:val="00B04371"/>
    <w:rsid w:val="00B0439D"/>
    <w:rsid w:val="00B043B2"/>
    <w:rsid w:val="00B043B7"/>
    <w:rsid w:val="00B04434"/>
    <w:rsid w:val="00B0457A"/>
    <w:rsid w:val="00B045D8"/>
    <w:rsid w:val="00B04747"/>
    <w:rsid w:val="00B0486F"/>
    <w:rsid w:val="00B0492C"/>
    <w:rsid w:val="00B04B60"/>
    <w:rsid w:val="00B04B77"/>
    <w:rsid w:val="00B04C1E"/>
    <w:rsid w:val="00B04CA9"/>
    <w:rsid w:val="00B04D87"/>
    <w:rsid w:val="00B04ED9"/>
    <w:rsid w:val="00B04FB0"/>
    <w:rsid w:val="00B04FC3"/>
    <w:rsid w:val="00B05086"/>
    <w:rsid w:val="00B050B5"/>
    <w:rsid w:val="00B05146"/>
    <w:rsid w:val="00B0515B"/>
    <w:rsid w:val="00B05209"/>
    <w:rsid w:val="00B0523B"/>
    <w:rsid w:val="00B05322"/>
    <w:rsid w:val="00B05448"/>
    <w:rsid w:val="00B054FD"/>
    <w:rsid w:val="00B0558D"/>
    <w:rsid w:val="00B05663"/>
    <w:rsid w:val="00B0567B"/>
    <w:rsid w:val="00B05718"/>
    <w:rsid w:val="00B05764"/>
    <w:rsid w:val="00B057A5"/>
    <w:rsid w:val="00B057D4"/>
    <w:rsid w:val="00B05A21"/>
    <w:rsid w:val="00B05AFF"/>
    <w:rsid w:val="00B05B23"/>
    <w:rsid w:val="00B05D7B"/>
    <w:rsid w:val="00B05EB2"/>
    <w:rsid w:val="00B0606E"/>
    <w:rsid w:val="00B06085"/>
    <w:rsid w:val="00B060C0"/>
    <w:rsid w:val="00B062A3"/>
    <w:rsid w:val="00B062EA"/>
    <w:rsid w:val="00B06362"/>
    <w:rsid w:val="00B06542"/>
    <w:rsid w:val="00B06598"/>
    <w:rsid w:val="00B065E2"/>
    <w:rsid w:val="00B067A9"/>
    <w:rsid w:val="00B06A00"/>
    <w:rsid w:val="00B06C38"/>
    <w:rsid w:val="00B06C3A"/>
    <w:rsid w:val="00B06D42"/>
    <w:rsid w:val="00B06E09"/>
    <w:rsid w:val="00B06ED4"/>
    <w:rsid w:val="00B06EE4"/>
    <w:rsid w:val="00B0700C"/>
    <w:rsid w:val="00B072CA"/>
    <w:rsid w:val="00B0760A"/>
    <w:rsid w:val="00B076DB"/>
    <w:rsid w:val="00B079C6"/>
    <w:rsid w:val="00B07A20"/>
    <w:rsid w:val="00B07AA2"/>
    <w:rsid w:val="00B07AC9"/>
    <w:rsid w:val="00B07E34"/>
    <w:rsid w:val="00B10011"/>
    <w:rsid w:val="00B10038"/>
    <w:rsid w:val="00B10184"/>
    <w:rsid w:val="00B101E9"/>
    <w:rsid w:val="00B1022C"/>
    <w:rsid w:val="00B103D7"/>
    <w:rsid w:val="00B1049D"/>
    <w:rsid w:val="00B106A5"/>
    <w:rsid w:val="00B10732"/>
    <w:rsid w:val="00B1073D"/>
    <w:rsid w:val="00B1077B"/>
    <w:rsid w:val="00B107C8"/>
    <w:rsid w:val="00B107CB"/>
    <w:rsid w:val="00B10816"/>
    <w:rsid w:val="00B108B5"/>
    <w:rsid w:val="00B10B78"/>
    <w:rsid w:val="00B10BDA"/>
    <w:rsid w:val="00B10C3B"/>
    <w:rsid w:val="00B10CB5"/>
    <w:rsid w:val="00B110EA"/>
    <w:rsid w:val="00B1112A"/>
    <w:rsid w:val="00B11157"/>
    <w:rsid w:val="00B11315"/>
    <w:rsid w:val="00B1145A"/>
    <w:rsid w:val="00B11477"/>
    <w:rsid w:val="00B1148B"/>
    <w:rsid w:val="00B11B90"/>
    <w:rsid w:val="00B11C5C"/>
    <w:rsid w:val="00B11F97"/>
    <w:rsid w:val="00B11F9D"/>
    <w:rsid w:val="00B11FA3"/>
    <w:rsid w:val="00B12051"/>
    <w:rsid w:val="00B120A1"/>
    <w:rsid w:val="00B124A5"/>
    <w:rsid w:val="00B125B8"/>
    <w:rsid w:val="00B125E6"/>
    <w:rsid w:val="00B125FC"/>
    <w:rsid w:val="00B12817"/>
    <w:rsid w:val="00B12A37"/>
    <w:rsid w:val="00B12B05"/>
    <w:rsid w:val="00B12B66"/>
    <w:rsid w:val="00B12E74"/>
    <w:rsid w:val="00B13151"/>
    <w:rsid w:val="00B131FB"/>
    <w:rsid w:val="00B13374"/>
    <w:rsid w:val="00B1348F"/>
    <w:rsid w:val="00B1357A"/>
    <w:rsid w:val="00B13657"/>
    <w:rsid w:val="00B136C3"/>
    <w:rsid w:val="00B136CA"/>
    <w:rsid w:val="00B136FF"/>
    <w:rsid w:val="00B13941"/>
    <w:rsid w:val="00B13A54"/>
    <w:rsid w:val="00B13AAF"/>
    <w:rsid w:val="00B13CA9"/>
    <w:rsid w:val="00B13F8A"/>
    <w:rsid w:val="00B13F90"/>
    <w:rsid w:val="00B141D0"/>
    <w:rsid w:val="00B142E5"/>
    <w:rsid w:val="00B1431C"/>
    <w:rsid w:val="00B14531"/>
    <w:rsid w:val="00B145FA"/>
    <w:rsid w:val="00B1465F"/>
    <w:rsid w:val="00B1487E"/>
    <w:rsid w:val="00B149B5"/>
    <w:rsid w:val="00B14A89"/>
    <w:rsid w:val="00B14ACE"/>
    <w:rsid w:val="00B14B5F"/>
    <w:rsid w:val="00B14C58"/>
    <w:rsid w:val="00B14CC8"/>
    <w:rsid w:val="00B14D6F"/>
    <w:rsid w:val="00B14E22"/>
    <w:rsid w:val="00B14E3A"/>
    <w:rsid w:val="00B14EEE"/>
    <w:rsid w:val="00B14FBA"/>
    <w:rsid w:val="00B1521A"/>
    <w:rsid w:val="00B1538A"/>
    <w:rsid w:val="00B153E1"/>
    <w:rsid w:val="00B1546C"/>
    <w:rsid w:val="00B15554"/>
    <w:rsid w:val="00B155AD"/>
    <w:rsid w:val="00B157A3"/>
    <w:rsid w:val="00B157B0"/>
    <w:rsid w:val="00B15999"/>
    <w:rsid w:val="00B159AD"/>
    <w:rsid w:val="00B15AED"/>
    <w:rsid w:val="00B15B70"/>
    <w:rsid w:val="00B15DEA"/>
    <w:rsid w:val="00B15DF5"/>
    <w:rsid w:val="00B15E90"/>
    <w:rsid w:val="00B15F05"/>
    <w:rsid w:val="00B16080"/>
    <w:rsid w:val="00B161CB"/>
    <w:rsid w:val="00B16254"/>
    <w:rsid w:val="00B1641B"/>
    <w:rsid w:val="00B16478"/>
    <w:rsid w:val="00B165B8"/>
    <w:rsid w:val="00B16743"/>
    <w:rsid w:val="00B1679C"/>
    <w:rsid w:val="00B1679D"/>
    <w:rsid w:val="00B167F0"/>
    <w:rsid w:val="00B16906"/>
    <w:rsid w:val="00B1698A"/>
    <w:rsid w:val="00B16A03"/>
    <w:rsid w:val="00B16BBA"/>
    <w:rsid w:val="00B16C3D"/>
    <w:rsid w:val="00B16E68"/>
    <w:rsid w:val="00B170C7"/>
    <w:rsid w:val="00B171B7"/>
    <w:rsid w:val="00B171EC"/>
    <w:rsid w:val="00B172B9"/>
    <w:rsid w:val="00B17350"/>
    <w:rsid w:val="00B1738E"/>
    <w:rsid w:val="00B1747F"/>
    <w:rsid w:val="00B174F8"/>
    <w:rsid w:val="00B17682"/>
    <w:rsid w:val="00B176D8"/>
    <w:rsid w:val="00B1772D"/>
    <w:rsid w:val="00B177E4"/>
    <w:rsid w:val="00B17890"/>
    <w:rsid w:val="00B178DD"/>
    <w:rsid w:val="00B17AE2"/>
    <w:rsid w:val="00B17AFA"/>
    <w:rsid w:val="00B17BE7"/>
    <w:rsid w:val="00B20119"/>
    <w:rsid w:val="00B20259"/>
    <w:rsid w:val="00B2030E"/>
    <w:rsid w:val="00B20361"/>
    <w:rsid w:val="00B205B5"/>
    <w:rsid w:val="00B2063D"/>
    <w:rsid w:val="00B206F9"/>
    <w:rsid w:val="00B207A9"/>
    <w:rsid w:val="00B207B7"/>
    <w:rsid w:val="00B20973"/>
    <w:rsid w:val="00B20A17"/>
    <w:rsid w:val="00B20AA1"/>
    <w:rsid w:val="00B20C37"/>
    <w:rsid w:val="00B20CF7"/>
    <w:rsid w:val="00B20CF9"/>
    <w:rsid w:val="00B20D7D"/>
    <w:rsid w:val="00B20E6B"/>
    <w:rsid w:val="00B20E9D"/>
    <w:rsid w:val="00B20FC9"/>
    <w:rsid w:val="00B20FEE"/>
    <w:rsid w:val="00B2106E"/>
    <w:rsid w:val="00B210E1"/>
    <w:rsid w:val="00B211C5"/>
    <w:rsid w:val="00B2124E"/>
    <w:rsid w:val="00B212B2"/>
    <w:rsid w:val="00B21303"/>
    <w:rsid w:val="00B21564"/>
    <w:rsid w:val="00B216D4"/>
    <w:rsid w:val="00B2171A"/>
    <w:rsid w:val="00B21730"/>
    <w:rsid w:val="00B217F9"/>
    <w:rsid w:val="00B219BE"/>
    <w:rsid w:val="00B219D4"/>
    <w:rsid w:val="00B21A0F"/>
    <w:rsid w:val="00B21CF5"/>
    <w:rsid w:val="00B21FA5"/>
    <w:rsid w:val="00B2210B"/>
    <w:rsid w:val="00B22211"/>
    <w:rsid w:val="00B2237D"/>
    <w:rsid w:val="00B223AF"/>
    <w:rsid w:val="00B223EE"/>
    <w:rsid w:val="00B22419"/>
    <w:rsid w:val="00B22447"/>
    <w:rsid w:val="00B22541"/>
    <w:rsid w:val="00B22553"/>
    <w:rsid w:val="00B2273E"/>
    <w:rsid w:val="00B227AE"/>
    <w:rsid w:val="00B22BE9"/>
    <w:rsid w:val="00B22CA8"/>
    <w:rsid w:val="00B22DAE"/>
    <w:rsid w:val="00B22E6F"/>
    <w:rsid w:val="00B22FBE"/>
    <w:rsid w:val="00B22FF8"/>
    <w:rsid w:val="00B23153"/>
    <w:rsid w:val="00B233FC"/>
    <w:rsid w:val="00B234BD"/>
    <w:rsid w:val="00B23762"/>
    <w:rsid w:val="00B237A7"/>
    <w:rsid w:val="00B237B3"/>
    <w:rsid w:val="00B23917"/>
    <w:rsid w:val="00B23BBF"/>
    <w:rsid w:val="00B2401A"/>
    <w:rsid w:val="00B24078"/>
    <w:rsid w:val="00B240B6"/>
    <w:rsid w:val="00B2410D"/>
    <w:rsid w:val="00B24192"/>
    <w:rsid w:val="00B24235"/>
    <w:rsid w:val="00B244D1"/>
    <w:rsid w:val="00B2456A"/>
    <w:rsid w:val="00B24599"/>
    <w:rsid w:val="00B24670"/>
    <w:rsid w:val="00B24699"/>
    <w:rsid w:val="00B246CB"/>
    <w:rsid w:val="00B2473A"/>
    <w:rsid w:val="00B24767"/>
    <w:rsid w:val="00B247B3"/>
    <w:rsid w:val="00B24983"/>
    <w:rsid w:val="00B249AC"/>
    <w:rsid w:val="00B24A1C"/>
    <w:rsid w:val="00B24B83"/>
    <w:rsid w:val="00B24C8A"/>
    <w:rsid w:val="00B24D08"/>
    <w:rsid w:val="00B24D9C"/>
    <w:rsid w:val="00B24FC3"/>
    <w:rsid w:val="00B250F6"/>
    <w:rsid w:val="00B254D8"/>
    <w:rsid w:val="00B256A4"/>
    <w:rsid w:val="00B257FE"/>
    <w:rsid w:val="00B2589C"/>
    <w:rsid w:val="00B25967"/>
    <w:rsid w:val="00B25A75"/>
    <w:rsid w:val="00B25A8A"/>
    <w:rsid w:val="00B25BCA"/>
    <w:rsid w:val="00B25C79"/>
    <w:rsid w:val="00B25EF7"/>
    <w:rsid w:val="00B25F05"/>
    <w:rsid w:val="00B26221"/>
    <w:rsid w:val="00B2627B"/>
    <w:rsid w:val="00B26375"/>
    <w:rsid w:val="00B2648B"/>
    <w:rsid w:val="00B265B4"/>
    <w:rsid w:val="00B267F7"/>
    <w:rsid w:val="00B26A08"/>
    <w:rsid w:val="00B26A47"/>
    <w:rsid w:val="00B26E24"/>
    <w:rsid w:val="00B26E6B"/>
    <w:rsid w:val="00B26F15"/>
    <w:rsid w:val="00B27062"/>
    <w:rsid w:val="00B274A5"/>
    <w:rsid w:val="00B274B6"/>
    <w:rsid w:val="00B2759C"/>
    <w:rsid w:val="00B276DA"/>
    <w:rsid w:val="00B27BD4"/>
    <w:rsid w:val="00B27C89"/>
    <w:rsid w:val="00B27C9B"/>
    <w:rsid w:val="00B27FF8"/>
    <w:rsid w:val="00B30270"/>
    <w:rsid w:val="00B30379"/>
    <w:rsid w:val="00B303C5"/>
    <w:rsid w:val="00B30573"/>
    <w:rsid w:val="00B3065F"/>
    <w:rsid w:val="00B30745"/>
    <w:rsid w:val="00B308E5"/>
    <w:rsid w:val="00B308FD"/>
    <w:rsid w:val="00B309C0"/>
    <w:rsid w:val="00B30A0A"/>
    <w:rsid w:val="00B30B08"/>
    <w:rsid w:val="00B30C68"/>
    <w:rsid w:val="00B30E75"/>
    <w:rsid w:val="00B30F6C"/>
    <w:rsid w:val="00B3139A"/>
    <w:rsid w:val="00B3154D"/>
    <w:rsid w:val="00B31808"/>
    <w:rsid w:val="00B31926"/>
    <w:rsid w:val="00B31AEB"/>
    <w:rsid w:val="00B31B77"/>
    <w:rsid w:val="00B31CFA"/>
    <w:rsid w:val="00B31D6F"/>
    <w:rsid w:val="00B323A4"/>
    <w:rsid w:val="00B323C5"/>
    <w:rsid w:val="00B323FC"/>
    <w:rsid w:val="00B32409"/>
    <w:rsid w:val="00B3240A"/>
    <w:rsid w:val="00B32482"/>
    <w:rsid w:val="00B32734"/>
    <w:rsid w:val="00B32ABB"/>
    <w:rsid w:val="00B32C82"/>
    <w:rsid w:val="00B32D41"/>
    <w:rsid w:val="00B32E14"/>
    <w:rsid w:val="00B32F7F"/>
    <w:rsid w:val="00B32F9D"/>
    <w:rsid w:val="00B330A9"/>
    <w:rsid w:val="00B330C8"/>
    <w:rsid w:val="00B3321C"/>
    <w:rsid w:val="00B33326"/>
    <w:rsid w:val="00B3336F"/>
    <w:rsid w:val="00B33575"/>
    <w:rsid w:val="00B335E6"/>
    <w:rsid w:val="00B337CF"/>
    <w:rsid w:val="00B338C0"/>
    <w:rsid w:val="00B33BDB"/>
    <w:rsid w:val="00B33E01"/>
    <w:rsid w:val="00B3414F"/>
    <w:rsid w:val="00B34317"/>
    <w:rsid w:val="00B3461D"/>
    <w:rsid w:val="00B3466E"/>
    <w:rsid w:val="00B346D5"/>
    <w:rsid w:val="00B3481E"/>
    <w:rsid w:val="00B3488F"/>
    <w:rsid w:val="00B348C1"/>
    <w:rsid w:val="00B34B4A"/>
    <w:rsid w:val="00B34CA3"/>
    <w:rsid w:val="00B34D18"/>
    <w:rsid w:val="00B34D6C"/>
    <w:rsid w:val="00B34E6D"/>
    <w:rsid w:val="00B34EFF"/>
    <w:rsid w:val="00B35033"/>
    <w:rsid w:val="00B350A2"/>
    <w:rsid w:val="00B35116"/>
    <w:rsid w:val="00B35302"/>
    <w:rsid w:val="00B35397"/>
    <w:rsid w:val="00B35417"/>
    <w:rsid w:val="00B3547B"/>
    <w:rsid w:val="00B35496"/>
    <w:rsid w:val="00B35515"/>
    <w:rsid w:val="00B355B5"/>
    <w:rsid w:val="00B35813"/>
    <w:rsid w:val="00B35862"/>
    <w:rsid w:val="00B358D8"/>
    <w:rsid w:val="00B35940"/>
    <w:rsid w:val="00B35A4F"/>
    <w:rsid w:val="00B35AA6"/>
    <w:rsid w:val="00B35C15"/>
    <w:rsid w:val="00B35CAD"/>
    <w:rsid w:val="00B35F9F"/>
    <w:rsid w:val="00B360F3"/>
    <w:rsid w:val="00B3625F"/>
    <w:rsid w:val="00B362FB"/>
    <w:rsid w:val="00B36334"/>
    <w:rsid w:val="00B363C1"/>
    <w:rsid w:val="00B364EC"/>
    <w:rsid w:val="00B36517"/>
    <w:rsid w:val="00B366D5"/>
    <w:rsid w:val="00B36736"/>
    <w:rsid w:val="00B3678C"/>
    <w:rsid w:val="00B3692B"/>
    <w:rsid w:val="00B369C3"/>
    <w:rsid w:val="00B36B0D"/>
    <w:rsid w:val="00B36BE6"/>
    <w:rsid w:val="00B36C62"/>
    <w:rsid w:val="00B36CEA"/>
    <w:rsid w:val="00B36D90"/>
    <w:rsid w:val="00B36E21"/>
    <w:rsid w:val="00B36F2E"/>
    <w:rsid w:val="00B37342"/>
    <w:rsid w:val="00B375F4"/>
    <w:rsid w:val="00B37774"/>
    <w:rsid w:val="00B37784"/>
    <w:rsid w:val="00B37922"/>
    <w:rsid w:val="00B37A5A"/>
    <w:rsid w:val="00B37AB8"/>
    <w:rsid w:val="00B37AD0"/>
    <w:rsid w:val="00B37BC1"/>
    <w:rsid w:val="00B37C85"/>
    <w:rsid w:val="00B37E27"/>
    <w:rsid w:val="00B37E8E"/>
    <w:rsid w:val="00B37EFE"/>
    <w:rsid w:val="00B4016D"/>
    <w:rsid w:val="00B401A3"/>
    <w:rsid w:val="00B401A5"/>
    <w:rsid w:val="00B4030D"/>
    <w:rsid w:val="00B40362"/>
    <w:rsid w:val="00B403A9"/>
    <w:rsid w:val="00B4041C"/>
    <w:rsid w:val="00B4052F"/>
    <w:rsid w:val="00B4054F"/>
    <w:rsid w:val="00B40590"/>
    <w:rsid w:val="00B405A9"/>
    <w:rsid w:val="00B408E9"/>
    <w:rsid w:val="00B40A4C"/>
    <w:rsid w:val="00B40A9B"/>
    <w:rsid w:val="00B40B30"/>
    <w:rsid w:val="00B40BFA"/>
    <w:rsid w:val="00B40C18"/>
    <w:rsid w:val="00B40CBE"/>
    <w:rsid w:val="00B40EDA"/>
    <w:rsid w:val="00B40F5E"/>
    <w:rsid w:val="00B41028"/>
    <w:rsid w:val="00B41073"/>
    <w:rsid w:val="00B41086"/>
    <w:rsid w:val="00B41102"/>
    <w:rsid w:val="00B4150B"/>
    <w:rsid w:val="00B4171C"/>
    <w:rsid w:val="00B41891"/>
    <w:rsid w:val="00B419FE"/>
    <w:rsid w:val="00B41AD4"/>
    <w:rsid w:val="00B41BBF"/>
    <w:rsid w:val="00B41F9C"/>
    <w:rsid w:val="00B4227D"/>
    <w:rsid w:val="00B42504"/>
    <w:rsid w:val="00B42833"/>
    <w:rsid w:val="00B42A8A"/>
    <w:rsid w:val="00B42BEA"/>
    <w:rsid w:val="00B42C92"/>
    <w:rsid w:val="00B42E43"/>
    <w:rsid w:val="00B42FB7"/>
    <w:rsid w:val="00B430CE"/>
    <w:rsid w:val="00B430F5"/>
    <w:rsid w:val="00B43205"/>
    <w:rsid w:val="00B4360A"/>
    <w:rsid w:val="00B43666"/>
    <w:rsid w:val="00B4366E"/>
    <w:rsid w:val="00B43753"/>
    <w:rsid w:val="00B43800"/>
    <w:rsid w:val="00B4398D"/>
    <w:rsid w:val="00B43A41"/>
    <w:rsid w:val="00B43C87"/>
    <w:rsid w:val="00B43D97"/>
    <w:rsid w:val="00B43E24"/>
    <w:rsid w:val="00B43F23"/>
    <w:rsid w:val="00B43F6B"/>
    <w:rsid w:val="00B441E6"/>
    <w:rsid w:val="00B442A8"/>
    <w:rsid w:val="00B44388"/>
    <w:rsid w:val="00B444FA"/>
    <w:rsid w:val="00B446DE"/>
    <w:rsid w:val="00B447C6"/>
    <w:rsid w:val="00B4485F"/>
    <w:rsid w:val="00B44876"/>
    <w:rsid w:val="00B44980"/>
    <w:rsid w:val="00B44A40"/>
    <w:rsid w:val="00B44A89"/>
    <w:rsid w:val="00B44BAD"/>
    <w:rsid w:val="00B44BC9"/>
    <w:rsid w:val="00B44D5E"/>
    <w:rsid w:val="00B44F47"/>
    <w:rsid w:val="00B4525F"/>
    <w:rsid w:val="00B45300"/>
    <w:rsid w:val="00B45316"/>
    <w:rsid w:val="00B4556C"/>
    <w:rsid w:val="00B4565F"/>
    <w:rsid w:val="00B45716"/>
    <w:rsid w:val="00B45828"/>
    <w:rsid w:val="00B459F7"/>
    <w:rsid w:val="00B45A00"/>
    <w:rsid w:val="00B45A0C"/>
    <w:rsid w:val="00B45C04"/>
    <w:rsid w:val="00B45C4A"/>
    <w:rsid w:val="00B45CD1"/>
    <w:rsid w:val="00B45D51"/>
    <w:rsid w:val="00B45DF3"/>
    <w:rsid w:val="00B45E10"/>
    <w:rsid w:val="00B45FB5"/>
    <w:rsid w:val="00B45FD6"/>
    <w:rsid w:val="00B46127"/>
    <w:rsid w:val="00B46147"/>
    <w:rsid w:val="00B461BF"/>
    <w:rsid w:val="00B464DD"/>
    <w:rsid w:val="00B4658A"/>
    <w:rsid w:val="00B4665F"/>
    <w:rsid w:val="00B469FB"/>
    <w:rsid w:val="00B46C85"/>
    <w:rsid w:val="00B46D8D"/>
    <w:rsid w:val="00B47018"/>
    <w:rsid w:val="00B4716A"/>
    <w:rsid w:val="00B47237"/>
    <w:rsid w:val="00B474EF"/>
    <w:rsid w:val="00B47612"/>
    <w:rsid w:val="00B4766E"/>
    <w:rsid w:val="00B47693"/>
    <w:rsid w:val="00B477D3"/>
    <w:rsid w:val="00B4789B"/>
    <w:rsid w:val="00B47AA5"/>
    <w:rsid w:val="00B47BC5"/>
    <w:rsid w:val="00B47C1A"/>
    <w:rsid w:val="00B47DCB"/>
    <w:rsid w:val="00B47EBD"/>
    <w:rsid w:val="00B50105"/>
    <w:rsid w:val="00B50249"/>
    <w:rsid w:val="00B50371"/>
    <w:rsid w:val="00B50519"/>
    <w:rsid w:val="00B506AC"/>
    <w:rsid w:val="00B50721"/>
    <w:rsid w:val="00B50767"/>
    <w:rsid w:val="00B50899"/>
    <w:rsid w:val="00B50979"/>
    <w:rsid w:val="00B50A33"/>
    <w:rsid w:val="00B50ACE"/>
    <w:rsid w:val="00B50BBD"/>
    <w:rsid w:val="00B50C54"/>
    <w:rsid w:val="00B50D17"/>
    <w:rsid w:val="00B50D40"/>
    <w:rsid w:val="00B50DE9"/>
    <w:rsid w:val="00B50E08"/>
    <w:rsid w:val="00B50EA5"/>
    <w:rsid w:val="00B51058"/>
    <w:rsid w:val="00B51159"/>
    <w:rsid w:val="00B51249"/>
    <w:rsid w:val="00B512EC"/>
    <w:rsid w:val="00B5130C"/>
    <w:rsid w:val="00B51658"/>
    <w:rsid w:val="00B517FF"/>
    <w:rsid w:val="00B518FA"/>
    <w:rsid w:val="00B51974"/>
    <w:rsid w:val="00B519C5"/>
    <w:rsid w:val="00B51A75"/>
    <w:rsid w:val="00B51AC5"/>
    <w:rsid w:val="00B51BD1"/>
    <w:rsid w:val="00B51DE6"/>
    <w:rsid w:val="00B51FCD"/>
    <w:rsid w:val="00B5201A"/>
    <w:rsid w:val="00B5205E"/>
    <w:rsid w:val="00B520A8"/>
    <w:rsid w:val="00B52276"/>
    <w:rsid w:val="00B522E2"/>
    <w:rsid w:val="00B52364"/>
    <w:rsid w:val="00B5242F"/>
    <w:rsid w:val="00B524D6"/>
    <w:rsid w:val="00B5256B"/>
    <w:rsid w:val="00B526B4"/>
    <w:rsid w:val="00B5274F"/>
    <w:rsid w:val="00B52786"/>
    <w:rsid w:val="00B52817"/>
    <w:rsid w:val="00B529E0"/>
    <w:rsid w:val="00B52AA4"/>
    <w:rsid w:val="00B52AB7"/>
    <w:rsid w:val="00B52D55"/>
    <w:rsid w:val="00B52E4E"/>
    <w:rsid w:val="00B52F23"/>
    <w:rsid w:val="00B531FD"/>
    <w:rsid w:val="00B532E5"/>
    <w:rsid w:val="00B534AE"/>
    <w:rsid w:val="00B5364D"/>
    <w:rsid w:val="00B53741"/>
    <w:rsid w:val="00B538E0"/>
    <w:rsid w:val="00B53A8D"/>
    <w:rsid w:val="00B53AA2"/>
    <w:rsid w:val="00B53AEC"/>
    <w:rsid w:val="00B53CA7"/>
    <w:rsid w:val="00B53CE6"/>
    <w:rsid w:val="00B53F95"/>
    <w:rsid w:val="00B54186"/>
    <w:rsid w:val="00B541D6"/>
    <w:rsid w:val="00B54350"/>
    <w:rsid w:val="00B5448F"/>
    <w:rsid w:val="00B54524"/>
    <w:rsid w:val="00B54623"/>
    <w:rsid w:val="00B5466A"/>
    <w:rsid w:val="00B547AC"/>
    <w:rsid w:val="00B54893"/>
    <w:rsid w:val="00B5493E"/>
    <w:rsid w:val="00B549E9"/>
    <w:rsid w:val="00B54BCC"/>
    <w:rsid w:val="00B54CE6"/>
    <w:rsid w:val="00B54DA8"/>
    <w:rsid w:val="00B54E03"/>
    <w:rsid w:val="00B54ECA"/>
    <w:rsid w:val="00B54F02"/>
    <w:rsid w:val="00B55073"/>
    <w:rsid w:val="00B55109"/>
    <w:rsid w:val="00B552C3"/>
    <w:rsid w:val="00B553D9"/>
    <w:rsid w:val="00B55514"/>
    <w:rsid w:val="00B55520"/>
    <w:rsid w:val="00B55853"/>
    <w:rsid w:val="00B55A71"/>
    <w:rsid w:val="00B55C28"/>
    <w:rsid w:val="00B55D07"/>
    <w:rsid w:val="00B55FD4"/>
    <w:rsid w:val="00B560A6"/>
    <w:rsid w:val="00B561BC"/>
    <w:rsid w:val="00B561E3"/>
    <w:rsid w:val="00B5626B"/>
    <w:rsid w:val="00B56335"/>
    <w:rsid w:val="00B56587"/>
    <w:rsid w:val="00B565A1"/>
    <w:rsid w:val="00B565D5"/>
    <w:rsid w:val="00B5666D"/>
    <w:rsid w:val="00B567AB"/>
    <w:rsid w:val="00B56816"/>
    <w:rsid w:val="00B5693D"/>
    <w:rsid w:val="00B56973"/>
    <w:rsid w:val="00B56A67"/>
    <w:rsid w:val="00B56A89"/>
    <w:rsid w:val="00B56AA6"/>
    <w:rsid w:val="00B56AE6"/>
    <w:rsid w:val="00B56D10"/>
    <w:rsid w:val="00B56DE7"/>
    <w:rsid w:val="00B56F7D"/>
    <w:rsid w:val="00B56FD5"/>
    <w:rsid w:val="00B57099"/>
    <w:rsid w:val="00B570CC"/>
    <w:rsid w:val="00B575F5"/>
    <w:rsid w:val="00B576B5"/>
    <w:rsid w:val="00B576B7"/>
    <w:rsid w:val="00B5784A"/>
    <w:rsid w:val="00B57897"/>
    <w:rsid w:val="00B5790A"/>
    <w:rsid w:val="00B57D7F"/>
    <w:rsid w:val="00B57E79"/>
    <w:rsid w:val="00B6004A"/>
    <w:rsid w:val="00B60050"/>
    <w:rsid w:val="00B60106"/>
    <w:rsid w:val="00B601F4"/>
    <w:rsid w:val="00B6033E"/>
    <w:rsid w:val="00B603D1"/>
    <w:rsid w:val="00B60461"/>
    <w:rsid w:val="00B60545"/>
    <w:rsid w:val="00B605A1"/>
    <w:rsid w:val="00B605F2"/>
    <w:rsid w:val="00B6065E"/>
    <w:rsid w:val="00B60695"/>
    <w:rsid w:val="00B60698"/>
    <w:rsid w:val="00B6095B"/>
    <w:rsid w:val="00B60ADD"/>
    <w:rsid w:val="00B60BE2"/>
    <w:rsid w:val="00B60BEC"/>
    <w:rsid w:val="00B60E41"/>
    <w:rsid w:val="00B60EA5"/>
    <w:rsid w:val="00B60F39"/>
    <w:rsid w:val="00B60FBE"/>
    <w:rsid w:val="00B61113"/>
    <w:rsid w:val="00B61125"/>
    <w:rsid w:val="00B612A6"/>
    <w:rsid w:val="00B61490"/>
    <w:rsid w:val="00B615BB"/>
    <w:rsid w:val="00B615BD"/>
    <w:rsid w:val="00B61619"/>
    <w:rsid w:val="00B61A31"/>
    <w:rsid w:val="00B61A39"/>
    <w:rsid w:val="00B61AD0"/>
    <w:rsid w:val="00B61CE2"/>
    <w:rsid w:val="00B61D8D"/>
    <w:rsid w:val="00B61EF6"/>
    <w:rsid w:val="00B61F22"/>
    <w:rsid w:val="00B61F71"/>
    <w:rsid w:val="00B61F9D"/>
    <w:rsid w:val="00B62248"/>
    <w:rsid w:val="00B62309"/>
    <w:rsid w:val="00B62467"/>
    <w:rsid w:val="00B624CD"/>
    <w:rsid w:val="00B62898"/>
    <w:rsid w:val="00B62984"/>
    <w:rsid w:val="00B629D2"/>
    <w:rsid w:val="00B62AD8"/>
    <w:rsid w:val="00B62C9E"/>
    <w:rsid w:val="00B63147"/>
    <w:rsid w:val="00B631C0"/>
    <w:rsid w:val="00B631ED"/>
    <w:rsid w:val="00B63294"/>
    <w:rsid w:val="00B633A0"/>
    <w:rsid w:val="00B634CB"/>
    <w:rsid w:val="00B634CD"/>
    <w:rsid w:val="00B634E4"/>
    <w:rsid w:val="00B635ED"/>
    <w:rsid w:val="00B63698"/>
    <w:rsid w:val="00B636D4"/>
    <w:rsid w:val="00B63900"/>
    <w:rsid w:val="00B63981"/>
    <w:rsid w:val="00B63A25"/>
    <w:rsid w:val="00B63BE8"/>
    <w:rsid w:val="00B63D80"/>
    <w:rsid w:val="00B63DA5"/>
    <w:rsid w:val="00B64019"/>
    <w:rsid w:val="00B640E0"/>
    <w:rsid w:val="00B6414F"/>
    <w:rsid w:val="00B641A5"/>
    <w:rsid w:val="00B6425C"/>
    <w:rsid w:val="00B643F1"/>
    <w:rsid w:val="00B64401"/>
    <w:rsid w:val="00B64427"/>
    <w:rsid w:val="00B644EB"/>
    <w:rsid w:val="00B64993"/>
    <w:rsid w:val="00B64C5D"/>
    <w:rsid w:val="00B64E67"/>
    <w:rsid w:val="00B64E93"/>
    <w:rsid w:val="00B65197"/>
    <w:rsid w:val="00B6519C"/>
    <w:rsid w:val="00B6523C"/>
    <w:rsid w:val="00B6532E"/>
    <w:rsid w:val="00B653AE"/>
    <w:rsid w:val="00B6547B"/>
    <w:rsid w:val="00B6574C"/>
    <w:rsid w:val="00B65AF8"/>
    <w:rsid w:val="00B65B2D"/>
    <w:rsid w:val="00B65BC8"/>
    <w:rsid w:val="00B65BF5"/>
    <w:rsid w:val="00B65C24"/>
    <w:rsid w:val="00B65DB1"/>
    <w:rsid w:val="00B65DB7"/>
    <w:rsid w:val="00B65DF0"/>
    <w:rsid w:val="00B65E45"/>
    <w:rsid w:val="00B65E7B"/>
    <w:rsid w:val="00B65E80"/>
    <w:rsid w:val="00B65ED7"/>
    <w:rsid w:val="00B6614C"/>
    <w:rsid w:val="00B662F5"/>
    <w:rsid w:val="00B66349"/>
    <w:rsid w:val="00B6649D"/>
    <w:rsid w:val="00B664FE"/>
    <w:rsid w:val="00B665E0"/>
    <w:rsid w:val="00B667D6"/>
    <w:rsid w:val="00B66817"/>
    <w:rsid w:val="00B668AF"/>
    <w:rsid w:val="00B6698E"/>
    <w:rsid w:val="00B66BFC"/>
    <w:rsid w:val="00B66D3F"/>
    <w:rsid w:val="00B66D9C"/>
    <w:rsid w:val="00B66E78"/>
    <w:rsid w:val="00B67039"/>
    <w:rsid w:val="00B670E8"/>
    <w:rsid w:val="00B67117"/>
    <w:rsid w:val="00B67151"/>
    <w:rsid w:val="00B6751F"/>
    <w:rsid w:val="00B675BC"/>
    <w:rsid w:val="00B67856"/>
    <w:rsid w:val="00B67913"/>
    <w:rsid w:val="00B67936"/>
    <w:rsid w:val="00B67B05"/>
    <w:rsid w:val="00B67BAB"/>
    <w:rsid w:val="00B67F16"/>
    <w:rsid w:val="00B70064"/>
    <w:rsid w:val="00B70081"/>
    <w:rsid w:val="00B700FC"/>
    <w:rsid w:val="00B70162"/>
    <w:rsid w:val="00B70199"/>
    <w:rsid w:val="00B70243"/>
    <w:rsid w:val="00B7029A"/>
    <w:rsid w:val="00B70378"/>
    <w:rsid w:val="00B7081C"/>
    <w:rsid w:val="00B708F9"/>
    <w:rsid w:val="00B70B09"/>
    <w:rsid w:val="00B70B10"/>
    <w:rsid w:val="00B70BDF"/>
    <w:rsid w:val="00B70E54"/>
    <w:rsid w:val="00B70E95"/>
    <w:rsid w:val="00B70F6C"/>
    <w:rsid w:val="00B70FF8"/>
    <w:rsid w:val="00B71470"/>
    <w:rsid w:val="00B714BC"/>
    <w:rsid w:val="00B71643"/>
    <w:rsid w:val="00B716AD"/>
    <w:rsid w:val="00B71886"/>
    <w:rsid w:val="00B71AF3"/>
    <w:rsid w:val="00B71B7F"/>
    <w:rsid w:val="00B71FA7"/>
    <w:rsid w:val="00B720A8"/>
    <w:rsid w:val="00B721D4"/>
    <w:rsid w:val="00B722DD"/>
    <w:rsid w:val="00B72559"/>
    <w:rsid w:val="00B72613"/>
    <w:rsid w:val="00B727C5"/>
    <w:rsid w:val="00B727DA"/>
    <w:rsid w:val="00B72913"/>
    <w:rsid w:val="00B72B32"/>
    <w:rsid w:val="00B72BD7"/>
    <w:rsid w:val="00B72CC1"/>
    <w:rsid w:val="00B72F9D"/>
    <w:rsid w:val="00B7302B"/>
    <w:rsid w:val="00B73163"/>
    <w:rsid w:val="00B731C3"/>
    <w:rsid w:val="00B732D4"/>
    <w:rsid w:val="00B73322"/>
    <w:rsid w:val="00B73351"/>
    <w:rsid w:val="00B733F2"/>
    <w:rsid w:val="00B73409"/>
    <w:rsid w:val="00B73472"/>
    <w:rsid w:val="00B7367E"/>
    <w:rsid w:val="00B73976"/>
    <w:rsid w:val="00B739A7"/>
    <w:rsid w:val="00B73A11"/>
    <w:rsid w:val="00B73AD8"/>
    <w:rsid w:val="00B73AEC"/>
    <w:rsid w:val="00B73BE1"/>
    <w:rsid w:val="00B73C48"/>
    <w:rsid w:val="00B73C7A"/>
    <w:rsid w:val="00B73D64"/>
    <w:rsid w:val="00B73DAB"/>
    <w:rsid w:val="00B73E78"/>
    <w:rsid w:val="00B73F78"/>
    <w:rsid w:val="00B74047"/>
    <w:rsid w:val="00B74063"/>
    <w:rsid w:val="00B740BA"/>
    <w:rsid w:val="00B74140"/>
    <w:rsid w:val="00B74191"/>
    <w:rsid w:val="00B74351"/>
    <w:rsid w:val="00B743C4"/>
    <w:rsid w:val="00B74597"/>
    <w:rsid w:val="00B74779"/>
    <w:rsid w:val="00B74827"/>
    <w:rsid w:val="00B748E2"/>
    <w:rsid w:val="00B749D9"/>
    <w:rsid w:val="00B74A19"/>
    <w:rsid w:val="00B74C23"/>
    <w:rsid w:val="00B74CC4"/>
    <w:rsid w:val="00B74D05"/>
    <w:rsid w:val="00B74DE1"/>
    <w:rsid w:val="00B74FCA"/>
    <w:rsid w:val="00B75236"/>
    <w:rsid w:val="00B752B0"/>
    <w:rsid w:val="00B752D8"/>
    <w:rsid w:val="00B7532D"/>
    <w:rsid w:val="00B75338"/>
    <w:rsid w:val="00B7534A"/>
    <w:rsid w:val="00B754C4"/>
    <w:rsid w:val="00B755A2"/>
    <w:rsid w:val="00B755F1"/>
    <w:rsid w:val="00B756C2"/>
    <w:rsid w:val="00B757C7"/>
    <w:rsid w:val="00B759B0"/>
    <w:rsid w:val="00B75D41"/>
    <w:rsid w:val="00B75D73"/>
    <w:rsid w:val="00B75E71"/>
    <w:rsid w:val="00B76056"/>
    <w:rsid w:val="00B762FB"/>
    <w:rsid w:val="00B76383"/>
    <w:rsid w:val="00B7654A"/>
    <w:rsid w:val="00B765EA"/>
    <w:rsid w:val="00B76698"/>
    <w:rsid w:val="00B7684D"/>
    <w:rsid w:val="00B76DF1"/>
    <w:rsid w:val="00B76FC3"/>
    <w:rsid w:val="00B76FCB"/>
    <w:rsid w:val="00B77071"/>
    <w:rsid w:val="00B770AD"/>
    <w:rsid w:val="00B7736F"/>
    <w:rsid w:val="00B775A5"/>
    <w:rsid w:val="00B775AE"/>
    <w:rsid w:val="00B775E1"/>
    <w:rsid w:val="00B7795F"/>
    <w:rsid w:val="00B779F6"/>
    <w:rsid w:val="00B77B24"/>
    <w:rsid w:val="00B77BC5"/>
    <w:rsid w:val="00B77BD3"/>
    <w:rsid w:val="00B77DC8"/>
    <w:rsid w:val="00B77E97"/>
    <w:rsid w:val="00B77E99"/>
    <w:rsid w:val="00B77EF3"/>
    <w:rsid w:val="00B77FCC"/>
    <w:rsid w:val="00B8000E"/>
    <w:rsid w:val="00B8000F"/>
    <w:rsid w:val="00B80125"/>
    <w:rsid w:val="00B8013C"/>
    <w:rsid w:val="00B801CF"/>
    <w:rsid w:val="00B801D2"/>
    <w:rsid w:val="00B802FA"/>
    <w:rsid w:val="00B80456"/>
    <w:rsid w:val="00B80463"/>
    <w:rsid w:val="00B8063B"/>
    <w:rsid w:val="00B808E4"/>
    <w:rsid w:val="00B808F7"/>
    <w:rsid w:val="00B80BC8"/>
    <w:rsid w:val="00B80ED8"/>
    <w:rsid w:val="00B80F2C"/>
    <w:rsid w:val="00B80FCB"/>
    <w:rsid w:val="00B81055"/>
    <w:rsid w:val="00B81108"/>
    <w:rsid w:val="00B81138"/>
    <w:rsid w:val="00B81193"/>
    <w:rsid w:val="00B8143B"/>
    <w:rsid w:val="00B81497"/>
    <w:rsid w:val="00B81581"/>
    <w:rsid w:val="00B81850"/>
    <w:rsid w:val="00B818BE"/>
    <w:rsid w:val="00B81979"/>
    <w:rsid w:val="00B819DB"/>
    <w:rsid w:val="00B81AE1"/>
    <w:rsid w:val="00B81AEE"/>
    <w:rsid w:val="00B81B11"/>
    <w:rsid w:val="00B81BFC"/>
    <w:rsid w:val="00B81EBF"/>
    <w:rsid w:val="00B81F3B"/>
    <w:rsid w:val="00B81F53"/>
    <w:rsid w:val="00B8217F"/>
    <w:rsid w:val="00B822E3"/>
    <w:rsid w:val="00B8237E"/>
    <w:rsid w:val="00B82449"/>
    <w:rsid w:val="00B824F8"/>
    <w:rsid w:val="00B826B1"/>
    <w:rsid w:val="00B828D8"/>
    <w:rsid w:val="00B829AB"/>
    <w:rsid w:val="00B829DD"/>
    <w:rsid w:val="00B82A43"/>
    <w:rsid w:val="00B82A4D"/>
    <w:rsid w:val="00B82A55"/>
    <w:rsid w:val="00B82A63"/>
    <w:rsid w:val="00B82DBD"/>
    <w:rsid w:val="00B82E10"/>
    <w:rsid w:val="00B82E3C"/>
    <w:rsid w:val="00B82E62"/>
    <w:rsid w:val="00B82F12"/>
    <w:rsid w:val="00B82FAC"/>
    <w:rsid w:val="00B831B0"/>
    <w:rsid w:val="00B832D8"/>
    <w:rsid w:val="00B834D7"/>
    <w:rsid w:val="00B8355E"/>
    <w:rsid w:val="00B83711"/>
    <w:rsid w:val="00B83790"/>
    <w:rsid w:val="00B838D7"/>
    <w:rsid w:val="00B83930"/>
    <w:rsid w:val="00B83A75"/>
    <w:rsid w:val="00B83B68"/>
    <w:rsid w:val="00B83D8D"/>
    <w:rsid w:val="00B83E04"/>
    <w:rsid w:val="00B84067"/>
    <w:rsid w:val="00B840BF"/>
    <w:rsid w:val="00B840E8"/>
    <w:rsid w:val="00B841D1"/>
    <w:rsid w:val="00B841EE"/>
    <w:rsid w:val="00B84338"/>
    <w:rsid w:val="00B84380"/>
    <w:rsid w:val="00B8440C"/>
    <w:rsid w:val="00B84487"/>
    <w:rsid w:val="00B8455A"/>
    <w:rsid w:val="00B848CF"/>
    <w:rsid w:val="00B84AE0"/>
    <w:rsid w:val="00B84B20"/>
    <w:rsid w:val="00B84B21"/>
    <w:rsid w:val="00B84B56"/>
    <w:rsid w:val="00B84D35"/>
    <w:rsid w:val="00B84DC1"/>
    <w:rsid w:val="00B85247"/>
    <w:rsid w:val="00B8529A"/>
    <w:rsid w:val="00B856E3"/>
    <w:rsid w:val="00B8587F"/>
    <w:rsid w:val="00B85979"/>
    <w:rsid w:val="00B85995"/>
    <w:rsid w:val="00B85999"/>
    <w:rsid w:val="00B85A53"/>
    <w:rsid w:val="00B85ABA"/>
    <w:rsid w:val="00B85ADD"/>
    <w:rsid w:val="00B85BE5"/>
    <w:rsid w:val="00B85C5C"/>
    <w:rsid w:val="00B85C82"/>
    <w:rsid w:val="00B85E8B"/>
    <w:rsid w:val="00B85F4A"/>
    <w:rsid w:val="00B86011"/>
    <w:rsid w:val="00B861E0"/>
    <w:rsid w:val="00B862CC"/>
    <w:rsid w:val="00B864BB"/>
    <w:rsid w:val="00B865AD"/>
    <w:rsid w:val="00B86A0F"/>
    <w:rsid w:val="00B86A89"/>
    <w:rsid w:val="00B86BED"/>
    <w:rsid w:val="00B86C55"/>
    <w:rsid w:val="00B86C75"/>
    <w:rsid w:val="00B86D24"/>
    <w:rsid w:val="00B86F21"/>
    <w:rsid w:val="00B8703D"/>
    <w:rsid w:val="00B87064"/>
    <w:rsid w:val="00B871DC"/>
    <w:rsid w:val="00B875B1"/>
    <w:rsid w:val="00B878F9"/>
    <w:rsid w:val="00B87A70"/>
    <w:rsid w:val="00B87CA3"/>
    <w:rsid w:val="00B87DBD"/>
    <w:rsid w:val="00B87E35"/>
    <w:rsid w:val="00B87F41"/>
    <w:rsid w:val="00B900F6"/>
    <w:rsid w:val="00B90101"/>
    <w:rsid w:val="00B9026A"/>
    <w:rsid w:val="00B90298"/>
    <w:rsid w:val="00B9031E"/>
    <w:rsid w:val="00B9036E"/>
    <w:rsid w:val="00B904B7"/>
    <w:rsid w:val="00B905F8"/>
    <w:rsid w:val="00B9069B"/>
    <w:rsid w:val="00B90747"/>
    <w:rsid w:val="00B9093B"/>
    <w:rsid w:val="00B90A80"/>
    <w:rsid w:val="00B90B0C"/>
    <w:rsid w:val="00B90CD1"/>
    <w:rsid w:val="00B90E3F"/>
    <w:rsid w:val="00B90EA6"/>
    <w:rsid w:val="00B90F05"/>
    <w:rsid w:val="00B90FEF"/>
    <w:rsid w:val="00B91026"/>
    <w:rsid w:val="00B910FD"/>
    <w:rsid w:val="00B911FA"/>
    <w:rsid w:val="00B91279"/>
    <w:rsid w:val="00B9147F"/>
    <w:rsid w:val="00B914D0"/>
    <w:rsid w:val="00B915F4"/>
    <w:rsid w:val="00B9166B"/>
    <w:rsid w:val="00B917D5"/>
    <w:rsid w:val="00B91A21"/>
    <w:rsid w:val="00B91ABB"/>
    <w:rsid w:val="00B91ACC"/>
    <w:rsid w:val="00B91B5E"/>
    <w:rsid w:val="00B920A4"/>
    <w:rsid w:val="00B92417"/>
    <w:rsid w:val="00B92452"/>
    <w:rsid w:val="00B92458"/>
    <w:rsid w:val="00B924BB"/>
    <w:rsid w:val="00B92741"/>
    <w:rsid w:val="00B92761"/>
    <w:rsid w:val="00B92834"/>
    <w:rsid w:val="00B92B23"/>
    <w:rsid w:val="00B92B50"/>
    <w:rsid w:val="00B92BDF"/>
    <w:rsid w:val="00B92CD5"/>
    <w:rsid w:val="00B92EA2"/>
    <w:rsid w:val="00B93142"/>
    <w:rsid w:val="00B93357"/>
    <w:rsid w:val="00B937B6"/>
    <w:rsid w:val="00B93801"/>
    <w:rsid w:val="00B938E5"/>
    <w:rsid w:val="00B939C8"/>
    <w:rsid w:val="00B93A8A"/>
    <w:rsid w:val="00B93AA7"/>
    <w:rsid w:val="00B93ADB"/>
    <w:rsid w:val="00B93B86"/>
    <w:rsid w:val="00B93BEF"/>
    <w:rsid w:val="00B93C71"/>
    <w:rsid w:val="00B93C8B"/>
    <w:rsid w:val="00B93C95"/>
    <w:rsid w:val="00B93CF3"/>
    <w:rsid w:val="00B93DE6"/>
    <w:rsid w:val="00B93E92"/>
    <w:rsid w:val="00B93FA9"/>
    <w:rsid w:val="00B93FF8"/>
    <w:rsid w:val="00B94108"/>
    <w:rsid w:val="00B941A4"/>
    <w:rsid w:val="00B94237"/>
    <w:rsid w:val="00B9426C"/>
    <w:rsid w:val="00B942A3"/>
    <w:rsid w:val="00B9433A"/>
    <w:rsid w:val="00B9443D"/>
    <w:rsid w:val="00B94538"/>
    <w:rsid w:val="00B94591"/>
    <w:rsid w:val="00B9467E"/>
    <w:rsid w:val="00B94700"/>
    <w:rsid w:val="00B9489B"/>
    <w:rsid w:val="00B949B3"/>
    <w:rsid w:val="00B94C34"/>
    <w:rsid w:val="00B94C62"/>
    <w:rsid w:val="00B94D58"/>
    <w:rsid w:val="00B9510F"/>
    <w:rsid w:val="00B951C8"/>
    <w:rsid w:val="00B951FF"/>
    <w:rsid w:val="00B95288"/>
    <w:rsid w:val="00B953CB"/>
    <w:rsid w:val="00B95400"/>
    <w:rsid w:val="00B955AD"/>
    <w:rsid w:val="00B9561B"/>
    <w:rsid w:val="00B956AF"/>
    <w:rsid w:val="00B9577E"/>
    <w:rsid w:val="00B958DD"/>
    <w:rsid w:val="00B958E3"/>
    <w:rsid w:val="00B95A56"/>
    <w:rsid w:val="00B95D64"/>
    <w:rsid w:val="00B95DE2"/>
    <w:rsid w:val="00B95E0C"/>
    <w:rsid w:val="00B95F04"/>
    <w:rsid w:val="00B960AC"/>
    <w:rsid w:val="00B96130"/>
    <w:rsid w:val="00B96146"/>
    <w:rsid w:val="00B9654A"/>
    <w:rsid w:val="00B965B5"/>
    <w:rsid w:val="00B967C1"/>
    <w:rsid w:val="00B9683C"/>
    <w:rsid w:val="00B96A48"/>
    <w:rsid w:val="00B96B32"/>
    <w:rsid w:val="00B96CBC"/>
    <w:rsid w:val="00B96D37"/>
    <w:rsid w:val="00B96E9A"/>
    <w:rsid w:val="00B96F99"/>
    <w:rsid w:val="00B9710C"/>
    <w:rsid w:val="00B9735F"/>
    <w:rsid w:val="00B97360"/>
    <w:rsid w:val="00B976B2"/>
    <w:rsid w:val="00B979EC"/>
    <w:rsid w:val="00B97AFC"/>
    <w:rsid w:val="00B97B5C"/>
    <w:rsid w:val="00B97B72"/>
    <w:rsid w:val="00B97D48"/>
    <w:rsid w:val="00B97DA2"/>
    <w:rsid w:val="00B97FC4"/>
    <w:rsid w:val="00BA0037"/>
    <w:rsid w:val="00BA0126"/>
    <w:rsid w:val="00BA01CE"/>
    <w:rsid w:val="00BA0331"/>
    <w:rsid w:val="00BA037E"/>
    <w:rsid w:val="00BA042F"/>
    <w:rsid w:val="00BA070B"/>
    <w:rsid w:val="00BA07CD"/>
    <w:rsid w:val="00BA09D3"/>
    <w:rsid w:val="00BA0A2D"/>
    <w:rsid w:val="00BA0B70"/>
    <w:rsid w:val="00BA0F08"/>
    <w:rsid w:val="00BA0F25"/>
    <w:rsid w:val="00BA0FBE"/>
    <w:rsid w:val="00BA143B"/>
    <w:rsid w:val="00BA1998"/>
    <w:rsid w:val="00BA1B74"/>
    <w:rsid w:val="00BA1D22"/>
    <w:rsid w:val="00BA1E59"/>
    <w:rsid w:val="00BA2126"/>
    <w:rsid w:val="00BA2220"/>
    <w:rsid w:val="00BA2257"/>
    <w:rsid w:val="00BA22D1"/>
    <w:rsid w:val="00BA23BA"/>
    <w:rsid w:val="00BA23C9"/>
    <w:rsid w:val="00BA2589"/>
    <w:rsid w:val="00BA25B6"/>
    <w:rsid w:val="00BA2628"/>
    <w:rsid w:val="00BA27EE"/>
    <w:rsid w:val="00BA2AC7"/>
    <w:rsid w:val="00BA2B6E"/>
    <w:rsid w:val="00BA2E66"/>
    <w:rsid w:val="00BA300D"/>
    <w:rsid w:val="00BA32F3"/>
    <w:rsid w:val="00BA3388"/>
    <w:rsid w:val="00BA3423"/>
    <w:rsid w:val="00BA3516"/>
    <w:rsid w:val="00BA3541"/>
    <w:rsid w:val="00BA3663"/>
    <w:rsid w:val="00BA3696"/>
    <w:rsid w:val="00BA3698"/>
    <w:rsid w:val="00BA36D1"/>
    <w:rsid w:val="00BA36E2"/>
    <w:rsid w:val="00BA3886"/>
    <w:rsid w:val="00BA3BF4"/>
    <w:rsid w:val="00BA3CF1"/>
    <w:rsid w:val="00BA3E81"/>
    <w:rsid w:val="00BA3EF4"/>
    <w:rsid w:val="00BA40C5"/>
    <w:rsid w:val="00BA4132"/>
    <w:rsid w:val="00BA4134"/>
    <w:rsid w:val="00BA42C3"/>
    <w:rsid w:val="00BA42DE"/>
    <w:rsid w:val="00BA4347"/>
    <w:rsid w:val="00BA4374"/>
    <w:rsid w:val="00BA4451"/>
    <w:rsid w:val="00BA45B3"/>
    <w:rsid w:val="00BA45FC"/>
    <w:rsid w:val="00BA47A8"/>
    <w:rsid w:val="00BA498A"/>
    <w:rsid w:val="00BA4A33"/>
    <w:rsid w:val="00BA4BD8"/>
    <w:rsid w:val="00BA4CC4"/>
    <w:rsid w:val="00BA51AC"/>
    <w:rsid w:val="00BA51F1"/>
    <w:rsid w:val="00BA539C"/>
    <w:rsid w:val="00BA5442"/>
    <w:rsid w:val="00BA54CE"/>
    <w:rsid w:val="00BA5535"/>
    <w:rsid w:val="00BA5555"/>
    <w:rsid w:val="00BA55DD"/>
    <w:rsid w:val="00BA567C"/>
    <w:rsid w:val="00BA570B"/>
    <w:rsid w:val="00BA5753"/>
    <w:rsid w:val="00BA5835"/>
    <w:rsid w:val="00BA59DB"/>
    <w:rsid w:val="00BA5B19"/>
    <w:rsid w:val="00BA5BED"/>
    <w:rsid w:val="00BA5CA9"/>
    <w:rsid w:val="00BA5EEF"/>
    <w:rsid w:val="00BA5F18"/>
    <w:rsid w:val="00BA60D1"/>
    <w:rsid w:val="00BA6107"/>
    <w:rsid w:val="00BA6115"/>
    <w:rsid w:val="00BA619B"/>
    <w:rsid w:val="00BA61C4"/>
    <w:rsid w:val="00BA61E8"/>
    <w:rsid w:val="00BA6289"/>
    <w:rsid w:val="00BA642F"/>
    <w:rsid w:val="00BA652D"/>
    <w:rsid w:val="00BA6673"/>
    <w:rsid w:val="00BA6742"/>
    <w:rsid w:val="00BA67F9"/>
    <w:rsid w:val="00BA6925"/>
    <w:rsid w:val="00BA6A52"/>
    <w:rsid w:val="00BA6A5A"/>
    <w:rsid w:val="00BA6B20"/>
    <w:rsid w:val="00BA6B25"/>
    <w:rsid w:val="00BA6B2D"/>
    <w:rsid w:val="00BA6B9B"/>
    <w:rsid w:val="00BA6C27"/>
    <w:rsid w:val="00BA6D87"/>
    <w:rsid w:val="00BA6DBC"/>
    <w:rsid w:val="00BA6EEA"/>
    <w:rsid w:val="00BA6F68"/>
    <w:rsid w:val="00BA6F6A"/>
    <w:rsid w:val="00BA7139"/>
    <w:rsid w:val="00BA715E"/>
    <w:rsid w:val="00BA7229"/>
    <w:rsid w:val="00BA72A9"/>
    <w:rsid w:val="00BA7489"/>
    <w:rsid w:val="00BA74FB"/>
    <w:rsid w:val="00BA7570"/>
    <w:rsid w:val="00BA773F"/>
    <w:rsid w:val="00BA77A8"/>
    <w:rsid w:val="00BA7874"/>
    <w:rsid w:val="00BA7917"/>
    <w:rsid w:val="00BA791D"/>
    <w:rsid w:val="00BA7A20"/>
    <w:rsid w:val="00BA7B0F"/>
    <w:rsid w:val="00BA7BAF"/>
    <w:rsid w:val="00BA7BBD"/>
    <w:rsid w:val="00BA7F42"/>
    <w:rsid w:val="00BB010F"/>
    <w:rsid w:val="00BB0159"/>
    <w:rsid w:val="00BB019E"/>
    <w:rsid w:val="00BB0209"/>
    <w:rsid w:val="00BB0407"/>
    <w:rsid w:val="00BB0412"/>
    <w:rsid w:val="00BB0414"/>
    <w:rsid w:val="00BB041E"/>
    <w:rsid w:val="00BB0421"/>
    <w:rsid w:val="00BB04C7"/>
    <w:rsid w:val="00BB06A9"/>
    <w:rsid w:val="00BB06E7"/>
    <w:rsid w:val="00BB08D7"/>
    <w:rsid w:val="00BB08DA"/>
    <w:rsid w:val="00BB09BC"/>
    <w:rsid w:val="00BB0AC5"/>
    <w:rsid w:val="00BB0C7B"/>
    <w:rsid w:val="00BB0D04"/>
    <w:rsid w:val="00BB10ED"/>
    <w:rsid w:val="00BB1243"/>
    <w:rsid w:val="00BB15F7"/>
    <w:rsid w:val="00BB1881"/>
    <w:rsid w:val="00BB1965"/>
    <w:rsid w:val="00BB1ADC"/>
    <w:rsid w:val="00BB1DD0"/>
    <w:rsid w:val="00BB1DEF"/>
    <w:rsid w:val="00BB201D"/>
    <w:rsid w:val="00BB2088"/>
    <w:rsid w:val="00BB2103"/>
    <w:rsid w:val="00BB2107"/>
    <w:rsid w:val="00BB2653"/>
    <w:rsid w:val="00BB26CD"/>
    <w:rsid w:val="00BB2BEE"/>
    <w:rsid w:val="00BB2E3F"/>
    <w:rsid w:val="00BB2F82"/>
    <w:rsid w:val="00BB2FA8"/>
    <w:rsid w:val="00BB301A"/>
    <w:rsid w:val="00BB3042"/>
    <w:rsid w:val="00BB31F9"/>
    <w:rsid w:val="00BB320F"/>
    <w:rsid w:val="00BB3272"/>
    <w:rsid w:val="00BB335A"/>
    <w:rsid w:val="00BB33C7"/>
    <w:rsid w:val="00BB35AB"/>
    <w:rsid w:val="00BB36DD"/>
    <w:rsid w:val="00BB39C7"/>
    <w:rsid w:val="00BB3A78"/>
    <w:rsid w:val="00BB3AE6"/>
    <w:rsid w:val="00BB3B06"/>
    <w:rsid w:val="00BB3C4E"/>
    <w:rsid w:val="00BB3D56"/>
    <w:rsid w:val="00BB3D6A"/>
    <w:rsid w:val="00BB3DBF"/>
    <w:rsid w:val="00BB3EDB"/>
    <w:rsid w:val="00BB3EFD"/>
    <w:rsid w:val="00BB3FA9"/>
    <w:rsid w:val="00BB4285"/>
    <w:rsid w:val="00BB42CA"/>
    <w:rsid w:val="00BB43FA"/>
    <w:rsid w:val="00BB4581"/>
    <w:rsid w:val="00BB46EF"/>
    <w:rsid w:val="00BB476F"/>
    <w:rsid w:val="00BB4956"/>
    <w:rsid w:val="00BB495F"/>
    <w:rsid w:val="00BB49E3"/>
    <w:rsid w:val="00BB4B38"/>
    <w:rsid w:val="00BB4C75"/>
    <w:rsid w:val="00BB4CFB"/>
    <w:rsid w:val="00BB4D5C"/>
    <w:rsid w:val="00BB4EE6"/>
    <w:rsid w:val="00BB501A"/>
    <w:rsid w:val="00BB526B"/>
    <w:rsid w:val="00BB557F"/>
    <w:rsid w:val="00BB5753"/>
    <w:rsid w:val="00BB58B2"/>
    <w:rsid w:val="00BB5919"/>
    <w:rsid w:val="00BB5972"/>
    <w:rsid w:val="00BB59A1"/>
    <w:rsid w:val="00BB5C8C"/>
    <w:rsid w:val="00BB5D19"/>
    <w:rsid w:val="00BB5DAF"/>
    <w:rsid w:val="00BB5E3C"/>
    <w:rsid w:val="00BB5EEF"/>
    <w:rsid w:val="00BB5FDD"/>
    <w:rsid w:val="00BB6051"/>
    <w:rsid w:val="00BB608F"/>
    <w:rsid w:val="00BB60E8"/>
    <w:rsid w:val="00BB6166"/>
    <w:rsid w:val="00BB61B8"/>
    <w:rsid w:val="00BB6252"/>
    <w:rsid w:val="00BB64E4"/>
    <w:rsid w:val="00BB6706"/>
    <w:rsid w:val="00BB6ACF"/>
    <w:rsid w:val="00BB727E"/>
    <w:rsid w:val="00BB73B8"/>
    <w:rsid w:val="00BB746F"/>
    <w:rsid w:val="00BB75E3"/>
    <w:rsid w:val="00BB7742"/>
    <w:rsid w:val="00BB7885"/>
    <w:rsid w:val="00BB7928"/>
    <w:rsid w:val="00BB79E3"/>
    <w:rsid w:val="00BB7BD6"/>
    <w:rsid w:val="00BB7C92"/>
    <w:rsid w:val="00BB7D8F"/>
    <w:rsid w:val="00BB7D9E"/>
    <w:rsid w:val="00BB7E0A"/>
    <w:rsid w:val="00BB7E4F"/>
    <w:rsid w:val="00BC0143"/>
    <w:rsid w:val="00BC021D"/>
    <w:rsid w:val="00BC02BA"/>
    <w:rsid w:val="00BC034A"/>
    <w:rsid w:val="00BC0393"/>
    <w:rsid w:val="00BC058C"/>
    <w:rsid w:val="00BC05CB"/>
    <w:rsid w:val="00BC05F2"/>
    <w:rsid w:val="00BC071D"/>
    <w:rsid w:val="00BC085E"/>
    <w:rsid w:val="00BC08E0"/>
    <w:rsid w:val="00BC09D9"/>
    <w:rsid w:val="00BC09E8"/>
    <w:rsid w:val="00BC0AEC"/>
    <w:rsid w:val="00BC0BDC"/>
    <w:rsid w:val="00BC0C13"/>
    <w:rsid w:val="00BC0C79"/>
    <w:rsid w:val="00BC0D32"/>
    <w:rsid w:val="00BC0E11"/>
    <w:rsid w:val="00BC0E5B"/>
    <w:rsid w:val="00BC0EAC"/>
    <w:rsid w:val="00BC1064"/>
    <w:rsid w:val="00BC1161"/>
    <w:rsid w:val="00BC121C"/>
    <w:rsid w:val="00BC1230"/>
    <w:rsid w:val="00BC12C7"/>
    <w:rsid w:val="00BC133E"/>
    <w:rsid w:val="00BC138E"/>
    <w:rsid w:val="00BC1418"/>
    <w:rsid w:val="00BC1959"/>
    <w:rsid w:val="00BC1A54"/>
    <w:rsid w:val="00BC1C7D"/>
    <w:rsid w:val="00BC1EAC"/>
    <w:rsid w:val="00BC2001"/>
    <w:rsid w:val="00BC2091"/>
    <w:rsid w:val="00BC21B9"/>
    <w:rsid w:val="00BC23B4"/>
    <w:rsid w:val="00BC2623"/>
    <w:rsid w:val="00BC27A5"/>
    <w:rsid w:val="00BC27F1"/>
    <w:rsid w:val="00BC2A74"/>
    <w:rsid w:val="00BC2AE5"/>
    <w:rsid w:val="00BC2AF3"/>
    <w:rsid w:val="00BC2B4E"/>
    <w:rsid w:val="00BC2B90"/>
    <w:rsid w:val="00BC2D40"/>
    <w:rsid w:val="00BC2D81"/>
    <w:rsid w:val="00BC2DDE"/>
    <w:rsid w:val="00BC2F87"/>
    <w:rsid w:val="00BC2F9B"/>
    <w:rsid w:val="00BC3198"/>
    <w:rsid w:val="00BC323E"/>
    <w:rsid w:val="00BC32B0"/>
    <w:rsid w:val="00BC32D2"/>
    <w:rsid w:val="00BC3310"/>
    <w:rsid w:val="00BC3406"/>
    <w:rsid w:val="00BC3560"/>
    <w:rsid w:val="00BC3620"/>
    <w:rsid w:val="00BC36AF"/>
    <w:rsid w:val="00BC36BA"/>
    <w:rsid w:val="00BC3748"/>
    <w:rsid w:val="00BC3851"/>
    <w:rsid w:val="00BC388B"/>
    <w:rsid w:val="00BC38DF"/>
    <w:rsid w:val="00BC3A33"/>
    <w:rsid w:val="00BC3AF7"/>
    <w:rsid w:val="00BC3D08"/>
    <w:rsid w:val="00BC3E65"/>
    <w:rsid w:val="00BC3EF6"/>
    <w:rsid w:val="00BC4107"/>
    <w:rsid w:val="00BC4183"/>
    <w:rsid w:val="00BC41C9"/>
    <w:rsid w:val="00BC4286"/>
    <w:rsid w:val="00BC42F9"/>
    <w:rsid w:val="00BC4331"/>
    <w:rsid w:val="00BC4426"/>
    <w:rsid w:val="00BC49A2"/>
    <w:rsid w:val="00BC4A39"/>
    <w:rsid w:val="00BC4AA5"/>
    <w:rsid w:val="00BC4B19"/>
    <w:rsid w:val="00BC4B8B"/>
    <w:rsid w:val="00BC4BF8"/>
    <w:rsid w:val="00BC4C72"/>
    <w:rsid w:val="00BC4D55"/>
    <w:rsid w:val="00BC4D71"/>
    <w:rsid w:val="00BC4DB4"/>
    <w:rsid w:val="00BC4EB1"/>
    <w:rsid w:val="00BC4F20"/>
    <w:rsid w:val="00BC4FE0"/>
    <w:rsid w:val="00BC5386"/>
    <w:rsid w:val="00BC5420"/>
    <w:rsid w:val="00BC5511"/>
    <w:rsid w:val="00BC5599"/>
    <w:rsid w:val="00BC55EA"/>
    <w:rsid w:val="00BC56E7"/>
    <w:rsid w:val="00BC57DB"/>
    <w:rsid w:val="00BC5961"/>
    <w:rsid w:val="00BC5A0B"/>
    <w:rsid w:val="00BC5AD5"/>
    <w:rsid w:val="00BC5C1F"/>
    <w:rsid w:val="00BC5C6B"/>
    <w:rsid w:val="00BC5DEE"/>
    <w:rsid w:val="00BC5FA8"/>
    <w:rsid w:val="00BC6211"/>
    <w:rsid w:val="00BC623D"/>
    <w:rsid w:val="00BC6363"/>
    <w:rsid w:val="00BC63FE"/>
    <w:rsid w:val="00BC6551"/>
    <w:rsid w:val="00BC68EB"/>
    <w:rsid w:val="00BC6970"/>
    <w:rsid w:val="00BC6AA3"/>
    <w:rsid w:val="00BC6B83"/>
    <w:rsid w:val="00BC6E3B"/>
    <w:rsid w:val="00BC6E55"/>
    <w:rsid w:val="00BC6E6E"/>
    <w:rsid w:val="00BC709D"/>
    <w:rsid w:val="00BC7192"/>
    <w:rsid w:val="00BC71D1"/>
    <w:rsid w:val="00BC725A"/>
    <w:rsid w:val="00BC7362"/>
    <w:rsid w:val="00BC73AA"/>
    <w:rsid w:val="00BC73DE"/>
    <w:rsid w:val="00BC750B"/>
    <w:rsid w:val="00BC75C6"/>
    <w:rsid w:val="00BC7606"/>
    <w:rsid w:val="00BC7791"/>
    <w:rsid w:val="00BC77D6"/>
    <w:rsid w:val="00BC7A27"/>
    <w:rsid w:val="00BC7AA6"/>
    <w:rsid w:val="00BC7CDC"/>
    <w:rsid w:val="00BC7E07"/>
    <w:rsid w:val="00BC7EFB"/>
    <w:rsid w:val="00BC7F54"/>
    <w:rsid w:val="00BC7F72"/>
    <w:rsid w:val="00BC7F80"/>
    <w:rsid w:val="00BD0146"/>
    <w:rsid w:val="00BD0185"/>
    <w:rsid w:val="00BD022D"/>
    <w:rsid w:val="00BD03A9"/>
    <w:rsid w:val="00BD040C"/>
    <w:rsid w:val="00BD056C"/>
    <w:rsid w:val="00BD05CD"/>
    <w:rsid w:val="00BD069C"/>
    <w:rsid w:val="00BD06C4"/>
    <w:rsid w:val="00BD074E"/>
    <w:rsid w:val="00BD0C39"/>
    <w:rsid w:val="00BD0CAB"/>
    <w:rsid w:val="00BD0DFC"/>
    <w:rsid w:val="00BD0E36"/>
    <w:rsid w:val="00BD0EBB"/>
    <w:rsid w:val="00BD1055"/>
    <w:rsid w:val="00BD10E6"/>
    <w:rsid w:val="00BD1119"/>
    <w:rsid w:val="00BD12E1"/>
    <w:rsid w:val="00BD13F9"/>
    <w:rsid w:val="00BD16C1"/>
    <w:rsid w:val="00BD16E6"/>
    <w:rsid w:val="00BD1970"/>
    <w:rsid w:val="00BD1B7B"/>
    <w:rsid w:val="00BD1C43"/>
    <w:rsid w:val="00BD1C9B"/>
    <w:rsid w:val="00BD1D64"/>
    <w:rsid w:val="00BD21A7"/>
    <w:rsid w:val="00BD2294"/>
    <w:rsid w:val="00BD23B6"/>
    <w:rsid w:val="00BD255E"/>
    <w:rsid w:val="00BD271C"/>
    <w:rsid w:val="00BD2775"/>
    <w:rsid w:val="00BD27C0"/>
    <w:rsid w:val="00BD280E"/>
    <w:rsid w:val="00BD2839"/>
    <w:rsid w:val="00BD29C2"/>
    <w:rsid w:val="00BD29EC"/>
    <w:rsid w:val="00BD2ABD"/>
    <w:rsid w:val="00BD2AC2"/>
    <w:rsid w:val="00BD2B9B"/>
    <w:rsid w:val="00BD2D02"/>
    <w:rsid w:val="00BD2DF3"/>
    <w:rsid w:val="00BD2EA4"/>
    <w:rsid w:val="00BD3035"/>
    <w:rsid w:val="00BD324E"/>
    <w:rsid w:val="00BD32FD"/>
    <w:rsid w:val="00BD33D0"/>
    <w:rsid w:val="00BD3442"/>
    <w:rsid w:val="00BD3553"/>
    <w:rsid w:val="00BD3586"/>
    <w:rsid w:val="00BD3726"/>
    <w:rsid w:val="00BD38F8"/>
    <w:rsid w:val="00BD3984"/>
    <w:rsid w:val="00BD3998"/>
    <w:rsid w:val="00BD39FE"/>
    <w:rsid w:val="00BD3A11"/>
    <w:rsid w:val="00BD3A12"/>
    <w:rsid w:val="00BD3AB9"/>
    <w:rsid w:val="00BD3AEE"/>
    <w:rsid w:val="00BD3AEF"/>
    <w:rsid w:val="00BD3B54"/>
    <w:rsid w:val="00BD3B6C"/>
    <w:rsid w:val="00BD3CA1"/>
    <w:rsid w:val="00BD3E58"/>
    <w:rsid w:val="00BD3F0F"/>
    <w:rsid w:val="00BD3F27"/>
    <w:rsid w:val="00BD428F"/>
    <w:rsid w:val="00BD4309"/>
    <w:rsid w:val="00BD441E"/>
    <w:rsid w:val="00BD448B"/>
    <w:rsid w:val="00BD44E5"/>
    <w:rsid w:val="00BD454A"/>
    <w:rsid w:val="00BD460D"/>
    <w:rsid w:val="00BD4649"/>
    <w:rsid w:val="00BD46A7"/>
    <w:rsid w:val="00BD4733"/>
    <w:rsid w:val="00BD4891"/>
    <w:rsid w:val="00BD495E"/>
    <w:rsid w:val="00BD4970"/>
    <w:rsid w:val="00BD4A05"/>
    <w:rsid w:val="00BD4A9D"/>
    <w:rsid w:val="00BD4ABC"/>
    <w:rsid w:val="00BD4BDA"/>
    <w:rsid w:val="00BD4C0F"/>
    <w:rsid w:val="00BD4CA8"/>
    <w:rsid w:val="00BD4CC3"/>
    <w:rsid w:val="00BD4EC5"/>
    <w:rsid w:val="00BD4EEC"/>
    <w:rsid w:val="00BD4EFF"/>
    <w:rsid w:val="00BD5092"/>
    <w:rsid w:val="00BD50A3"/>
    <w:rsid w:val="00BD50FA"/>
    <w:rsid w:val="00BD5177"/>
    <w:rsid w:val="00BD5435"/>
    <w:rsid w:val="00BD5530"/>
    <w:rsid w:val="00BD5592"/>
    <w:rsid w:val="00BD5663"/>
    <w:rsid w:val="00BD5723"/>
    <w:rsid w:val="00BD5A9E"/>
    <w:rsid w:val="00BD5AAA"/>
    <w:rsid w:val="00BD5B29"/>
    <w:rsid w:val="00BD5BAB"/>
    <w:rsid w:val="00BD5BC5"/>
    <w:rsid w:val="00BD5C8D"/>
    <w:rsid w:val="00BD5CF8"/>
    <w:rsid w:val="00BD5E29"/>
    <w:rsid w:val="00BD5F95"/>
    <w:rsid w:val="00BD612E"/>
    <w:rsid w:val="00BD6209"/>
    <w:rsid w:val="00BD6286"/>
    <w:rsid w:val="00BD63E1"/>
    <w:rsid w:val="00BD6521"/>
    <w:rsid w:val="00BD6552"/>
    <w:rsid w:val="00BD65D7"/>
    <w:rsid w:val="00BD6659"/>
    <w:rsid w:val="00BD67BF"/>
    <w:rsid w:val="00BD67E1"/>
    <w:rsid w:val="00BD6A29"/>
    <w:rsid w:val="00BD6AD1"/>
    <w:rsid w:val="00BD6BA5"/>
    <w:rsid w:val="00BD6CE6"/>
    <w:rsid w:val="00BD6E48"/>
    <w:rsid w:val="00BD6EDF"/>
    <w:rsid w:val="00BD6F6A"/>
    <w:rsid w:val="00BD6F8E"/>
    <w:rsid w:val="00BD6FA0"/>
    <w:rsid w:val="00BD7056"/>
    <w:rsid w:val="00BD7178"/>
    <w:rsid w:val="00BD71D4"/>
    <w:rsid w:val="00BD72C6"/>
    <w:rsid w:val="00BD72DA"/>
    <w:rsid w:val="00BD7449"/>
    <w:rsid w:val="00BD778A"/>
    <w:rsid w:val="00BD788D"/>
    <w:rsid w:val="00BD78A7"/>
    <w:rsid w:val="00BD7A86"/>
    <w:rsid w:val="00BD7D12"/>
    <w:rsid w:val="00BD7F3F"/>
    <w:rsid w:val="00BE0307"/>
    <w:rsid w:val="00BE0386"/>
    <w:rsid w:val="00BE0401"/>
    <w:rsid w:val="00BE04BA"/>
    <w:rsid w:val="00BE055E"/>
    <w:rsid w:val="00BE06E6"/>
    <w:rsid w:val="00BE06FB"/>
    <w:rsid w:val="00BE0775"/>
    <w:rsid w:val="00BE079F"/>
    <w:rsid w:val="00BE0DB9"/>
    <w:rsid w:val="00BE0DD4"/>
    <w:rsid w:val="00BE0E5C"/>
    <w:rsid w:val="00BE0F50"/>
    <w:rsid w:val="00BE105E"/>
    <w:rsid w:val="00BE10CD"/>
    <w:rsid w:val="00BE1100"/>
    <w:rsid w:val="00BE1160"/>
    <w:rsid w:val="00BE1257"/>
    <w:rsid w:val="00BE1319"/>
    <w:rsid w:val="00BE14D9"/>
    <w:rsid w:val="00BE14FF"/>
    <w:rsid w:val="00BE152C"/>
    <w:rsid w:val="00BE1642"/>
    <w:rsid w:val="00BE1734"/>
    <w:rsid w:val="00BE189D"/>
    <w:rsid w:val="00BE1937"/>
    <w:rsid w:val="00BE19DB"/>
    <w:rsid w:val="00BE1AB2"/>
    <w:rsid w:val="00BE1BA5"/>
    <w:rsid w:val="00BE1BDB"/>
    <w:rsid w:val="00BE1C11"/>
    <w:rsid w:val="00BE20BA"/>
    <w:rsid w:val="00BE24D5"/>
    <w:rsid w:val="00BE2556"/>
    <w:rsid w:val="00BE263E"/>
    <w:rsid w:val="00BE2680"/>
    <w:rsid w:val="00BE2806"/>
    <w:rsid w:val="00BE2A76"/>
    <w:rsid w:val="00BE2ABE"/>
    <w:rsid w:val="00BE2C44"/>
    <w:rsid w:val="00BE2E3B"/>
    <w:rsid w:val="00BE2E3E"/>
    <w:rsid w:val="00BE2EA6"/>
    <w:rsid w:val="00BE2F25"/>
    <w:rsid w:val="00BE2FFB"/>
    <w:rsid w:val="00BE312D"/>
    <w:rsid w:val="00BE348C"/>
    <w:rsid w:val="00BE3520"/>
    <w:rsid w:val="00BE36D7"/>
    <w:rsid w:val="00BE37BD"/>
    <w:rsid w:val="00BE37E7"/>
    <w:rsid w:val="00BE3854"/>
    <w:rsid w:val="00BE386D"/>
    <w:rsid w:val="00BE3AC2"/>
    <w:rsid w:val="00BE3CCA"/>
    <w:rsid w:val="00BE3E8C"/>
    <w:rsid w:val="00BE3FCC"/>
    <w:rsid w:val="00BE40B1"/>
    <w:rsid w:val="00BE40ED"/>
    <w:rsid w:val="00BE410D"/>
    <w:rsid w:val="00BE415B"/>
    <w:rsid w:val="00BE442D"/>
    <w:rsid w:val="00BE47DE"/>
    <w:rsid w:val="00BE48DD"/>
    <w:rsid w:val="00BE4DEB"/>
    <w:rsid w:val="00BE4EB3"/>
    <w:rsid w:val="00BE4F22"/>
    <w:rsid w:val="00BE507F"/>
    <w:rsid w:val="00BE50D4"/>
    <w:rsid w:val="00BE5154"/>
    <w:rsid w:val="00BE5183"/>
    <w:rsid w:val="00BE5224"/>
    <w:rsid w:val="00BE58DF"/>
    <w:rsid w:val="00BE5A05"/>
    <w:rsid w:val="00BE5A90"/>
    <w:rsid w:val="00BE5BD2"/>
    <w:rsid w:val="00BE5CAA"/>
    <w:rsid w:val="00BE5D6B"/>
    <w:rsid w:val="00BE5D8E"/>
    <w:rsid w:val="00BE5EDA"/>
    <w:rsid w:val="00BE6132"/>
    <w:rsid w:val="00BE61CF"/>
    <w:rsid w:val="00BE631D"/>
    <w:rsid w:val="00BE6740"/>
    <w:rsid w:val="00BE69DE"/>
    <w:rsid w:val="00BE6A09"/>
    <w:rsid w:val="00BE6C10"/>
    <w:rsid w:val="00BE6D41"/>
    <w:rsid w:val="00BE6D56"/>
    <w:rsid w:val="00BE707F"/>
    <w:rsid w:val="00BE7231"/>
    <w:rsid w:val="00BE7533"/>
    <w:rsid w:val="00BE75C3"/>
    <w:rsid w:val="00BE77F4"/>
    <w:rsid w:val="00BE79AA"/>
    <w:rsid w:val="00BE7B2E"/>
    <w:rsid w:val="00BE7C26"/>
    <w:rsid w:val="00BE7ECD"/>
    <w:rsid w:val="00BE7ED5"/>
    <w:rsid w:val="00BE7FD3"/>
    <w:rsid w:val="00BF01AA"/>
    <w:rsid w:val="00BF01C3"/>
    <w:rsid w:val="00BF01DF"/>
    <w:rsid w:val="00BF0365"/>
    <w:rsid w:val="00BF03BA"/>
    <w:rsid w:val="00BF046D"/>
    <w:rsid w:val="00BF0647"/>
    <w:rsid w:val="00BF0777"/>
    <w:rsid w:val="00BF0905"/>
    <w:rsid w:val="00BF0B81"/>
    <w:rsid w:val="00BF0BD3"/>
    <w:rsid w:val="00BF0D76"/>
    <w:rsid w:val="00BF0D8D"/>
    <w:rsid w:val="00BF0E87"/>
    <w:rsid w:val="00BF0F8F"/>
    <w:rsid w:val="00BF0FE6"/>
    <w:rsid w:val="00BF1021"/>
    <w:rsid w:val="00BF12D4"/>
    <w:rsid w:val="00BF135F"/>
    <w:rsid w:val="00BF1566"/>
    <w:rsid w:val="00BF177F"/>
    <w:rsid w:val="00BF1A4D"/>
    <w:rsid w:val="00BF1B6A"/>
    <w:rsid w:val="00BF1BF8"/>
    <w:rsid w:val="00BF1CFC"/>
    <w:rsid w:val="00BF1D03"/>
    <w:rsid w:val="00BF1D88"/>
    <w:rsid w:val="00BF1FB5"/>
    <w:rsid w:val="00BF2080"/>
    <w:rsid w:val="00BF2100"/>
    <w:rsid w:val="00BF233B"/>
    <w:rsid w:val="00BF2355"/>
    <w:rsid w:val="00BF2405"/>
    <w:rsid w:val="00BF2499"/>
    <w:rsid w:val="00BF2544"/>
    <w:rsid w:val="00BF25C0"/>
    <w:rsid w:val="00BF25F7"/>
    <w:rsid w:val="00BF26EB"/>
    <w:rsid w:val="00BF26FB"/>
    <w:rsid w:val="00BF272E"/>
    <w:rsid w:val="00BF2762"/>
    <w:rsid w:val="00BF2788"/>
    <w:rsid w:val="00BF280B"/>
    <w:rsid w:val="00BF2A6E"/>
    <w:rsid w:val="00BF2B04"/>
    <w:rsid w:val="00BF2B1D"/>
    <w:rsid w:val="00BF2D1D"/>
    <w:rsid w:val="00BF2DE4"/>
    <w:rsid w:val="00BF2E9C"/>
    <w:rsid w:val="00BF3220"/>
    <w:rsid w:val="00BF3325"/>
    <w:rsid w:val="00BF3360"/>
    <w:rsid w:val="00BF3571"/>
    <w:rsid w:val="00BF37BC"/>
    <w:rsid w:val="00BF3B36"/>
    <w:rsid w:val="00BF3C35"/>
    <w:rsid w:val="00BF3E2A"/>
    <w:rsid w:val="00BF3E74"/>
    <w:rsid w:val="00BF3F4A"/>
    <w:rsid w:val="00BF3F99"/>
    <w:rsid w:val="00BF40A2"/>
    <w:rsid w:val="00BF43A6"/>
    <w:rsid w:val="00BF43B0"/>
    <w:rsid w:val="00BF4502"/>
    <w:rsid w:val="00BF4734"/>
    <w:rsid w:val="00BF4830"/>
    <w:rsid w:val="00BF48BE"/>
    <w:rsid w:val="00BF4972"/>
    <w:rsid w:val="00BF4979"/>
    <w:rsid w:val="00BF49A4"/>
    <w:rsid w:val="00BF49A7"/>
    <w:rsid w:val="00BF4BE8"/>
    <w:rsid w:val="00BF4C45"/>
    <w:rsid w:val="00BF4D76"/>
    <w:rsid w:val="00BF4DBA"/>
    <w:rsid w:val="00BF4E81"/>
    <w:rsid w:val="00BF50FC"/>
    <w:rsid w:val="00BF50FD"/>
    <w:rsid w:val="00BF529A"/>
    <w:rsid w:val="00BF5357"/>
    <w:rsid w:val="00BF538B"/>
    <w:rsid w:val="00BF53EA"/>
    <w:rsid w:val="00BF53F9"/>
    <w:rsid w:val="00BF54DF"/>
    <w:rsid w:val="00BF5742"/>
    <w:rsid w:val="00BF57F5"/>
    <w:rsid w:val="00BF5951"/>
    <w:rsid w:val="00BF5A05"/>
    <w:rsid w:val="00BF5BA3"/>
    <w:rsid w:val="00BF5D3B"/>
    <w:rsid w:val="00BF5D79"/>
    <w:rsid w:val="00BF5F1A"/>
    <w:rsid w:val="00BF608D"/>
    <w:rsid w:val="00BF60EE"/>
    <w:rsid w:val="00BF614E"/>
    <w:rsid w:val="00BF6159"/>
    <w:rsid w:val="00BF61BD"/>
    <w:rsid w:val="00BF61D0"/>
    <w:rsid w:val="00BF640B"/>
    <w:rsid w:val="00BF6461"/>
    <w:rsid w:val="00BF6480"/>
    <w:rsid w:val="00BF6490"/>
    <w:rsid w:val="00BF65B2"/>
    <w:rsid w:val="00BF65C3"/>
    <w:rsid w:val="00BF670C"/>
    <w:rsid w:val="00BF6723"/>
    <w:rsid w:val="00BF67B8"/>
    <w:rsid w:val="00BF67E5"/>
    <w:rsid w:val="00BF6905"/>
    <w:rsid w:val="00BF6AA0"/>
    <w:rsid w:val="00BF6BF7"/>
    <w:rsid w:val="00BF6CFE"/>
    <w:rsid w:val="00BF7109"/>
    <w:rsid w:val="00BF71BA"/>
    <w:rsid w:val="00BF720B"/>
    <w:rsid w:val="00BF73D8"/>
    <w:rsid w:val="00BF73F2"/>
    <w:rsid w:val="00BF7470"/>
    <w:rsid w:val="00BF75F1"/>
    <w:rsid w:val="00BF773D"/>
    <w:rsid w:val="00BF7B56"/>
    <w:rsid w:val="00BF7D88"/>
    <w:rsid w:val="00BF7F97"/>
    <w:rsid w:val="00BF7FAD"/>
    <w:rsid w:val="00C00083"/>
    <w:rsid w:val="00C00338"/>
    <w:rsid w:val="00C004F1"/>
    <w:rsid w:val="00C0055C"/>
    <w:rsid w:val="00C0056F"/>
    <w:rsid w:val="00C00754"/>
    <w:rsid w:val="00C009B4"/>
    <w:rsid w:val="00C009C5"/>
    <w:rsid w:val="00C00D2B"/>
    <w:rsid w:val="00C00E1E"/>
    <w:rsid w:val="00C00F60"/>
    <w:rsid w:val="00C010F4"/>
    <w:rsid w:val="00C01101"/>
    <w:rsid w:val="00C011AF"/>
    <w:rsid w:val="00C011FE"/>
    <w:rsid w:val="00C01393"/>
    <w:rsid w:val="00C013E5"/>
    <w:rsid w:val="00C014EC"/>
    <w:rsid w:val="00C01567"/>
    <w:rsid w:val="00C015B4"/>
    <w:rsid w:val="00C01662"/>
    <w:rsid w:val="00C01778"/>
    <w:rsid w:val="00C017AA"/>
    <w:rsid w:val="00C01860"/>
    <w:rsid w:val="00C01932"/>
    <w:rsid w:val="00C019F0"/>
    <w:rsid w:val="00C01A9A"/>
    <w:rsid w:val="00C01AB3"/>
    <w:rsid w:val="00C01FA6"/>
    <w:rsid w:val="00C02027"/>
    <w:rsid w:val="00C020D7"/>
    <w:rsid w:val="00C02110"/>
    <w:rsid w:val="00C02810"/>
    <w:rsid w:val="00C028F6"/>
    <w:rsid w:val="00C02923"/>
    <w:rsid w:val="00C02C0E"/>
    <w:rsid w:val="00C02CEC"/>
    <w:rsid w:val="00C02D54"/>
    <w:rsid w:val="00C02E74"/>
    <w:rsid w:val="00C02EE9"/>
    <w:rsid w:val="00C02FB8"/>
    <w:rsid w:val="00C03051"/>
    <w:rsid w:val="00C031A1"/>
    <w:rsid w:val="00C031CD"/>
    <w:rsid w:val="00C031F9"/>
    <w:rsid w:val="00C03229"/>
    <w:rsid w:val="00C03737"/>
    <w:rsid w:val="00C03902"/>
    <w:rsid w:val="00C0396F"/>
    <w:rsid w:val="00C03A94"/>
    <w:rsid w:val="00C03BE4"/>
    <w:rsid w:val="00C03D96"/>
    <w:rsid w:val="00C04050"/>
    <w:rsid w:val="00C040FA"/>
    <w:rsid w:val="00C041AA"/>
    <w:rsid w:val="00C0424E"/>
    <w:rsid w:val="00C04254"/>
    <w:rsid w:val="00C042D7"/>
    <w:rsid w:val="00C042E0"/>
    <w:rsid w:val="00C043F4"/>
    <w:rsid w:val="00C0495A"/>
    <w:rsid w:val="00C0495F"/>
    <w:rsid w:val="00C049CD"/>
    <w:rsid w:val="00C049D5"/>
    <w:rsid w:val="00C04AA8"/>
    <w:rsid w:val="00C04AD9"/>
    <w:rsid w:val="00C04CCB"/>
    <w:rsid w:val="00C04FB8"/>
    <w:rsid w:val="00C05033"/>
    <w:rsid w:val="00C05230"/>
    <w:rsid w:val="00C052CB"/>
    <w:rsid w:val="00C053CB"/>
    <w:rsid w:val="00C055C8"/>
    <w:rsid w:val="00C05826"/>
    <w:rsid w:val="00C05987"/>
    <w:rsid w:val="00C059BB"/>
    <w:rsid w:val="00C05A1F"/>
    <w:rsid w:val="00C05C49"/>
    <w:rsid w:val="00C05C64"/>
    <w:rsid w:val="00C05DF8"/>
    <w:rsid w:val="00C06110"/>
    <w:rsid w:val="00C06189"/>
    <w:rsid w:val="00C0623B"/>
    <w:rsid w:val="00C06253"/>
    <w:rsid w:val="00C0627F"/>
    <w:rsid w:val="00C062DE"/>
    <w:rsid w:val="00C064E4"/>
    <w:rsid w:val="00C06A76"/>
    <w:rsid w:val="00C06B93"/>
    <w:rsid w:val="00C06D19"/>
    <w:rsid w:val="00C0707F"/>
    <w:rsid w:val="00C0721C"/>
    <w:rsid w:val="00C073FB"/>
    <w:rsid w:val="00C07408"/>
    <w:rsid w:val="00C07550"/>
    <w:rsid w:val="00C078A9"/>
    <w:rsid w:val="00C07956"/>
    <w:rsid w:val="00C07BBE"/>
    <w:rsid w:val="00C07BF2"/>
    <w:rsid w:val="00C07C6E"/>
    <w:rsid w:val="00C07DCE"/>
    <w:rsid w:val="00C07FBA"/>
    <w:rsid w:val="00C10030"/>
    <w:rsid w:val="00C10061"/>
    <w:rsid w:val="00C1019B"/>
    <w:rsid w:val="00C101A5"/>
    <w:rsid w:val="00C1037A"/>
    <w:rsid w:val="00C1058C"/>
    <w:rsid w:val="00C107BE"/>
    <w:rsid w:val="00C109F2"/>
    <w:rsid w:val="00C10DFF"/>
    <w:rsid w:val="00C10EF0"/>
    <w:rsid w:val="00C10F35"/>
    <w:rsid w:val="00C11058"/>
    <w:rsid w:val="00C110A8"/>
    <w:rsid w:val="00C110F9"/>
    <w:rsid w:val="00C1134E"/>
    <w:rsid w:val="00C114DE"/>
    <w:rsid w:val="00C116AF"/>
    <w:rsid w:val="00C116C5"/>
    <w:rsid w:val="00C118FB"/>
    <w:rsid w:val="00C11969"/>
    <w:rsid w:val="00C11CDC"/>
    <w:rsid w:val="00C11CE3"/>
    <w:rsid w:val="00C11CF2"/>
    <w:rsid w:val="00C11D3D"/>
    <w:rsid w:val="00C11EBA"/>
    <w:rsid w:val="00C11F6C"/>
    <w:rsid w:val="00C122DD"/>
    <w:rsid w:val="00C1243A"/>
    <w:rsid w:val="00C125C1"/>
    <w:rsid w:val="00C1269A"/>
    <w:rsid w:val="00C12C2C"/>
    <w:rsid w:val="00C12D64"/>
    <w:rsid w:val="00C12F92"/>
    <w:rsid w:val="00C12FE1"/>
    <w:rsid w:val="00C13026"/>
    <w:rsid w:val="00C131E1"/>
    <w:rsid w:val="00C13245"/>
    <w:rsid w:val="00C1327B"/>
    <w:rsid w:val="00C134D9"/>
    <w:rsid w:val="00C1378F"/>
    <w:rsid w:val="00C13943"/>
    <w:rsid w:val="00C13ABC"/>
    <w:rsid w:val="00C13CAA"/>
    <w:rsid w:val="00C13FD3"/>
    <w:rsid w:val="00C1404F"/>
    <w:rsid w:val="00C141A3"/>
    <w:rsid w:val="00C1446F"/>
    <w:rsid w:val="00C14478"/>
    <w:rsid w:val="00C144B8"/>
    <w:rsid w:val="00C144EB"/>
    <w:rsid w:val="00C145F7"/>
    <w:rsid w:val="00C14620"/>
    <w:rsid w:val="00C1468B"/>
    <w:rsid w:val="00C14867"/>
    <w:rsid w:val="00C148CD"/>
    <w:rsid w:val="00C14A49"/>
    <w:rsid w:val="00C14AA2"/>
    <w:rsid w:val="00C14AA8"/>
    <w:rsid w:val="00C14EC5"/>
    <w:rsid w:val="00C1504D"/>
    <w:rsid w:val="00C151F6"/>
    <w:rsid w:val="00C1522B"/>
    <w:rsid w:val="00C1525F"/>
    <w:rsid w:val="00C153B8"/>
    <w:rsid w:val="00C15587"/>
    <w:rsid w:val="00C15597"/>
    <w:rsid w:val="00C15755"/>
    <w:rsid w:val="00C15822"/>
    <w:rsid w:val="00C15835"/>
    <w:rsid w:val="00C15970"/>
    <w:rsid w:val="00C159A1"/>
    <w:rsid w:val="00C15A4E"/>
    <w:rsid w:val="00C15C61"/>
    <w:rsid w:val="00C15C9F"/>
    <w:rsid w:val="00C15CC8"/>
    <w:rsid w:val="00C15F7F"/>
    <w:rsid w:val="00C160AC"/>
    <w:rsid w:val="00C1611C"/>
    <w:rsid w:val="00C16142"/>
    <w:rsid w:val="00C16255"/>
    <w:rsid w:val="00C162F9"/>
    <w:rsid w:val="00C1631D"/>
    <w:rsid w:val="00C16522"/>
    <w:rsid w:val="00C165AF"/>
    <w:rsid w:val="00C16636"/>
    <w:rsid w:val="00C1667F"/>
    <w:rsid w:val="00C1670F"/>
    <w:rsid w:val="00C16824"/>
    <w:rsid w:val="00C16975"/>
    <w:rsid w:val="00C16C30"/>
    <w:rsid w:val="00C16C6F"/>
    <w:rsid w:val="00C16D4B"/>
    <w:rsid w:val="00C16EDF"/>
    <w:rsid w:val="00C16F09"/>
    <w:rsid w:val="00C16FF9"/>
    <w:rsid w:val="00C17181"/>
    <w:rsid w:val="00C1755A"/>
    <w:rsid w:val="00C1764F"/>
    <w:rsid w:val="00C176A3"/>
    <w:rsid w:val="00C176E3"/>
    <w:rsid w:val="00C17A6B"/>
    <w:rsid w:val="00C17B8C"/>
    <w:rsid w:val="00C17D80"/>
    <w:rsid w:val="00C17DA2"/>
    <w:rsid w:val="00C17E6C"/>
    <w:rsid w:val="00C20121"/>
    <w:rsid w:val="00C203B9"/>
    <w:rsid w:val="00C2041D"/>
    <w:rsid w:val="00C2043D"/>
    <w:rsid w:val="00C204B7"/>
    <w:rsid w:val="00C20511"/>
    <w:rsid w:val="00C20639"/>
    <w:rsid w:val="00C20659"/>
    <w:rsid w:val="00C20ADB"/>
    <w:rsid w:val="00C20BD2"/>
    <w:rsid w:val="00C20E78"/>
    <w:rsid w:val="00C20F2D"/>
    <w:rsid w:val="00C21079"/>
    <w:rsid w:val="00C2111D"/>
    <w:rsid w:val="00C2111F"/>
    <w:rsid w:val="00C21176"/>
    <w:rsid w:val="00C211C9"/>
    <w:rsid w:val="00C212A5"/>
    <w:rsid w:val="00C2131A"/>
    <w:rsid w:val="00C2138A"/>
    <w:rsid w:val="00C2149C"/>
    <w:rsid w:val="00C214C9"/>
    <w:rsid w:val="00C215AF"/>
    <w:rsid w:val="00C215FF"/>
    <w:rsid w:val="00C21739"/>
    <w:rsid w:val="00C217D9"/>
    <w:rsid w:val="00C21A4C"/>
    <w:rsid w:val="00C21A5F"/>
    <w:rsid w:val="00C21B3E"/>
    <w:rsid w:val="00C21CE7"/>
    <w:rsid w:val="00C22020"/>
    <w:rsid w:val="00C22024"/>
    <w:rsid w:val="00C223BF"/>
    <w:rsid w:val="00C22421"/>
    <w:rsid w:val="00C22475"/>
    <w:rsid w:val="00C224B2"/>
    <w:rsid w:val="00C22741"/>
    <w:rsid w:val="00C2275F"/>
    <w:rsid w:val="00C2279B"/>
    <w:rsid w:val="00C228D5"/>
    <w:rsid w:val="00C22CA3"/>
    <w:rsid w:val="00C22CAB"/>
    <w:rsid w:val="00C22D0A"/>
    <w:rsid w:val="00C22DB6"/>
    <w:rsid w:val="00C22E02"/>
    <w:rsid w:val="00C22E21"/>
    <w:rsid w:val="00C22F1C"/>
    <w:rsid w:val="00C230EF"/>
    <w:rsid w:val="00C23175"/>
    <w:rsid w:val="00C23181"/>
    <w:rsid w:val="00C231A3"/>
    <w:rsid w:val="00C234DC"/>
    <w:rsid w:val="00C2358B"/>
    <w:rsid w:val="00C23668"/>
    <w:rsid w:val="00C23849"/>
    <w:rsid w:val="00C238A8"/>
    <w:rsid w:val="00C238C0"/>
    <w:rsid w:val="00C23A29"/>
    <w:rsid w:val="00C23A4B"/>
    <w:rsid w:val="00C24025"/>
    <w:rsid w:val="00C2415D"/>
    <w:rsid w:val="00C24246"/>
    <w:rsid w:val="00C242E1"/>
    <w:rsid w:val="00C2435B"/>
    <w:rsid w:val="00C24577"/>
    <w:rsid w:val="00C245B6"/>
    <w:rsid w:val="00C24618"/>
    <w:rsid w:val="00C246F3"/>
    <w:rsid w:val="00C24737"/>
    <w:rsid w:val="00C2485E"/>
    <w:rsid w:val="00C2486E"/>
    <w:rsid w:val="00C24955"/>
    <w:rsid w:val="00C24A28"/>
    <w:rsid w:val="00C24DA0"/>
    <w:rsid w:val="00C24FA3"/>
    <w:rsid w:val="00C2500A"/>
    <w:rsid w:val="00C2507D"/>
    <w:rsid w:val="00C25296"/>
    <w:rsid w:val="00C255F6"/>
    <w:rsid w:val="00C25771"/>
    <w:rsid w:val="00C2587E"/>
    <w:rsid w:val="00C25C38"/>
    <w:rsid w:val="00C25E61"/>
    <w:rsid w:val="00C25F42"/>
    <w:rsid w:val="00C2602B"/>
    <w:rsid w:val="00C2603E"/>
    <w:rsid w:val="00C2622C"/>
    <w:rsid w:val="00C26232"/>
    <w:rsid w:val="00C26671"/>
    <w:rsid w:val="00C26763"/>
    <w:rsid w:val="00C26778"/>
    <w:rsid w:val="00C267C7"/>
    <w:rsid w:val="00C26859"/>
    <w:rsid w:val="00C268FA"/>
    <w:rsid w:val="00C26926"/>
    <w:rsid w:val="00C26A80"/>
    <w:rsid w:val="00C26C27"/>
    <w:rsid w:val="00C26DC6"/>
    <w:rsid w:val="00C26E56"/>
    <w:rsid w:val="00C26EFE"/>
    <w:rsid w:val="00C26F27"/>
    <w:rsid w:val="00C27001"/>
    <w:rsid w:val="00C2712A"/>
    <w:rsid w:val="00C272E3"/>
    <w:rsid w:val="00C274C6"/>
    <w:rsid w:val="00C2767A"/>
    <w:rsid w:val="00C27713"/>
    <w:rsid w:val="00C279B7"/>
    <w:rsid w:val="00C279C7"/>
    <w:rsid w:val="00C27B0F"/>
    <w:rsid w:val="00C27C04"/>
    <w:rsid w:val="00C27EA3"/>
    <w:rsid w:val="00C27EC6"/>
    <w:rsid w:val="00C27F54"/>
    <w:rsid w:val="00C27F58"/>
    <w:rsid w:val="00C27FC7"/>
    <w:rsid w:val="00C301C2"/>
    <w:rsid w:val="00C3021B"/>
    <w:rsid w:val="00C3036D"/>
    <w:rsid w:val="00C303E2"/>
    <w:rsid w:val="00C305FD"/>
    <w:rsid w:val="00C30876"/>
    <w:rsid w:val="00C3087A"/>
    <w:rsid w:val="00C309F5"/>
    <w:rsid w:val="00C30A01"/>
    <w:rsid w:val="00C30ACE"/>
    <w:rsid w:val="00C30D66"/>
    <w:rsid w:val="00C30E18"/>
    <w:rsid w:val="00C31096"/>
    <w:rsid w:val="00C31167"/>
    <w:rsid w:val="00C3122A"/>
    <w:rsid w:val="00C3136D"/>
    <w:rsid w:val="00C31747"/>
    <w:rsid w:val="00C3183A"/>
    <w:rsid w:val="00C31935"/>
    <w:rsid w:val="00C319AE"/>
    <w:rsid w:val="00C31A50"/>
    <w:rsid w:val="00C31A58"/>
    <w:rsid w:val="00C31A7C"/>
    <w:rsid w:val="00C31B48"/>
    <w:rsid w:val="00C31B96"/>
    <w:rsid w:val="00C31BB8"/>
    <w:rsid w:val="00C31BBD"/>
    <w:rsid w:val="00C31C30"/>
    <w:rsid w:val="00C31CC2"/>
    <w:rsid w:val="00C31F0C"/>
    <w:rsid w:val="00C3214F"/>
    <w:rsid w:val="00C3216A"/>
    <w:rsid w:val="00C32300"/>
    <w:rsid w:val="00C324BC"/>
    <w:rsid w:val="00C324DA"/>
    <w:rsid w:val="00C325D1"/>
    <w:rsid w:val="00C326C5"/>
    <w:rsid w:val="00C326D1"/>
    <w:rsid w:val="00C32A46"/>
    <w:rsid w:val="00C32BDD"/>
    <w:rsid w:val="00C32DFA"/>
    <w:rsid w:val="00C32EB0"/>
    <w:rsid w:val="00C330AF"/>
    <w:rsid w:val="00C331F5"/>
    <w:rsid w:val="00C33305"/>
    <w:rsid w:val="00C3347F"/>
    <w:rsid w:val="00C33570"/>
    <w:rsid w:val="00C33655"/>
    <w:rsid w:val="00C336A7"/>
    <w:rsid w:val="00C337D4"/>
    <w:rsid w:val="00C3387C"/>
    <w:rsid w:val="00C3392E"/>
    <w:rsid w:val="00C33945"/>
    <w:rsid w:val="00C33A87"/>
    <w:rsid w:val="00C33BDD"/>
    <w:rsid w:val="00C33E5E"/>
    <w:rsid w:val="00C33E8C"/>
    <w:rsid w:val="00C33F6C"/>
    <w:rsid w:val="00C33F75"/>
    <w:rsid w:val="00C34039"/>
    <w:rsid w:val="00C340B6"/>
    <w:rsid w:val="00C340EA"/>
    <w:rsid w:val="00C341C7"/>
    <w:rsid w:val="00C34202"/>
    <w:rsid w:val="00C34227"/>
    <w:rsid w:val="00C34295"/>
    <w:rsid w:val="00C342EC"/>
    <w:rsid w:val="00C342F4"/>
    <w:rsid w:val="00C34313"/>
    <w:rsid w:val="00C344F8"/>
    <w:rsid w:val="00C34622"/>
    <w:rsid w:val="00C3469C"/>
    <w:rsid w:val="00C3475E"/>
    <w:rsid w:val="00C348B2"/>
    <w:rsid w:val="00C348B9"/>
    <w:rsid w:val="00C34AAC"/>
    <w:rsid w:val="00C34C32"/>
    <w:rsid w:val="00C34C56"/>
    <w:rsid w:val="00C34CA6"/>
    <w:rsid w:val="00C34CDD"/>
    <w:rsid w:val="00C34ECC"/>
    <w:rsid w:val="00C34FC1"/>
    <w:rsid w:val="00C35049"/>
    <w:rsid w:val="00C350B0"/>
    <w:rsid w:val="00C350B5"/>
    <w:rsid w:val="00C351AB"/>
    <w:rsid w:val="00C352A6"/>
    <w:rsid w:val="00C356A5"/>
    <w:rsid w:val="00C35A09"/>
    <w:rsid w:val="00C35AD1"/>
    <w:rsid w:val="00C35ED5"/>
    <w:rsid w:val="00C35FC4"/>
    <w:rsid w:val="00C360AE"/>
    <w:rsid w:val="00C36334"/>
    <w:rsid w:val="00C363E6"/>
    <w:rsid w:val="00C363F8"/>
    <w:rsid w:val="00C3651C"/>
    <w:rsid w:val="00C3660E"/>
    <w:rsid w:val="00C3668D"/>
    <w:rsid w:val="00C3672F"/>
    <w:rsid w:val="00C368A4"/>
    <w:rsid w:val="00C369AD"/>
    <w:rsid w:val="00C36CD3"/>
    <w:rsid w:val="00C36E39"/>
    <w:rsid w:val="00C36E48"/>
    <w:rsid w:val="00C36F33"/>
    <w:rsid w:val="00C37143"/>
    <w:rsid w:val="00C371C6"/>
    <w:rsid w:val="00C3726B"/>
    <w:rsid w:val="00C372CD"/>
    <w:rsid w:val="00C37317"/>
    <w:rsid w:val="00C37455"/>
    <w:rsid w:val="00C3754A"/>
    <w:rsid w:val="00C37633"/>
    <w:rsid w:val="00C37642"/>
    <w:rsid w:val="00C3769B"/>
    <w:rsid w:val="00C3770D"/>
    <w:rsid w:val="00C378A7"/>
    <w:rsid w:val="00C3791D"/>
    <w:rsid w:val="00C379AD"/>
    <w:rsid w:val="00C37A47"/>
    <w:rsid w:val="00C37DF0"/>
    <w:rsid w:val="00C37EEB"/>
    <w:rsid w:val="00C37F15"/>
    <w:rsid w:val="00C37FEE"/>
    <w:rsid w:val="00C40119"/>
    <w:rsid w:val="00C40146"/>
    <w:rsid w:val="00C4029F"/>
    <w:rsid w:val="00C4041A"/>
    <w:rsid w:val="00C4058E"/>
    <w:rsid w:val="00C40611"/>
    <w:rsid w:val="00C40640"/>
    <w:rsid w:val="00C40681"/>
    <w:rsid w:val="00C406AE"/>
    <w:rsid w:val="00C4075C"/>
    <w:rsid w:val="00C40841"/>
    <w:rsid w:val="00C40857"/>
    <w:rsid w:val="00C408E3"/>
    <w:rsid w:val="00C40D3C"/>
    <w:rsid w:val="00C40E2D"/>
    <w:rsid w:val="00C40ED1"/>
    <w:rsid w:val="00C40FA3"/>
    <w:rsid w:val="00C411DC"/>
    <w:rsid w:val="00C412F3"/>
    <w:rsid w:val="00C41329"/>
    <w:rsid w:val="00C4149A"/>
    <w:rsid w:val="00C415A5"/>
    <w:rsid w:val="00C41723"/>
    <w:rsid w:val="00C4182D"/>
    <w:rsid w:val="00C41B2D"/>
    <w:rsid w:val="00C41C18"/>
    <w:rsid w:val="00C41CA8"/>
    <w:rsid w:val="00C41DD8"/>
    <w:rsid w:val="00C41E95"/>
    <w:rsid w:val="00C41EB3"/>
    <w:rsid w:val="00C41F5E"/>
    <w:rsid w:val="00C41FB0"/>
    <w:rsid w:val="00C42150"/>
    <w:rsid w:val="00C42201"/>
    <w:rsid w:val="00C42366"/>
    <w:rsid w:val="00C42448"/>
    <w:rsid w:val="00C42536"/>
    <w:rsid w:val="00C42556"/>
    <w:rsid w:val="00C4269E"/>
    <w:rsid w:val="00C42712"/>
    <w:rsid w:val="00C4282F"/>
    <w:rsid w:val="00C428DD"/>
    <w:rsid w:val="00C4290D"/>
    <w:rsid w:val="00C4295D"/>
    <w:rsid w:val="00C42A79"/>
    <w:rsid w:val="00C42BB2"/>
    <w:rsid w:val="00C42C33"/>
    <w:rsid w:val="00C42D4C"/>
    <w:rsid w:val="00C42E10"/>
    <w:rsid w:val="00C42F0C"/>
    <w:rsid w:val="00C42F8F"/>
    <w:rsid w:val="00C4308C"/>
    <w:rsid w:val="00C43225"/>
    <w:rsid w:val="00C43249"/>
    <w:rsid w:val="00C4328D"/>
    <w:rsid w:val="00C4328F"/>
    <w:rsid w:val="00C43319"/>
    <w:rsid w:val="00C4331A"/>
    <w:rsid w:val="00C4333C"/>
    <w:rsid w:val="00C43426"/>
    <w:rsid w:val="00C4348D"/>
    <w:rsid w:val="00C4370D"/>
    <w:rsid w:val="00C43748"/>
    <w:rsid w:val="00C4384A"/>
    <w:rsid w:val="00C43935"/>
    <w:rsid w:val="00C43965"/>
    <w:rsid w:val="00C43972"/>
    <w:rsid w:val="00C43A63"/>
    <w:rsid w:val="00C43ACF"/>
    <w:rsid w:val="00C43DC2"/>
    <w:rsid w:val="00C43ED5"/>
    <w:rsid w:val="00C43FF4"/>
    <w:rsid w:val="00C44169"/>
    <w:rsid w:val="00C442C1"/>
    <w:rsid w:val="00C442D2"/>
    <w:rsid w:val="00C44475"/>
    <w:rsid w:val="00C444BF"/>
    <w:rsid w:val="00C4461C"/>
    <w:rsid w:val="00C44812"/>
    <w:rsid w:val="00C449B9"/>
    <w:rsid w:val="00C449D3"/>
    <w:rsid w:val="00C44A9D"/>
    <w:rsid w:val="00C44BF5"/>
    <w:rsid w:val="00C44D7E"/>
    <w:rsid w:val="00C44DEF"/>
    <w:rsid w:val="00C44E3E"/>
    <w:rsid w:val="00C44E57"/>
    <w:rsid w:val="00C44E63"/>
    <w:rsid w:val="00C44F7D"/>
    <w:rsid w:val="00C4505A"/>
    <w:rsid w:val="00C451A4"/>
    <w:rsid w:val="00C451D7"/>
    <w:rsid w:val="00C45477"/>
    <w:rsid w:val="00C4548F"/>
    <w:rsid w:val="00C45608"/>
    <w:rsid w:val="00C45620"/>
    <w:rsid w:val="00C45782"/>
    <w:rsid w:val="00C4581E"/>
    <w:rsid w:val="00C4599E"/>
    <w:rsid w:val="00C45A7F"/>
    <w:rsid w:val="00C45D29"/>
    <w:rsid w:val="00C45D88"/>
    <w:rsid w:val="00C45F6F"/>
    <w:rsid w:val="00C4600C"/>
    <w:rsid w:val="00C4621E"/>
    <w:rsid w:val="00C462A6"/>
    <w:rsid w:val="00C46504"/>
    <w:rsid w:val="00C465D5"/>
    <w:rsid w:val="00C46626"/>
    <w:rsid w:val="00C466D3"/>
    <w:rsid w:val="00C4671E"/>
    <w:rsid w:val="00C46721"/>
    <w:rsid w:val="00C467A0"/>
    <w:rsid w:val="00C46AFA"/>
    <w:rsid w:val="00C46B55"/>
    <w:rsid w:val="00C46CDE"/>
    <w:rsid w:val="00C46CE5"/>
    <w:rsid w:val="00C46D50"/>
    <w:rsid w:val="00C46F74"/>
    <w:rsid w:val="00C47072"/>
    <w:rsid w:val="00C470B2"/>
    <w:rsid w:val="00C47252"/>
    <w:rsid w:val="00C4733E"/>
    <w:rsid w:val="00C4736F"/>
    <w:rsid w:val="00C473C2"/>
    <w:rsid w:val="00C473CA"/>
    <w:rsid w:val="00C475E0"/>
    <w:rsid w:val="00C47635"/>
    <w:rsid w:val="00C477B0"/>
    <w:rsid w:val="00C4789B"/>
    <w:rsid w:val="00C47A24"/>
    <w:rsid w:val="00C47A7F"/>
    <w:rsid w:val="00C47AFC"/>
    <w:rsid w:val="00C47BAE"/>
    <w:rsid w:val="00C47D17"/>
    <w:rsid w:val="00C47E76"/>
    <w:rsid w:val="00C47ED3"/>
    <w:rsid w:val="00C47F74"/>
    <w:rsid w:val="00C5006A"/>
    <w:rsid w:val="00C5008F"/>
    <w:rsid w:val="00C50202"/>
    <w:rsid w:val="00C5024D"/>
    <w:rsid w:val="00C5027B"/>
    <w:rsid w:val="00C50406"/>
    <w:rsid w:val="00C504AA"/>
    <w:rsid w:val="00C5066F"/>
    <w:rsid w:val="00C508CE"/>
    <w:rsid w:val="00C50A3D"/>
    <w:rsid w:val="00C50C7E"/>
    <w:rsid w:val="00C50C8F"/>
    <w:rsid w:val="00C50D0D"/>
    <w:rsid w:val="00C50D52"/>
    <w:rsid w:val="00C50EED"/>
    <w:rsid w:val="00C50FBD"/>
    <w:rsid w:val="00C50FF9"/>
    <w:rsid w:val="00C510D7"/>
    <w:rsid w:val="00C510F9"/>
    <w:rsid w:val="00C51432"/>
    <w:rsid w:val="00C51450"/>
    <w:rsid w:val="00C5152B"/>
    <w:rsid w:val="00C51587"/>
    <w:rsid w:val="00C51828"/>
    <w:rsid w:val="00C5189E"/>
    <w:rsid w:val="00C5197E"/>
    <w:rsid w:val="00C519F9"/>
    <w:rsid w:val="00C51AC0"/>
    <w:rsid w:val="00C51D70"/>
    <w:rsid w:val="00C51E00"/>
    <w:rsid w:val="00C51F60"/>
    <w:rsid w:val="00C5200C"/>
    <w:rsid w:val="00C520FF"/>
    <w:rsid w:val="00C521DE"/>
    <w:rsid w:val="00C5222B"/>
    <w:rsid w:val="00C523A2"/>
    <w:rsid w:val="00C52494"/>
    <w:rsid w:val="00C525D5"/>
    <w:rsid w:val="00C5268E"/>
    <w:rsid w:val="00C52702"/>
    <w:rsid w:val="00C52734"/>
    <w:rsid w:val="00C52A27"/>
    <w:rsid w:val="00C52B39"/>
    <w:rsid w:val="00C52BF4"/>
    <w:rsid w:val="00C52C47"/>
    <w:rsid w:val="00C52C91"/>
    <w:rsid w:val="00C52C9E"/>
    <w:rsid w:val="00C52CEA"/>
    <w:rsid w:val="00C52D03"/>
    <w:rsid w:val="00C52E15"/>
    <w:rsid w:val="00C52F50"/>
    <w:rsid w:val="00C53107"/>
    <w:rsid w:val="00C53142"/>
    <w:rsid w:val="00C53178"/>
    <w:rsid w:val="00C531B9"/>
    <w:rsid w:val="00C5334D"/>
    <w:rsid w:val="00C53448"/>
    <w:rsid w:val="00C53546"/>
    <w:rsid w:val="00C53843"/>
    <w:rsid w:val="00C53868"/>
    <w:rsid w:val="00C538B8"/>
    <w:rsid w:val="00C5394B"/>
    <w:rsid w:val="00C539A6"/>
    <w:rsid w:val="00C53CB4"/>
    <w:rsid w:val="00C53EA1"/>
    <w:rsid w:val="00C53F15"/>
    <w:rsid w:val="00C53F34"/>
    <w:rsid w:val="00C540A5"/>
    <w:rsid w:val="00C541F7"/>
    <w:rsid w:val="00C5421D"/>
    <w:rsid w:val="00C54239"/>
    <w:rsid w:val="00C5437E"/>
    <w:rsid w:val="00C546F9"/>
    <w:rsid w:val="00C548A7"/>
    <w:rsid w:val="00C54986"/>
    <w:rsid w:val="00C54B0C"/>
    <w:rsid w:val="00C54D40"/>
    <w:rsid w:val="00C54E7D"/>
    <w:rsid w:val="00C54EB6"/>
    <w:rsid w:val="00C54EDE"/>
    <w:rsid w:val="00C54F0B"/>
    <w:rsid w:val="00C54F0F"/>
    <w:rsid w:val="00C5508A"/>
    <w:rsid w:val="00C550C6"/>
    <w:rsid w:val="00C550C7"/>
    <w:rsid w:val="00C551DA"/>
    <w:rsid w:val="00C5534A"/>
    <w:rsid w:val="00C556B2"/>
    <w:rsid w:val="00C55801"/>
    <w:rsid w:val="00C55837"/>
    <w:rsid w:val="00C55CE9"/>
    <w:rsid w:val="00C55CF8"/>
    <w:rsid w:val="00C56052"/>
    <w:rsid w:val="00C56073"/>
    <w:rsid w:val="00C560D2"/>
    <w:rsid w:val="00C561B2"/>
    <w:rsid w:val="00C56477"/>
    <w:rsid w:val="00C56794"/>
    <w:rsid w:val="00C567C6"/>
    <w:rsid w:val="00C56837"/>
    <w:rsid w:val="00C568F3"/>
    <w:rsid w:val="00C569B6"/>
    <w:rsid w:val="00C56A0A"/>
    <w:rsid w:val="00C56AC9"/>
    <w:rsid w:val="00C56B06"/>
    <w:rsid w:val="00C56F0A"/>
    <w:rsid w:val="00C5705A"/>
    <w:rsid w:val="00C570E9"/>
    <w:rsid w:val="00C571CA"/>
    <w:rsid w:val="00C57258"/>
    <w:rsid w:val="00C572A5"/>
    <w:rsid w:val="00C572D0"/>
    <w:rsid w:val="00C57367"/>
    <w:rsid w:val="00C57439"/>
    <w:rsid w:val="00C57683"/>
    <w:rsid w:val="00C576D4"/>
    <w:rsid w:val="00C57784"/>
    <w:rsid w:val="00C5798F"/>
    <w:rsid w:val="00C579E1"/>
    <w:rsid w:val="00C579E4"/>
    <w:rsid w:val="00C57A00"/>
    <w:rsid w:val="00C57AE4"/>
    <w:rsid w:val="00C57BF0"/>
    <w:rsid w:val="00C57D23"/>
    <w:rsid w:val="00C57DC2"/>
    <w:rsid w:val="00C57E44"/>
    <w:rsid w:val="00C57EBE"/>
    <w:rsid w:val="00C60081"/>
    <w:rsid w:val="00C600DE"/>
    <w:rsid w:val="00C60110"/>
    <w:rsid w:val="00C6019D"/>
    <w:rsid w:val="00C601AA"/>
    <w:rsid w:val="00C604CC"/>
    <w:rsid w:val="00C60557"/>
    <w:rsid w:val="00C605D4"/>
    <w:rsid w:val="00C60672"/>
    <w:rsid w:val="00C60713"/>
    <w:rsid w:val="00C607D3"/>
    <w:rsid w:val="00C60886"/>
    <w:rsid w:val="00C60B81"/>
    <w:rsid w:val="00C60DB4"/>
    <w:rsid w:val="00C6113F"/>
    <w:rsid w:val="00C61231"/>
    <w:rsid w:val="00C612FA"/>
    <w:rsid w:val="00C61399"/>
    <w:rsid w:val="00C61562"/>
    <w:rsid w:val="00C6156D"/>
    <w:rsid w:val="00C615CD"/>
    <w:rsid w:val="00C616B7"/>
    <w:rsid w:val="00C616EF"/>
    <w:rsid w:val="00C61701"/>
    <w:rsid w:val="00C61787"/>
    <w:rsid w:val="00C6187B"/>
    <w:rsid w:val="00C6188F"/>
    <w:rsid w:val="00C618CB"/>
    <w:rsid w:val="00C61910"/>
    <w:rsid w:val="00C61A64"/>
    <w:rsid w:val="00C61A77"/>
    <w:rsid w:val="00C61AA1"/>
    <w:rsid w:val="00C61ADE"/>
    <w:rsid w:val="00C61B48"/>
    <w:rsid w:val="00C61C76"/>
    <w:rsid w:val="00C61C84"/>
    <w:rsid w:val="00C61CA1"/>
    <w:rsid w:val="00C61DD7"/>
    <w:rsid w:val="00C62002"/>
    <w:rsid w:val="00C62028"/>
    <w:rsid w:val="00C6206D"/>
    <w:rsid w:val="00C621F9"/>
    <w:rsid w:val="00C62478"/>
    <w:rsid w:val="00C624B2"/>
    <w:rsid w:val="00C62619"/>
    <w:rsid w:val="00C626FE"/>
    <w:rsid w:val="00C628D1"/>
    <w:rsid w:val="00C6297C"/>
    <w:rsid w:val="00C62B08"/>
    <w:rsid w:val="00C62B14"/>
    <w:rsid w:val="00C62B96"/>
    <w:rsid w:val="00C62C78"/>
    <w:rsid w:val="00C62D82"/>
    <w:rsid w:val="00C63348"/>
    <w:rsid w:val="00C6343F"/>
    <w:rsid w:val="00C63537"/>
    <w:rsid w:val="00C635D0"/>
    <w:rsid w:val="00C6360E"/>
    <w:rsid w:val="00C6364A"/>
    <w:rsid w:val="00C63664"/>
    <w:rsid w:val="00C637CC"/>
    <w:rsid w:val="00C63839"/>
    <w:rsid w:val="00C63A10"/>
    <w:rsid w:val="00C63A1B"/>
    <w:rsid w:val="00C63B2C"/>
    <w:rsid w:val="00C63C16"/>
    <w:rsid w:val="00C63E2A"/>
    <w:rsid w:val="00C640AA"/>
    <w:rsid w:val="00C6419F"/>
    <w:rsid w:val="00C641E4"/>
    <w:rsid w:val="00C642D4"/>
    <w:rsid w:val="00C64AC1"/>
    <w:rsid w:val="00C64CDA"/>
    <w:rsid w:val="00C64D4E"/>
    <w:rsid w:val="00C64DA0"/>
    <w:rsid w:val="00C64EEA"/>
    <w:rsid w:val="00C64F2B"/>
    <w:rsid w:val="00C65019"/>
    <w:rsid w:val="00C65128"/>
    <w:rsid w:val="00C6518E"/>
    <w:rsid w:val="00C652DE"/>
    <w:rsid w:val="00C65387"/>
    <w:rsid w:val="00C6542F"/>
    <w:rsid w:val="00C65676"/>
    <w:rsid w:val="00C65716"/>
    <w:rsid w:val="00C658DD"/>
    <w:rsid w:val="00C65A8B"/>
    <w:rsid w:val="00C65B28"/>
    <w:rsid w:val="00C65B65"/>
    <w:rsid w:val="00C65B93"/>
    <w:rsid w:val="00C66019"/>
    <w:rsid w:val="00C66378"/>
    <w:rsid w:val="00C66499"/>
    <w:rsid w:val="00C66500"/>
    <w:rsid w:val="00C6663A"/>
    <w:rsid w:val="00C6671E"/>
    <w:rsid w:val="00C66992"/>
    <w:rsid w:val="00C66E4C"/>
    <w:rsid w:val="00C66F71"/>
    <w:rsid w:val="00C66F7D"/>
    <w:rsid w:val="00C66F81"/>
    <w:rsid w:val="00C67206"/>
    <w:rsid w:val="00C67293"/>
    <w:rsid w:val="00C67419"/>
    <w:rsid w:val="00C674DF"/>
    <w:rsid w:val="00C6769B"/>
    <w:rsid w:val="00C676DD"/>
    <w:rsid w:val="00C67A50"/>
    <w:rsid w:val="00C67B06"/>
    <w:rsid w:val="00C67E90"/>
    <w:rsid w:val="00C67F50"/>
    <w:rsid w:val="00C67FCE"/>
    <w:rsid w:val="00C700B7"/>
    <w:rsid w:val="00C701E4"/>
    <w:rsid w:val="00C70237"/>
    <w:rsid w:val="00C704A9"/>
    <w:rsid w:val="00C705F7"/>
    <w:rsid w:val="00C7065B"/>
    <w:rsid w:val="00C706CC"/>
    <w:rsid w:val="00C706F3"/>
    <w:rsid w:val="00C70967"/>
    <w:rsid w:val="00C70970"/>
    <w:rsid w:val="00C70A01"/>
    <w:rsid w:val="00C70A0E"/>
    <w:rsid w:val="00C70AFA"/>
    <w:rsid w:val="00C70B1C"/>
    <w:rsid w:val="00C70B35"/>
    <w:rsid w:val="00C70B6C"/>
    <w:rsid w:val="00C70B96"/>
    <w:rsid w:val="00C70D3E"/>
    <w:rsid w:val="00C70D3F"/>
    <w:rsid w:val="00C70E83"/>
    <w:rsid w:val="00C710FC"/>
    <w:rsid w:val="00C71289"/>
    <w:rsid w:val="00C71893"/>
    <w:rsid w:val="00C718AA"/>
    <w:rsid w:val="00C71999"/>
    <w:rsid w:val="00C7199C"/>
    <w:rsid w:val="00C71A29"/>
    <w:rsid w:val="00C71A7E"/>
    <w:rsid w:val="00C71AC8"/>
    <w:rsid w:val="00C71BF4"/>
    <w:rsid w:val="00C71CD8"/>
    <w:rsid w:val="00C71EE5"/>
    <w:rsid w:val="00C72014"/>
    <w:rsid w:val="00C72130"/>
    <w:rsid w:val="00C72289"/>
    <w:rsid w:val="00C72429"/>
    <w:rsid w:val="00C725B4"/>
    <w:rsid w:val="00C7267A"/>
    <w:rsid w:val="00C728A0"/>
    <w:rsid w:val="00C72E35"/>
    <w:rsid w:val="00C72ECC"/>
    <w:rsid w:val="00C72EF7"/>
    <w:rsid w:val="00C72FFE"/>
    <w:rsid w:val="00C7322D"/>
    <w:rsid w:val="00C73733"/>
    <w:rsid w:val="00C738AB"/>
    <w:rsid w:val="00C739F8"/>
    <w:rsid w:val="00C73AE9"/>
    <w:rsid w:val="00C73B79"/>
    <w:rsid w:val="00C73BEA"/>
    <w:rsid w:val="00C73D60"/>
    <w:rsid w:val="00C73EAC"/>
    <w:rsid w:val="00C73F9F"/>
    <w:rsid w:val="00C74078"/>
    <w:rsid w:val="00C740E0"/>
    <w:rsid w:val="00C74125"/>
    <w:rsid w:val="00C74239"/>
    <w:rsid w:val="00C742B6"/>
    <w:rsid w:val="00C743C8"/>
    <w:rsid w:val="00C743FA"/>
    <w:rsid w:val="00C74432"/>
    <w:rsid w:val="00C74499"/>
    <w:rsid w:val="00C745EF"/>
    <w:rsid w:val="00C745F2"/>
    <w:rsid w:val="00C74611"/>
    <w:rsid w:val="00C746AB"/>
    <w:rsid w:val="00C74861"/>
    <w:rsid w:val="00C74876"/>
    <w:rsid w:val="00C74A91"/>
    <w:rsid w:val="00C74C13"/>
    <w:rsid w:val="00C74CEA"/>
    <w:rsid w:val="00C74DCC"/>
    <w:rsid w:val="00C74ED9"/>
    <w:rsid w:val="00C74FAF"/>
    <w:rsid w:val="00C75039"/>
    <w:rsid w:val="00C7503C"/>
    <w:rsid w:val="00C7518E"/>
    <w:rsid w:val="00C751BE"/>
    <w:rsid w:val="00C751DD"/>
    <w:rsid w:val="00C752D2"/>
    <w:rsid w:val="00C75302"/>
    <w:rsid w:val="00C754C5"/>
    <w:rsid w:val="00C754EF"/>
    <w:rsid w:val="00C75530"/>
    <w:rsid w:val="00C75680"/>
    <w:rsid w:val="00C756D2"/>
    <w:rsid w:val="00C75760"/>
    <w:rsid w:val="00C757DE"/>
    <w:rsid w:val="00C7595B"/>
    <w:rsid w:val="00C759FA"/>
    <w:rsid w:val="00C75B62"/>
    <w:rsid w:val="00C75DB7"/>
    <w:rsid w:val="00C75E53"/>
    <w:rsid w:val="00C75EEA"/>
    <w:rsid w:val="00C75FAE"/>
    <w:rsid w:val="00C76004"/>
    <w:rsid w:val="00C76096"/>
    <w:rsid w:val="00C760D9"/>
    <w:rsid w:val="00C760FB"/>
    <w:rsid w:val="00C7658D"/>
    <w:rsid w:val="00C766E6"/>
    <w:rsid w:val="00C769B4"/>
    <w:rsid w:val="00C76B32"/>
    <w:rsid w:val="00C76CAC"/>
    <w:rsid w:val="00C76DB8"/>
    <w:rsid w:val="00C76DE5"/>
    <w:rsid w:val="00C76F28"/>
    <w:rsid w:val="00C7737A"/>
    <w:rsid w:val="00C7760D"/>
    <w:rsid w:val="00C7784F"/>
    <w:rsid w:val="00C778FE"/>
    <w:rsid w:val="00C77B0C"/>
    <w:rsid w:val="00C77C84"/>
    <w:rsid w:val="00C77D09"/>
    <w:rsid w:val="00C77DD9"/>
    <w:rsid w:val="00C77F0F"/>
    <w:rsid w:val="00C77F31"/>
    <w:rsid w:val="00C77F61"/>
    <w:rsid w:val="00C80106"/>
    <w:rsid w:val="00C80241"/>
    <w:rsid w:val="00C8031E"/>
    <w:rsid w:val="00C804DE"/>
    <w:rsid w:val="00C8063C"/>
    <w:rsid w:val="00C808AE"/>
    <w:rsid w:val="00C80A3A"/>
    <w:rsid w:val="00C80A9D"/>
    <w:rsid w:val="00C80AC1"/>
    <w:rsid w:val="00C80B8E"/>
    <w:rsid w:val="00C80D2C"/>
    <w:rsid w:val="00C80DE3"/>
    <w:rsid w:val="00C80E74"/>
    <w:rsid w:val="00C80F99"/>
    <w:rsid w:val="00C80FE8"/>
    <w:rsid w:val="00C81148"/>
    <w:rsid w:val="00C81218"/>
    <w:rsid w:val="00C81261"/>
    <w:rsid w:val="00C812F8"/>
    <w:rsid w:val="00C8147C"/>
    <w:rsid w:val="00C81483"/>
    <w:rsid w:val="00C815DB"/>
    <w:rsid w:val="00C8175F"/>
    <w:rsid w:val="00C817E7"/>
    <w:rsid w:val="00C817FE"/>
    <w:rsid w:val="00C81837"/>
    <w:rsid w:val="00C8186F"/>
    <w:rsid w:val="00C818C2"/>
    <w:rsid w:val="00C81C55"/>
    <w:rsid w:val="00C81DE9"/>
    <w:rsid w:val="00C81DFA"/>
    <w:rsid w:val="00C81F9F"/>
    <w:rsid w:val="00C82237"/>
    <w:rsid w:val="00C82321"/>
    <w:rsid w:val="00C826CD"/>
    <w:rsid w:val="00C8271E"/>
    <w:rsid w:val="00C82734"/>
    <w:rsid w:val="00C82844"/>
    <w:rsid w:val="00C8288E"/>
    <w:rsid w:val="00C829F4"/>
    <w:rsid w:val="00C82AD0"/>
    <w:rsid w:val="00C82AED"/>
    <w:rsid w:val="00C82BD1"/>
    <w:rsid w:val="00C82C98"/>
    <w:rsid w:val="00C82D5F"/>
    <w:rsid w:val="00C82E0C"/>
    <w:rsid w:val="00C83141"/>
    <w:rsid w:val="00C8316A"/>
    <w:rsid w:val="00C83172"/>
    <w:rsid w:val="00C8336C"/>
    <w:rsid w:val="00C833CA"/>
    <w:rsid w:val="00C833D5"/>
    <w:rsid w:val="00C83844"/>
    <w:rsid w:val="00C838F4"/>
    <w:rsid w:val="00C839B6"/>
    <w:rsid w:val="00C83C38"/>
    <w:rsid w:val="00C83CE9"/>
    <w:rsid w:val="00C83E43"/>
    <w:rsid w:val="00C83E7A"/>
    <w:rsid w:val="00C84105"/>
    <w:rsid w:val="00C841C1"/>
    <w:rsid w:val="00C841DB"/>
    <w:rsid w:val="00C8442A"/>
    <w:rsid w:val="00C844D7"/>
    <w:rsid w:val="00C8450A"/>
    <w:rsid w:val="00C846E9"/>
    <w:rsid w:val="00C84818"/>
    <w:rsid w:val="00C849FB"/>
    <w:rsid w:val="00C84AE0"/>
    <w:rsid w:val="00C84C50"/>
    <w:rsid w:val="00C84D67"/>
    <w:rsid w:val="00C8516F"/>
    <w:rsid w:val="00C85190"/>
    <w:rsid w:val="00C85294"/>
    <w:rsid w:val="00C8541A"/>
    <w:rsid w:val="00C855FD"/>
    <w:rsid w:val="00C85BF7"/>
    <w:rsid w:val="00C85F75"/>
    <w:rsid w:val="00C86020"/>
    <w:rsid w:val="00C860B6"/>
    <w:rsid w:val="00C86257"/>
    <w:rsid w:val="00C862C5"/>
    <w:rsid w:val="00C8646B"/>
    <w:rsid w:val="00C864A9"/>
    <w:rsid w:val="00C864D9"/>
    <w:rsid w:val="00C86507"/>
    <w:rsid w:val="00C8654B"/>
    <w:rsid w:val="00C866EB"/>
    <w:rsid w:val="00C86769"/>
    <w:rsid w:val="00C86775"/>
    <w:rsid w:val="00C867DF"/>
    <w:rsid w:val="00C86826"/>
    <w:rsid w:val="00C86A44"/>
    <w:rsid w:val="00C86AC6"/>
    <w:rsid w:val="00C86D43"/>
    <w:rsid w:val="00C86E8B"/>
    <w:rsid w:val="00C86FEC"/>
    <w:rsid w:val="00C872F1"/>
    <w:rsid w:val="00C8733B"/>
    <w:rsid w:val="00C8734D"/>
    <w:rsid w:val="00C874A4"/>
    <w:rsid w:val="00C8757A"/>
    <w:rsid w:val="00C8761D"/>
    <w:rsid w:val="00C87697"/>
    <w:rsid w:val="00C879A4"/>
    <w:rsid w:val="00C879C2"/>
    <w:rsid w:val="00C879DD"/>
    <w:rsid w:val="00C87B06"/>
    <w:rsid w:val="00C87B5E"/>
    <w:rsid w:val="00C87B61"/>
    <w:rsid w:val="00C87BDE"/>
    <w:rsid w:val="00C87CCE"/>
    <w:rsid w:val="00C87CE7"/>
    <w:rsid w:val="00C87CF3"/>
    <w:rsid w:val="00C87D74"/>
    <w:rsid w:val="00C90165"/>
    <w:rsid w:val="00C902D1"/>
    <w:rsid w:val="00C9041A"/>
    <w:rsid w:val="00C90469"/>
    <w:rsid w:val="00C905AE"/>
    <w:rsid w:val="00C9066E"/>
    <w:rsid w:val="00C906FE"/>
    <w:rsid w:val="00C90790"/>
    <w:rsid w:val="00C90C1A"/>
    <w:rsid w:val="00C90C6E"/>
    <w:rsid w:val="00C90FE4"/>
    <w:rsid w:val="00C90FF7"/>
    <w:rsid w:val="00C91255"/>
    <w:rsid w:val="00C91256"/>
    <w:rsid w:val="00C9140C"/>
    <w:rsid w:val="00C91513"/>
    <w:rsid w:val="00C9166E"/>
    <w:rsid w:val="00C9167F"/>
    <w:rsid w:val="00C916CF"/>
    <w:rsid w:val="00C9177C"/>
    <w:rsid w:val="00C9185E"/>
    <w:rsid w:val="00C91886"/>
    <w:rsid w:val="00C91A8D"/>
    <w:rsid w:val="00C91AB6"/>
    <w:rsid w:val="00C91AED"/>
    <w:rsid w:val="00C91CC8"/>
    <w:rsid w:val="00C91D4C"/>
    <w:rsid w:val="00C91E4E"/>
    <w:rsid w:val="00C91FA4"/>
    <w:rsid w:val="00C91FF6"/>
    <w:rsid w:val="00C92222"/>
    <w:rsid w:val="00C92283"/>
    <w:rsid w:val="00C9237B"/>
    <w:rsid w:val="00C92442"/>
    <w:rsid w:val="00C926A8"/>
    <w:rsid w:val="00C926B6"/>
    <w:rsid w:val="00C9274E"/>
    <w:rsid w:val="00C92900"/>
    <w:rsid w:val="00C92920"/>
    <w:rsid w:val="00C92B3E"/>
    <w:rsid w:val="00C92BE3"/>
    <w:rsid w:val="00C92DC4"/>
    <w:rsid w:val="00C92DF0"/>
    <w:rsid w:val="00C92FF6"/>
    <w:rsid w:val="00C93258"/>
    <w:rsid w:val="00C9339C"/>
    <w:rsid w:val="00C933DA"/>
    <w:rsid w:val="00C933FB"/>
    <w:rsid w:val="00C93409"/>
    <w:rsid w:val="00C93512"/>
    <w:rsid w:val="00C935AB"/>
    <w:rsid w:val="00C936BD"/>
    <w:rsid w:val="00C936F5"/>
    <w:rsid w:val="00C93793"/>
    <w:rsid w:val="00C93960"/>
    <w:rsid w:val="00C93A15"/>
    <w:rsid w:val="00C93AE9"/>
    <w:rsid w:val="00C93CF0"/>
    <w:rsid w:val="00C93DBB"/>
    <w:rsid w:val="00C93E1A"/>
    <w:rsid w:val="00C93E4A"/>
    <w:rsid w:val="00C940A6"/>
    <w:rsid w:val="00C940E3"/>
    <w:rsid w:val="00C9428A"/>
    <w:rsid w:val="00C94368"/>
    <w:rsid w:val="00C94501"/>
    <w:rsid w:val="00C94571"/>
    <w:rsid w:val="00C948BA"/>
    <w:rsid w:val="00C94951"/>
    <w:rsid w:val="00C94A84"/>
    <w:rsid w:val="00C94B81"/>
    <w:rsid w:val="00C94BAE"/>
    <w:rsid w:val="00C94C46"/>
    <w:rsid w:val="00C94EAA"/>
    <w:rsid w:val="00C94EAF"/>
    <w:rsid w:val="00C94EFA"/>
    <w:rsid w:val="00C94FCC"/>
    <w:rsid w:val="00C95332"/>
    <w:rsid w:val="00C9548E"/>
    <w:rsid w:val="00C954A3"/>
    <w:rsid w:val="00C9588B"/>
    <w:rsid w:val="00C95A27"/>
    <w:rsid w:val="00C95A38"/>
    <w:rsid w:val="00C95AC2"/>
    <w:rsid w:val="00C95B56"/>
    <w:rsid w:val="00C95BB2"/>
    <w:rsid w:val="00C95DBB"/>
    <w:rsid w:val="00C95EC0"/>
    <w:rsid w:val="00C95F3F"/>
    <w:rsid w:val="00C95FF6"/>
    <w:rsid w:val="00C960AA"/>
    <w:rsid w:val="00C96145"/>
    <w:rsid w:val="00C96153"/>
    <w:rsid w:val="00C96205"/>
    <w:rsid w:val="00C964F8"/>
    <w:rsid w:val="00C96530"/>
    <w:rsid w:val="00C9684C"/>
    <w:rsid w:val="00C968F2"/>
    <w:rsid w:val="00C96996"/>
    <w:rsid w:val="00C969D9"/>
    <w:rsid w:val="00C96A31"/>
    <w:rsid w:val="00C96A92"/>
    <w:rsid w:val="00C96AB3"/>
    <w:rsid w:val="00C96AEF"/>
    <w:rsid w:val="00C96C1C"/>
    <w:rsid w:val="00C96DB2"/>
    <w:rsid w:val="00C96DCA"/>
    <w:rsid w:val="00C96E11"/>
    <w:rsid w:val="00C96E28"/>
    <w:rsid w:val="00C97040"/>
    <w:rsid w:val="00C97166"/>
    <w:rsid w:val="00C97306"/>
    <w:rsid w:val="00C9742C"/>
    <w:rsid w:val="00C97471"/>
    <w:rsid w:val="00C97529"/>
    <w:rsid w:val="00C97805"/>
    <w:rsid w:val="00C9785D"/>
    <w:rsid w:val="00C97893"/>
    <w:rsid w:val="00C9789B"/>
    <w:rsid w:val="00C979EB"/>
    <w:rsid w:val="00C97A3A"/>
    <w:rsid w:val="00C97A3B"/>
    <w:rsid w:val="00C97C08"/>
    <w:rsid w:val="00C97C52"/>
    <w:rsid w:val="00C97EF6"/>
    <w:rsid w:val="00C97F10"/>
    <w:rsid w:val="00CA0364"/>
    <w:rsid w:val="00CA03F6"/>
    <w:rsid w:val="00CA0694"/>
    <w:rsid w:val="00CA07E1"/>
    <w:rsid w:val="00CA08F8"/>
    <w:rsid w:val="00CA0997"/>
    <w:rsid w:val="00CA0A0F"/>
    <w:rsid w:val="00CA0B8C"/>
    <w:rsid w:val="00CA0CC7"/>
    <w:rsid w:val="00CA0DCC"/>
    <w:rsid w:val="00CA0EC2"/>
    <w:rsid w:val="00CA114C"/>
    <w:rsid w:val="00CA11B2"/>
    <w:rsid w:val="00CA120E"/>
    <w:rsid w:val="00CA125D"/>
    <w:rsid w:val="00CA12DD"/>
    <w:rsid w:val="00CA1359"/>
    <w:rsid w:val="00CA14EB"/>
    <w:rsid w:val="00CA151F"/>
    <w:rsid w:val="00CA176D"/>
    <w:rsid w:val="00CA190F"/>
    <w:rsid w:val="00CA1A90"/>
    <w:rsid w:val="00CA1AA7"/>
    <w:rsid w:val="00CA1B24"/>
    <w:rsid w:val="00CA1CDF"/>
    <w:rsid w:val="00CA1D49"/>
    <w:rsid w:val="00CA1DE3"/>
    <w:rsid w:val="00CA1E2B"/>
    <w:rsid w:val="00CA20A6"/>
    <w:rsid w:val="00CA20E6"/>
    <w:rsid w:val="00CA2175"/>
    <w:rsid w:val="00CA2192"/>
    <w:rsid w:val="00CA21FB"/>
    <w:rsid w:val="00CA2308"/>
    <w:rsid w:val="00CA2411"/>
    <w:rsid w:val="00CA2445"/>
    <w:rsid w:val="00CA27AC"/>
    <w:rsid w:val="00CA2954"/>
    <w:rsid w:val="00CA296E"/>
    <w:rsid w:val="00CA2A2B"/>
    <w:rsid w:val="00CA2AB9"/>
    <w:rsid w:val="00CA2B23"/>
    <w:rsid w:val="00CA2C07"/>
    <w:rsid w:val="00CA2E08"/>
    <w:rsid w:val="00CA2E77"/>
    <w:rsid w:val="00CA2F8C"/>
    <w:rsid w:val="00CA30E1"/>
    <w:rsid w:val="00CA34BB"/>
    <w:rsid w:val="00CA34F4"/>
    <w:rsid w:val="00CA3703"/>
    <w:rsid w:val="00CA38DA"/>
    <w:rsid w:val="00CA3900"/>
    <w:rsid w:val="00CA3A2C"/>
    <w:rsid w:val="00CA3AD3"/>
    <w:rsid w:val="00CA3BD6"/>
    <w:rsid w:val="00CA3BE8"/>
    <w:rsid w:val="00CA3C4C"/>
    <w:rsid w:val="00CA3D3E"/>
    <w:rsid w:val="00CA3DD7"/>
    <w:rsid w:val="00CA3EF4"/>
    <w:rsid w:val="00CA3F70"/>
    <w:rsid w:val="00CA4280"/>
    <w:rsid w:val="00CA4396"/>
    <w:rsid w:val="00CA447E"/>
    <w:rsid w:val="00CA455B"/>
    <w:rsid w:val="00CA4755"/>
    <w:rsid w:val="00CA47E5"/>
    <w:rsid w:val="00CA4999"/>
    <w:rsid w:val="00CA4A18"/>
    <w:rsid w:val="00CA4B1F"/>
    <w:rsid w:val="00CA4CB2"/>
    <w:rsid w:val="00CA505E"/>
    <w:rsid w:val="00CA50D1"/>
    <w:rsid w:val="00CA540E"/>
    <w:rsid w:val="00CA5F81"/>
    <w:rsid w:val="00CA613B"/>
    <w:rsid w:val="00CA6192"/>
    <w:rsid w:val="00CA6232"/>
    <w:rsid w:val="00CA6259"/>
    <w:rsid w:val="00CA64C8"/>
    <w:rsid w:val="00CA662A"/>
    <w:rsid w:val="00CA6653"/>
    <w:rsid w:val="00CA66A8"/>
    <w:rsid w:val="00CA674D"/>
    <w:rsid w:val="00CA6860"/>
    <w:rsid w:val="00CA6965"/>
    <w:rsid w:val="00CA69F6"/>
    <w:rsid w:val="00CA6C4D"/>
    <w:rsid w:val="00CA6CE0"/>
    <w:rsid w:val="00CA6D38"/>
    <w:rsid w:val="00CA6E65"/>
    <w:rsid w:val="00CA6E84"/>
    <w:rsid w:val="00CA71D6"/>
    <w:rsid w:val="00CA72B7"/>
    <w:rsid w:val="00CA72D2"/>
    <w:rsid w:val="00CA732D"/>
    <w:rsid w:val="00CA78F9"/>
    <w:rsid w:val="00CA7AB0"/>
    <w:rsid w:val="00CA7C23"/>
    <w:rsid w:val="00CA7C40"/>
    <w:rsid w:val="00CA7C99"/>
    <w:rsid w:val="00CA7DDB"/>
    <w:rsid w:val="00CA7E24"/>
    <w:rsid w:val="00CB0007"/>
    <w:rsid w:val="00CB00CB"/>
    <w:rsid w:val="00CB00D3"/>
    <w:rsid w:val="00CB00E9"/>
    <w:rsid w:val="00CB01AD"/>
    <w:rsid w:val="00CB0364"/>
    <w:rsid w:val="00CB0516"/>
    <w:rsid w:val="00CB0542"/>
    <w:rsid w:val="00CB05BB"/>
    <w:rsid w:val="00CB05D4"/>
    <w:rsid w:val="00CB0C74"/>
    <w:rsid w:val="00CB0F45"/>
    <w:rsid w:val="00CB0FC9"/>
    <w:rsid w:val="00CB123B"/>
    <w:rsid w:val="00CB132C"/>
    <w:rsid w:val="00CB13F9"/>
    <w:rsid w:val="00CB14C0"/>
    <w:rsid w:val="00CB1566"/>
    <w:rsid w:val="00CB15C5"/>
    <w:rsid w:val="00CB15E6"/>
    <w:rsid w:val="00CB179D"/>
    <w:rsid w:val="00CB17F4"/>
    <w:rsid w:val="00CB182D"/>
    <w:rsid w:val="00CB1927"/>
    <w:rsid w:val="00CB1A57"/>
    <w:rsid w:val="00CB1A77"/>
    <w:rsid w:val="00CB1B3F"/>
    <w:rsid w:val="00CB1CAA"/>
    <w:rsid w:val="00CB1CD6"/>
    <w:rsid w:val="00CB1E05"/>
    <w:rsid w:val="00CB1E6A"/>
    <w:rsid w:val="00CB1EBA"/>
    <w:rsid w:val="00CB1FFA"/>
    <w:rsid w:val="00CB202B"/>
    <w:rsid w:val="00CB204C"/>
    <w:rsid w:val="00CB20FE"/>
    <w:rsid w:val="00CB22BE"/>
    <w:rsid w:val="00CB22E0"/>
    <w:rsid w:val="00CB2348"/>
    <w:rsid w:val="00CB2435"/>
    <w:rsid w:val="00CB2458"/>
    <w:rsid w:val="00CB24C7"/>
    <w:rsid w:val="00CB2857"/>
    <w:rsid w:val="00CB28A6"/>
    <w:rsid w:val="00CB2B76"/>
    <w:rsid w:val="00CB2BDF"/>
    <w:rsid w:val="00CB2CC5"/>
    <w:rsid w:val="00CB2FD0"/>
    <w:rsid w:val="00CB31CE"/>
    <w:rsid w:val="00CB37CB"/>
    <w:rsid w:val="00CB38C1"/>
    <w:rsid w:val="00CB3A0E"/>
    <w:rsid w:val="00CB3B05"/>
    <w:rsid w:val="00CB3F91"/>
    <w:rsid w:val="00CB402A"/>
    <w:rsid w:val="00CB40B1"/>
    <w:rsid w:val="00CB41D5"/>
    <w:rsid w:val="00CB4638"/>
    <w:rsid w:val="00CB46E7"/>
    <w:rsid w:val="00CB4813"/>
    <w:rsid w:val="00CB48AC"/>
    <w:rsid w:val="00CB4C52"/>
    <w:rsid w:val="00CB4EF7"/>
    <w:rsid w:val="00CB4FC6"/>
    <w:rsid w:val="00CB4FFE"/>
    <w:rsid w:val="00CB50AB"/>
    <w:rsid w:val="00CB52D1"/>
    <w:rsid w:val="00CB53EE"/>
    <w:rsid w:val="00CB554D"/>
    <w:rsid w:val="00CB5613"/>
    <w:rsid w:val="00CB5726"/>
    <w:rsid w:val="00CB5741"/>
    <w:rsid w:val="00CB5926"/>
    <w:rsid w:val="00CB5A7B"/>
    <w:rsid w:val="00CB5A99"/>
    <w:rsid w:val="00CB5CA8"/>
    <w:rsid w:val="00CB5DB1"/>
    <w:rsid w:val="00CB5EFA"/>
    <w:rsid w:val="00CB60F0"/>
    <w:rsid w:val="00CB60F5"/>
    <w:rsid w:val="00CB6127"/>
    <w:rsid w:val="00CB627F"/>
    <w:rsid w:val="00CB6531"/>
    <w:rsid w:val="00CB656C"/>
    <w:rsid w:val="00CB65A3"/>
    <w:rsid w:val="00CB67BE"/>
    <w:rsid w:val="00CB69D3"/>
    <w:rsid w:val="00CB6B00"/>
    <w:rsid w:val="00CB6BDB"/>
    <w:rsid w:val="00CB6C49"/>
    <w:rsid w:val="00CB6F2B"/>
    <w:rsid w:val="00CB7034"/>
    <w:rsid w:val="00CB70CC"/>
    <w:rsid w:val="00CB71AF"/>
    <w:rsid w:val="00CB7231"/>
    <w:rsid w:val="00CB72E6"/>
    <w:rsid w:val="00CB734C"/>
    <w:rsid w:val="00CB74A4"/>
    <w:rsid w:val="00CB78D0"/>
    <w:rsid w:val="00CB7B1B"/>
    <w:rsid w:val="00CB7BE4"/>
    <w:rsid w:val="00CB7CF3"/>
    <w:rsid w:val="00CB7D21"/>
    <w:rsid w:val="00CB7D59"/>
    <w:rsid w:val="00CB7DED"/>
    <w:rsid w:val="00CB7E0C"/>
    <w:rsid w:val="00CB7F5B"/>
    <w:rsid w:val="00CB7FC5"/>
    <w:rsid w:val="00CC0144"/>
    <w:rsid w:val="00CC031D"/>
    <w:rsid w:val="00CC0509"/>
    <w:rsid w:val="00CC0593"/>
    <w:rsid w:val="00CC0615"/>
    <w:rsid w:val="00CC0650"/>
    <w:rsid w:val="00CC0678"/>
    <w:rsid w:val="00CC06FC"/>
    <w:rsid w:val="00CC078D"/>
    <w:rsid w:val="00CC09F4"/>
    <w:rsid w:val="00CC0A65"/>
    <w:rsid w:val="00CC0AF9"/>
    <w:rsid w:val="00CC0B04"/>
    <w:rsid w:val="00CC0C9F"/>
    <w:rsid w:val="00CC0CE1"/>
    <w:rsid w:val="00CC0E32"/>
    <w:rsid w:val="00CC0EF8"/>
    <w:rsid w:val="00CC1177"/>
    <w:rsid w:val="00CC12B8"/>
    <w:rsid w:val="00CC12CD"/>
    <w:rsid w:val="00CC15EE"/>
    <w:rsid w:val="00CC1904"/>
    <w:rsid w:val="00CC1BAA"/>
    <w:rsid w:val="00CC1BF6"/>
    <w:rsid w:val="00CC1C71"/>
    <w:rsid w:val="00CC1EB6"/>
    <w:rsid w:val="00CC215D"/>
    <w:rsid w:val="00CC2273"/>
    <w:rsid w:val="00CC229D"/>
    <w:rsid w:val="00CC23D9"/>
    <w:rsid w:val="00CC250A"/>
    <w:rsid w:val="00CC2578"/>
    <w:rsid w:val="00CC263C"/>
    <w:rsid w:val="00CC287B"/>
    <w:rsid w:val="00CC2899"/>
    <w:rsid w:val="00CC2CBF"/>
    <w:rsid w:val="00CC2D89"/>
    <w:rsid w:val="00CC2E28"/>
    <w:rsid w:val="00CC2FE6"/>
    <w:rsid w:val="00CC3002"/>
    <w:rsid w:val="00CC3018"/>
    <w:rsid w:val="00CC305D"/>
    <w:rsid w:val="00CC344C"/>
    <w:rsid w:val="00CC346F"/>
    <w:rsid w:val="00CC3580"/>
    <w:rsid w:val="00CC3949"/>
    <w:rsid w:val="00CC3BE2"/>
    <w:rsid w:val="00CC3C3F"/>
    <w:rsid w:val="00CC3C72"/>
    <w:rsid w:val="00CC3DC8"/>
    <w:rsid w:val="00CC3DE1"/>
    <w:rsid w:val="00CC3F00"/>
    <w:rsid w:val="00CC3F94"/>
    <w:rsid w:val="00CC3FDB"/>
    <w:rsid w:val="00CC4075"/>
    <w:rsid w:val="00CC4131"/>
    <w:rsid w:val="00CC4174"/>
    <w:rsid w:val="00CC41EF"/>
    <w:rsid w:val="00CC41FE"/>
    <w:rsid w:val="00CC421D"/>
    <w:rsid w:val="00CC4241"/>
    <w:rsid w:val="00CC424E"/>
    <w:rsid w:val="00CC4269"/>
    <w:rsid w:val="00CC4282"/>
    <w:rsid w:val="00CC4358"/>
    <w:rsid w:val="00CC435F"/>
    <w:rsid w:val="00CC4506"/>
    <w:rsid w:val="00CC4595"/>
    <w:rsid w:val="00CC46EB"/>
    <w:rsid w:val="00CC4848"/>
    <w:rsid w:val="00CC49E8"/>
    <w:rsid w:val="00CC4D10"/>
    <w:rsid w:val="00CC4DC2"/>
    <w:rsid w:val="00CC4DE2"/>
    <w:rsid w:val="00CC4E1D"/>
    <w:rsid w:val="00CC4E3F"/>
    <w:rsid w:val="00CC4E8F"/>
    <w:rsid w:val="00CC4F5D"/>
    <w:rsid w:val="00CC5141"/>
    <w:rsid w:val="00CC51C2"/>
    <w:rsid w:val="00CC5364"/>
    <w:rsid w:val="00CC55AA"/>
    <w:rsid w:val="00CC58E6"/>
    <w:rsid w:val="00CC59C0"/>
    <w:rsid w:val="00CC59E9"/>
    <w:rsid w:val="00CC5A40"/>
    <w:rsid w:val="00CC5B15"/>
    <w:rsid w:val="00CC5C3B"/>
    <w:rsid w:val="00CC5D3A"/>
    <w:rsid w:val="00CC5D3E"/>
    <w:rsid w:val="00CC5ED3"/>
    <w:rsid w:val="00CC623E"/>
    <w:rsid w:val="00CC6451"/>
    <w:rsid w:val="00CC6495"/>
    <w:rsid w:val="00CC64A5"/>
    <w:rsid w:val="00CC6542"/>
    <w:rsid w:val="00CC6692"/>
    <w:rsid w:val="00CC696F"/>
    <w:rsid w:val="00CC6ADB"/>
    <w:rsid w:val="00CC702E"/>
    <w:rsid w:val="00CC70D8"/>
    <w:rsid w:val="00CC71BA"/>
    <w:rsid w:val="00CC7245"/>
    <w:rsid w:val="00CC72E9"/>
    <w:rsid w:val="00CC7350"/>
    <w:rsid w:val="00CC73E2"/>
    <w:rsid w:val="00CC77CD"/>
    <w:rsid w:val="00CC787F"/>
    <w:rsid w:val="00CC788C"/>
    <w:rsid w:val="00CC7949"/>
    <w:rsid w:val="00CC79F1"/>
    <w:rsid w:val="00CC7A09"/>
    <w:rsid w:val="00CC7D8A"/>
    <w:rsid w:val="00CC7EA3"/>
    <w:rsid w:val="00CC7FA5"/>
    <w:rsid w:val="00CD0122"/>
    <w:rsid w:val="00CD0173"/>
    <w:rsid w:val="00CD02AF"/>
    <w:rsid w:val="00CD0459"/>
    <w:rsid w:val="00CD05C9"/>
    <w:rsid w:val="00CD05F1"/>
    <w:rsid w:val="00CD060C"/>
    <w:rsid w:val="00CD06AE"/>
    <w:rsid w:val="00CD07AE"/>
    <w:rsid w:val="00CD07EC"/>
    <w:rsid w:val="00CD09AE"/>
    <w:rsid w:val="00CD0A7A"/>
    <w:rsid w:val="00CD0B83"/>
    <w:rsid w:val="00CD0CEC"/>
    <w:rsid w:val="00CD0DA2"/>
    <w:rsid w:val="00CD0F21"/>
    <w:rsid w:val="00CD1082"/>
    <w:rsid w:val="00CD1151"/>
    <w:rsid w:val="00CD1216"/>
    <w:rsid w:val="00CD13A3"/>
    <w:rsid w:val="00CD1408"/>
    <w:rsid w:val="00CD1441"/>
    <w:rsid w:val="00CD14F2"/>
    <w:rsid w:val="00CD1556"/>
    <w:rsid w:val="00CD15CA"/>
    <w:rsid w:val="00CD17CA"/>
    <w:rsid w:val="00CD193A"/>
    <w:rsid w:val="00CD198E"/>
    <w:rsid w:val="00CD1A85"/>
    <w:rsid w:val="00CD1B3D"/>
    <w:rsid w:val="00CD1BA0"/>
    <w:rsid w:val="00CD1BA7"/>
    <w:rsid w:val="00CD1C21"/>
    <w:rsid w:val="00CD1D02"/>
    <w:rsid w:val="00CD1E03"/>
    <w:rsid w:val="00CD2176"/>
    <w:rsid w:val="00CD2185"/>
    <w:rsid w:val="00CD21C3"/>
    <w:rsid w:val="00CD222A"/>
    <w:rsid w:val="00CD2237"/>
    <w:rsid w:val="00CD22F3"/>
    <w:rsid w:val="00CD2492"/>
    <w:rsid w:val="00CD24E7"/>
    <w:rsid w:val="00CD250B"/>
    <w:rsid w:val="00CD271E"/>
    <w:rsid w:val="00CD286A"/>
    <w:rsid w:val="00CD28B7"/>
    <w:rsid w:val="00CD29A9"/>
    <w:rsid w:val="00CD29BB"/>
    <w:rsid w:val="00CD2B12"/>
    <w:rsid w:val="00CD2BD6"/>
    <w:rsid w:val="00CD30DC"/>
    <w:rsid w:val="00CD3124"/>
    <w:rsid w:val="00CD324C"/>
    <w:rsid w:val="00CD347A"/>
    <w:rsid w:val="00CD353A"/>
    <w:rsid w:val="00CD3604"/>
    <w:rsid w:val="00CD37B1"/>
    <w:rsid w:val="00CD38FF"/>
    <w:rsid w:val="00CD3902"/>
    <w:rsid w:val="00CD393E"/>
    <w:rsid w:val="00CD3B66"/>
    <w:rsid w:val="00CD3BC9"/>
    <w:rsid w:val="00CD3C8A"/>
    <w:rsid w:val="00CD3DFC"/>
    <w:rsid w:val="00CD3E48"/>
    <w:rsid w:val="00CD3FB6"/>
    <w:rsid w:val="00CD404D"/>
    <w:rsid w:val="00CD4087"/>
    <w:rsid w:val="00CD40FD"/>
    <w:rsid w:val="00CD4275"/>
    <w:rsid w:val="00CD4424"/>
    <w:rsid w:val="00CD44FE"/>
    <w:rsid w:val="00CD4898"/>
    <w:rsid w:val="00CD4AFE"/>
    <w:rsid w:val="00CD4BFA"/>
    <w:rsid w:val="00CD4D40"/>
    <w:rsid w:val="00CD4F72"/>
    <w:rsid w:val="00CD5035"/>
    <w:rsid w:val="00CD5550"/>
    <w:rsid w:val="00CD5698"/>
    <w:rsid w:val="00CD597C"/>
    <w:rsid w:val="00CD59A1"/>
    <w:rsid w:val="00CD5A64"/>
    <w:rsid w:val="00CD5B75"/>
    <w:rsid w:val="00CD5D21"/>
    <w:rsid w:val="00CD5D7D"/>
    <w:rsid w:val="00CD5D8D"/>
    <w:rsid w:val="00CD5DB9"/>
    <w:rsid w:val="00CD5FC7"/>
    <w:rsid w:val="00CD65A7"/>
    <w:rsid w:val="00CD6755"/>
    <w:rsid w:val="00CD679F"/>
    <w:rsid w:val="00CD681D"/>
    <w:rsid w:val="00CD6869"/>
    <w:rsid w:val="00CD6A92"/>
    <w:rsid w:val="00CD6B6E"/>
    <w:rsid w:val="00CD6CB6"/>
    <w:rsid w:val="00CD6CBB"/>
    <w:rsid w:val="00CD6E0A"/>
    <w:rsid w:val="00CD6FEC"/>
    <w:rsid w:val="00CD7068"/>
    <w:rsid w:val="00CD71DC"/>
    <w:rsid w:val="00CD7229"/>
    <w:rsid w:val="00CD72B6"/>
    <w:rsid w:val="00CD7320"/>
    <w:rsid w:val="00CD75F7"/>
    <w:rsid w:val="00CD7990"/>
    <w:rsid w:val="00CD79E6"/>
    <w:rsid w:val="00CD7A67"/>
    <w:rsid w:val="00CD7B46"/>
    <w:rsid w:val="00CD7B55"/>
    <w:rsid w:val="00CD7B8C"/>
    <w:rsid w:val="00CD7D7C"/>
    <w:rsid w:val="00CE0392"/>
    <w:rsid w:val="00CE04A1"/>
    <w:rsid w:val="00CE04D6"/>
    <w:rsid w:val="00CE05B0"/>
    <w:rsid w:val="00CE05BB"/>
    <w:rsid w:val="00CE0688"/>
    <w:rsid w:val="00CE072D"/>
    <w:rsid w:val="00CE0848"/>
    <w:rsid w:val="00CE0C06"/>
    <w:rsid w:val="00CE0EAD"/>
    <w:rsid w:val="00CE0ED0"/>
    <w:rsid w:val="00CE0EFF"/>
    <w:rsid w:val="00CE116A"/>
    <w:rsid w:val="00CE116F"/>
    <w:rsid w:val="00CE1382"/>
    <w:rsid w:val="00CE1591"/>
    <w:rsid w:val="00CE159C"/>
    <w:rsid w:val="00CE16EA"/>
    <w:rsid w:val="00CE18BC"/>
    <w:rsid w:val="00CE1AC0"/>
    <w:rsid w:val="00CE1C62"/>
    <w:rsid w:val="00CE1D61"/>
    <w:rsid w:val="00CE1E32"/>
    <w:rsid w:val="00CE1E95"/>
    <w:rsid w:val="00CE1EA9"/>
    <w:rsid w:val="00CE20F8"/>
    <w:rsid w:val="00CE2207"/>
    <w:rsid w:val="00CE2229"/>
    <w:rsid w:val="00CE222E"/>
    <w:rsid w:val="00CE232F"/>
    <w:rsid w:val="00CE2441"/>
    <w:rsid w:val="00CE280F"/>
    <w:rsid w:val="00CE2882"/>
    <w:rsid w:val="00CE2A74"/>
    <w:rsid w:val="00CE2DA0"/>
    <w:rsid w:val="00CE2E51"/>
    <w:rsid w:val="00CE2ECD"/>
    <w:rsid w:val="00CE2FB3"/>
    <w:rsid w:val="00CE315C"/>
    <w:rsid w:val="00CE323F"/>
    <w:rsid w:val="00CE336E"/>
    <w:rsid w:val="00CE33C0"/>
    <w:rsid w:val="00CE3548"/>
    <w:rsid w:val="00CE355C"/>
    <w:rsid w:val="00CE35C2"/>
    <w:rsid w:val="00CE3694"/>
    <w:rsid w:val="00CE3B11"/>
    <w:rsid w:val="00CE3E59"/>
    <w:rsid w:val="00CE3EBC"/>
    <w:rsid w:val="00CE3ED6"/>
    <w:rsid w:val="00CE4055"/>
    <w:rsid w:val="00CE4058"/>
    <w:rsid w:val="00CE411D"/>
    <w:rsid w:val="00CE418D"/>
    <w:rsid w:val="00CE4387"/>
    <w:rsid w:val="00CE443F"/>
    <w:rsid w:val="00CE483D"/>
    <w:rsid w:val="00CE494D"/>
    <w:rsid w:val="00CE497A"/>
    <w:rsid w:val="00CE49E2"/>
    <w:rsid w:val="00CE4A86"/>
    <w:rsid w:val="00CE4D23"/>
    <w:rsid w:val="00CE4DE9"/>
    <w:rsid w:val="00CE4E84"/>
    <w:rsid w:val="00CE5095"/>
    <w:rsid w:val="00CE51C2"/>
    <w:rsid w:val="00CE5726"/>
    <w:rsid w:val="00CE574F"/>
    <w:rsid w:val="00CE57CE"/>
    <w:rsid w:val="00CE5808"/>
    <w:rsid w:val="00CE5951"/>
    <w:rsid w:val="00CE5A58"/>
    <w:rsid w:val="00CE5B10"/>
    <w:rsid w:val="00CE5BD5"/>
    <w:rsid w:val="00CE5D60"/>
    <w:rsid w:val="00CE5D8D"/>
    <w:rsid w:val="00CE5F57"/>
    <w:rsid w:val="00CE601D"/>
    <w:rsid w:val="00CE615C"/>
    <w:rsid w:val="00CE659C"/>
    <w:rsid w:val="00CE684A"/>
    <w:rsid w:val="00CE68DD"/>
    <w:rsid w:val="00CE6A3E"/>
    <w:rsid w:val="00CE6A56"/>
    <w:rsid w:val="00CE6A8F"/>
    <w:rsid w:val="00CE6C6E"/>
    <w:rsid w:val="00CE6C6F"/>
    <w:rsid w:val="00CE6CE8"/>
    <w:rsid w:val="00CE71AA"/>
    <w:rsid w:val="00CE71B3"/>
    <w:rsid w:val="00CE7376"/>
    <w:rsid w:val="00CE7424"/>
    <w:rsid w:val="00CE75BB"/>
    <w:rsid w:val="00CE7679"/>
    <w:rsid w:val="00CE76CE"/>
    <w:rsid w:val="00CE7757"/>
    <w:rsid w:val="00CE7954"/>
    <w:rsid w:val="00CE79A9"/>
    <w:rsid w:val="00CE7E5F"/>
    <w:rsid w:val="00CE7E9A"/>
    <w:rsid w:val="00CE7EF3"/>
    <w:rsid w:val="00CF0057"/>
    <w:rsid w:val="00CF0105"/>
    <w:rsid w:val="00CF016B"/>
    <w:rsid w:val="00CF0193"/>
    <w:rsid w:val="00CF05AD"/>
    <w:rsid w:val="00CF08A7"/>
    <w:rsid w:val="00CF08D0"/>
    <w:rsid w:val="00CF0ABF"/>
    <w:rsid w:val="00CF0B7F"/>
    <w:rsid w:val="00CF0BEA"/>
    <w:rsid w:val="00CF0C05"/>
    <w:rsid w:val="00CF0C5F"/>
    <w:rsid w:val="00CF0C8A"/>
    <w:rsid w:val="00CF0CB2"/>
    <w:rsid w:val="00CF0D35"/>
    <w:rsid w:val="00CF0D9A"/>
    <w:rsid w:val="00CF0E20"/>
    <w:rsid w:val="00CF0E2E"/>
    <w:rsid w:val="00CF0E5E"/>
    <w:rsid w:val="00CF0EB9"/>
    <w:rsid w:val="00CF0F78"/>
    <w:rsid w:val="00CF1168"/>
    <w:rsid w:val="00CF12FC"/>
    <w:rsid w:val="00CF1503"/>
    <w:rsid w:val="00CF1643"/>
    <w:rsid w:val="00CF165E"/>
    <w:rsid w:val="00CF17C4"/>
    <w:rsid w:val="00CF19A6"/>
    <w:rsid w:val="00CF1A68"/>
    <w:rsid w:val="00CF1AB6"/>
    <w:rsid w:val="00CF1B3F"/>
    <w:rsid w:val="00CF1C71"/>
    <w:rsid w:val="00CF1CF2"/>
    <w:rsid w:val="00CF1D33"/>
    <w:rsid w:val="00CF1DDA"/>
    <w:rsid w:val="00CF1FF5"/>
    <w:rsid w:val="00CF207A"/>
    <w:rsid w:val="00CF2136"/>
    <w:rsid w:val="00CF23BF"/>
    <w:rsid w:val="00CF2464"/>
    <w:rsid w:val="00CF2595"/>
    <w:rsid w:val="00CF25BB"/>
    <w:rsid w:val="00CF2A23"/>
    <w:rsid w:val="00CF2BB3"/>
    <w:rsid w:val="00CF2C42"/>
    <w:rsid w:val="00CF2CE4"/>
    <w:rsid w:val="00CF30D3"/>
    <w:rsid w:val="00CF318E"/>
    <w:rsid w:val="00CF334C"/>
    <w:rsid w:val="00CF3544"/>
    <w:rsid w:val="00CF3776"/>
    <w:rsid w:val="00CF3C1B"/>
    <w:rsid w:val="00CF3C63"/>
    <w:rsid w:val="00CF3E05"/>
    <w:rsid w:val="00CF3EF7"/>
    <w:rsid w:val="00CF411F"/>
    <w:rsid w:val="00CF41FF"/>
    <w:rsid w:val="00CF4317"/>
    <w:rsid w:val="00CF43CA"/>
    <w:rsid w:val="00CF4622"/>
    <w:rsid w:val="00CF4699"/>
    <w:rsid w:val="00CF4850"/>
    <w:rsid w:val="00CF4AE9"/>
    <w:rsid w:val="00CF4DA0"/>
    <w:rsid w:val="00CF513D"/>
    <w:rsid w:val="00CF5272"/>
    <w:rsid w:val="00CF52B2"/>
    <w:rsid w:val="00CF55B5"/>
    <w:rsid w:val="00CF55B8"/>
    <w:rsid w:val="00CF55FA"/>
    <w:rsid w:val="00CF5665"/>
    <w:rsid w:val="00CF5678"/>
    <w:rsid w:val="00CF5849"/>
    <w:rsid w:val="00CF58AA"/>
    <w:rsid w:val="00CF58E5"/>
    <w:rsid w:val="00CF5A59"/>
    <w:rsid w:val="00CF5CA8"/>
    <w:rsid w:val="00CF5E8E"/>
    <w:rsid w:val="00CF612A"/>
    <w:rsid w:val="00CF62B2"/>
    <w:rsid w:val="00CF6308"/>
    <w:rsid w:val="00CF6377"/>
    <w:rsid w:val="00CF6585"/>
    <w:rsid w:val="00CF678F"/>
    <w:rsid w:val="00CF681B"/>
    <w:rsid w:val="00CF6862"/>
    <w:rsid w:val="00CF69B4"/>
    <w:rsid w:val="00CF6BAA"/>
    <w:rsid w:val="00CF6C62"/>
    <w:rsid w:val="00CF6DF0"/>
    <w:rsid w:val="00CF6FB6"/>
    <w:rsid w:val="00CF73F3"/>
    <w:rsid w:val="00CF78ED"/>
    <w:rsid w:val="00CF7A29"/>
    <w:rsid w:val="00CF7A4E"/>
    <w:rsid w:val="00CF7B5B"/>
    <w:rsid w:val="00CF7B89"/>
    <w:rsid w:val="00CF7C91"/>
    <w:rsid w:val="00CF7D31"/>
    <w:rsid w:val="00CF7D85"/>
    <w:rsid w:val="00CF7DEE"/>
    <w:rsid w:val="00D00519"/>
    <w:rsid w:val="00D00688"/>
    <w:rsid w:val="00D006C7"/>
    <w:rsid w:val="00D0085E"/>
    <w:rsid w:val="00D0092E"/>
    <w:rsid w:val="00D009B5"/>
    <w:rsid w:val="00D00A16"/>
    <w:rsid w:val="00D00BED"/>
    <w:rsid w:val="00D00CAB"/>
    <w:rsid w:val="00D00EE2"/>
    <w:rsid w:val="00D01077"/>
    <w:rsid w:val="00D01168"/>
    <w:rsid w:val="00D011E0"/>
    <w:rsid w:val="00D013C0"/>
    <w:rsid w:val="00D017A6"/>
    <w:rsid w:val="00D01886"/>
    <w:rsid w:val="00D01BB2"/>
    <w:rsid w:val="00D01BF7"/>
    <w:rsid w:val="00D01D05"/>
    <w:rsid w:val="00D01DA3"/>
    <w:rsid w:val="00D01F33"/>
    <w:rsid w:val="00D02037"/>
    <w:rsid w:val="00D0215E"/>
    <w:rsid w:val="00D02536"/>
    <w:rsid w:val="00D026D9"/>
    <w:rsid w:val="00D0296C"/>
    <w:rsid w:val="00D02999"/>
    <w:rsid w:val="00D029EB"/>
    <w:rsid w:val="00D02A54"/>
    <w:rsid w:val="00D02B0D"/>
    <w:rsid w:val="00D02B7D"/>
    <w:rsid w:val="00D02CE1"/>
    <w:rsid w:val="00D02E4C"/>
    <w:rsid w:val="00D03277"/>
    <w:rsid w:val="00D03310"/>
    <w:rsid w:val="00D0347A"/>
    <w:rsid w:val="00D034F9"/>
    <w:rsid w:val="00D035D4"/>
    <w:rsid w:val="00D036C6"/>
    <w:rsid w:val="00D03775"/>
    <w:rsid w:val="00D0377F"/>
    <w:rsid w:val="00D038EE"/>
    <w:rsid w:val="00D03987"/>
    <w:rsid w:val="00D03AD1"/>
    <w:rsid w:val="00D03B3A"/>
    <w:rsid w:val="00D03BCE"/>
    <w:rsid w:val="00D03E1E"/>
    <w:rsid w:val="00D03F04"/>
    <w:rsid w:val="00D03FBD"/>
    <w:rsid w:val="00D04074"/>
    <w:rsid w:val="00D041D5"/>
    <w:rsid w:val="00D04209"/>
    <w:rsid w:val="00D04365"/>
    <w:rsid w:val="00D047DD"/>
    <w:rsid w:val="00D047E2"/>
    <w:rsid w:val="00D0487A"/>
    <w:rsid w:val="00D04CE5"/>
    <w:rsid w:val="00D04D6F"/>
    <w:rsid w:val="00D04EF0"/>
    <w:rsid w:val="00D0501D"/>
    <w:rsid w:val="00D050F0"/>
    <w:rsid w:val="00D05264"/>
    <w:rsid w:val="00D052B9"/>
    <w:rsid w:val="00D05311"/>
    <w:rsid w:val="00D054B7"/>
    <w:rsid w:val="00D054E9"/>
    <w:rsid w:val="00D056F4"/>
    <w:rsid w:val="00D058D8"/>
    <w:rsid w:val="00D05954"/>
    <w:rsid w:val="00D059A1"/>
    <w:rsid w:val="00D05A9E"/>
    <w:rsid w:val="00D05E0F"/>
    <w:rsid w:val="00D05EA3"/>
    <w:rsid w:val="00D06042"/>
    <w:rsid w:val="00D060B1"/>
    <w:rsid w:val="00D0623E"/>
    <w:rsid w:val="00D065E0"/>
    <w:rsid w:val="00D066A9"/>
    <w:rsid w:val="00D067A1"/>
    <w:rsid w:val="00D0687C"/>
    <w:rsid w:val="00D06888"/>
    <w:rsid w:val="00D069B8"/>
    <w:rsid w:val="00D06C25"/>
    <w:rsid w:val="00D06C79"/>
    <w:rsid w:val="00D06E64"/>
    <w:rsid w:val="00D0729C"/>
    <w:rsid w:val="00D073F2"/>
    <w:rsid w:val="00D07471"/>
    <w:rsid w:val="00D074B9"/>
    <w:rsid w:val="00D0772B"/>
    <w:rsid w:val="00D078D6"/>
    <w:rsid w:val="00D0793F"/>
    <w:rsid w:val="00D07988"/>
    <w:rsid w:val="00D07CC1"/>
    <w:rsid w:val="00D07CDA"/>
    <w:rsid w:val="00D07E70"/>
    <w:rsid w:val="00D07F52"/>
    <w:rsid w:val="00D07FDB"/>
    <w:rsid w:val="00D10101"/>
    <w:rsid w:val="00D10802"/>
    <w:rsid w:val="00D10820"/>
    <w:rsid w:val="00D1084C"/>
    <w:rsid w:val="00D1090A"/>
    <w:rsid w:val="00D10BBD"/>
    <w:rsid w:val="00D10C36"/>
    <w:rsid w:val="00D10D33"/>
    <w:rsid w:val="00D10DBB"/>
    <w:rsid w:val="00D10DD6"/>
    <w:rsid w:val="00D10F4F"/>
    <w:rsid w:val="00D10FFA"/>
    <w:rsid w:val="00D11252"/>
    <w:rsid w:val="00D112A8"/>
    <w:rsid w:val="00D11350"/>
    <w:rsid w:val="00D11399"/>
    <w:rsid w:val="00D1139F"/>
    <w:rsid w:val="00D114E7"/>
    <w:rsid w:val="00D114F7"/>
    <w:rsid w:val="00D11528"/>
    <w:rsid w:val="00D116A3"/>
    <w:rsid w:val="00D1187C"/>
    <w:rsid w:val="00D11934"/>
    <w:rsid w:val="00D1194B"/>
    <w:rsid w:val="00D11A28"/>
    <w:rsid w:val="00D11CF6"/>
    <w:rsid w:val="00D11D66"/>
    <w:rsid w:val="00D12005"/>
    <w:rsid w:val="00D12033"/>
    <w:rsid w:val="00D121B4"/>
    <w:rsid w:val="00D122C9"/>
    <w:rsid w:val="00D12364"/>
    <w:rsid w:val="00D1258D"/>
    <w:rsid w:val="00D125C0"/>
    <w:rsid w:val="00D127C1"/>
    <w:rsid w:val="00D12871"/>
    <w:rsid w:val="00D12915"/>
    <w:rsid w:val="00D129B8"/>
    <w:rsid w:val="00D12B2B"/>
    <w:rsid w:val="00D12C2E"/>
    <w:rsid w:val="00D12C51"/>
    <w:rsid w:val="00D12DB9"/>
    <w:rsid w:val="00D12E22"/>
    <w:rsid w:val="00D130AF"/>
    <w:rsid w:val="00D130FA"/>
    <w:rsid w:val="00D13295"/>
    <w:rsid w:val="00D1338B"/>
    <w:rsid w:val="00D13505"/>
    <w:rsid w:val="00D1359C"/>
    <w:rsid w:val="00D136DE"/>
    <w:rsid w:val="00D1372C"/>
    <w:rsid w:val="00D137C0"/>
    <w:rsid w:val="00D13841"/>
    <w:rsid w:val="00D138D6"/>
    <w:rsid w:val="00D13A8C"/>
    <w:rsid w:val="00D13B5B"/>
    <w:rsid w:val="00D13BD3"/>
    <w:rsid w:val="00D13DCE"/>
    <w:rsid w:val="00D140DC"/>
    <w:rsid w:val="00D141AB"/>
    <w:rsid w:val="00D141E8"/>
    <w:rsid w:val="00D142D2"/>
    <w:rsid w:val="00D1438E"/>
    <w:rsid w:val="00D14580"/>
    <w:rsid w:val="00D1465A"/>
    <w:rsid w:val="00D14755"/>
    <w:rsid w:val="00D1482E"/>
    <w:rsid w:val="00D14843"/>
    <w:rsid w:val="00D1484E"/>
    <w:rsid w:val="00D14922"/>
    <w:rsid w:val="00D149C7"/>
    <w:rsid w:val="00D14C6A"/>
    <w:rsid w:val="00D14E0A"/>
    <w:rsid w:val="00D14E8F"/>
    <w:rsid w:val="00D14EA7"/>
    <w:rsid w:val="00D14F03"/>
    <w:rsid w:val="00D14F2F"/>
    <w:rsid w:val="00D14FAB"/>
    <w:rsid w:val="00D15017"/>
    <w:rsid w:val="00D15319"/>
    <w:rsid w:val="00D15393"/>
    <w:rsid w:val="00D15639"/>
    <w:rsid w:val="00D1569C"/>
    <w:rsid w:val="00D156B7"/>
    <w:rsid w:val="00D156F9"/>
    <w:rsid w:val="00D157DC"/>
    <w:rsid w:val="00D1588A"/>
    <w:rsid w:val="00D15911"/>
    <w:rsid w:val="00D15A5F"/>
    <w:rsid w:val="00D15AD4"/>
    <w:rsid w:val="00D15AEC"/>
    <w:rsid w:val="00D15C16"/>
    <w:rsid w:val="00D15D2D"/>
    <w:rsid w:val="00D15D43"/>
    <w:rsid w:val="00D16084"/>
    <w:rsid w:val="00D160E6"/>
    <w:rsid w:val="00D16109"/>
    <w:rsid w:val="00D1618D"/>
    <w:rsid w:val="00D16234"/>
    <w:rsid w:val="00D16312"/>
    <w:rsid w:val="00D164E7"/>
    <w:rsid w:val="00D165A7"/>
    <w:rsid w:val="00D16899"/>
    <w:rsid w:val="00D16952"/>
    <w:rsid w:val="00D16A5F"/>
    <w:rsid w:val="00D16AA3"/>
    <w:rsid w:val="00D16C5D"/>
    <w:rsid w:val="00D16CB6"/>
    <w:rsid w:val="00D16E24"/>
    <w:rsid w:val="00D16E46"/>
    <w:rsid w:val="00D16F67"/>
    <w:rsid w:val="00D16F9F"/>
    <w:rsid w:val="00D1728B"/>
    <w:rsid w:val="00D173DA"/>
    <w:rsid w:val="00D1743A"/>
    <w:rsid w:val="00D1751E"/>
    <w:rsid w:val="00D1779F"/>
    <w:rsid w:val="00D177D9"/>
    <w:rsid w:val="00D17935"/>
    <w:rsid w:val="00D17B2B"/>
    <w:rsid w:val="00D17BE0"/>
    <w:rsid w:val="00D17CEB"/>
    <w:rsid w:val="00D17E13"/>
    <w:rsid w:val="00D17EBE"/>
    <w:rsid w:val="00D17EEB"/>
    <w:rsid w:val="00D17F92"/>
    <w:rsid w:val="00D20007"/>
    <w:rsid w:val="00D201C0"/>
    <w:rsid w:val="00D2020F"/>
    <w:rsid w:val="00D20331"/>
    <w:rsid w:val="00D203D9"/>
    <w:rsid w:val="00D2043F"/>
    <w:rsid w:val="00D204B7"/>
    <w:rsid w:val="00D20536"/>
    <w:rsid w:val="00D20544"/>
    <w:rsid w:val="00D2070B"/>
    <w:rsid w:val="00D2072A"/>
    <w:rsid w:val="00D207A1"/>
    <w:rsid w:val="00D2092F"/>
    <w:rsid w:val="00D209BA"/>
    <w:rsid w:val="00D20CDC"/>
    <w:rsid w:val="00D20CF2"/>
    <w:rsid w:val="00D20D1C"/>
    <w:rsid w:val="00D20F3E"/>
    <w:rsid w:val="00D20F84"/>
    <w:rsid w:val="00D211F2"/>
    <w:rsid w:val="00D21236"/>
    <w:rsid w:val="00D21240"/>
    <w:rsid w:val="00D213CE"/>
    <w:rsid w:val="00D215A8"/>
    <w:rsid w:val="00D21711"/>
    <w:rsid w:val="00D2172C"/>
    <w:rsid w:val="00D21758"/>
    <w:rsid w:val="00D21906"/>
    <w:rsid w:val="00D21A05"/>
    <w:rsid w:val="00D21A73"/>
    <w:rsid w:val="00D21BD2"/>
    <w:rsid w:val="00D21BDA"/>
    <w:rsid w:val="00D21C42"/>
    <w:rsid w:val="00D21EF3"/>
    <w:rsid w:val="00D21F02"/>
    <w:rsid w:val="00D21FB5"/>
    <w:rsid w:val="00D22023"/>
    <w:rsid w:val="00D2202E"/>
    <w:rsid w:val="00D221CB"/>
    <w:rsid w:val="00D22374"/>
    <w:rsid w:val="00D225C9"/>
    <w:rsid w:val="00D226B6"/>
    <w:rsid w:val="00D2272D"/>
    <w:rsid w:val="00D228F2"/>
    <w:rsid w:val="00D22935"/>
    <w:rsid w:val="00D22986"/>
    <w:rsid w:val="00D22B1E"/>
    <w:rsid w:val="00D22B6C"/>
    <w:rsid w:val="00D22B8E"/>
    <w:rsid w:val="00D22C19"/>
    <w:rsid w:val="00D22C92"/>
    <w:rsid w:val="00D22D3A"/>
    <w:rsid w:val="00D22DCF"/>
    <w:rsid w:val="00D22ECC"/>
    <w:rsid w:val="00D22F7B"/>
    <w:rsid w:val="00D23029"/>
    <w:rsid w:val="00D23092"/>
    <w:rsid w:val="00D230AF"/>
    <w:rsid w:val="00D23279"/>
    <w:rsid w:val="00D2368C"/>
    <w:rsid w:val="00D236C9"/>
    <w:rsid w:val="00D237EE"/>
    <w:rsid w:val="00D238FC"/>
    <w:rsid w:val="00D23A0B"/>
    <w:rsid w:val="00D23A9D"/>
    <w:rsid w:val="00D23B64"/>
    <w:rsid w:val="00D23D14"/>
    <w:rsid w:val="00D23DD6"/>
    <w:rsid w:val="00D23E19"/>
    <w:rsid w:val="00D23E23"/>
    <w:rsid w:val="00D2400D"/>
    <w:rsid w:val="00D24241"/>
    <w:rsid w:val="00D2432A"/>
    <w:rsid w:val="00D243A9"/>
    <w:rsid w:val="00D243E6"/>
    <w:rsid w:val="00D24704"/>
    <w:rsid w:val="00D248C4"/>
    <w:rsid w:val="00D2495A"/>
    <w:rsid w:val="00D24B93"/>
    <w:rsid w:val="00D24F02"/>
    <w:rsid w:val="00D2500A"/>
    <w:rsid w:val="00D2511D"/>
    <w:rsid w:val="00D25493"/>
    <w:rsid w:val="00D254A7"/>
    <w:rsid w:val="00D25769"/>
    <w:rsid w:val="00D2589E"/>
    <w:rsid w:val="00D259F1"/>
    <w:rsid w:val="00D261AD"/>
    <w:rsid w:val="00D2635E"/>
    <w:rsid w:val="00D263E1"/>
    <w:rsid w:val="00D2661B"/>
    <w:rsid w:val="00D267AF"/>
    <w:rsid w:val="00D267E5"/>
    <w:rsid w:val="00D26816"/>
    <w:rsid w:val="00D26837"/>
    <w:rsid w:val="00D268BC"/>
    <w:rsid w:val="00D26B14"/>
    <w:rsid w:val="00D26C3F"/>
    <w:rsid w:val="00D26E13"/>
    <w:rsid w:val="00D27659"/>
    <w:rsid w:val="00D2768A"/>
    <w:rsid w:val="00D27709"/>
    <w:rsid w:val="00D27713"/>
    <w:rsid w:val="00D277B3"/>
    <w:rsid w:val="00D277D7"/>
    <w:rsid w:val="00D27827"/>
    <w:rsid w:val="00D2784E"/>
    <w:rsid w:val="00D27A8C"/>
    <w:rsid w:val="00D27E4E"/>
    <w:rsid w:val="00D27EC2"/>
    <w:rsid w:val="00D27F01"/>
    <w:rsid w:val="00D3026A"/>
    <w:rsid w:val="00D302A9"/>
    <w:rsid w:val="00D30319"/>
    <w:rsid w:val="00D3033C"/>
    <w:rsid w:val="00D3039F"/>
    <w:rsid w:val="00D30554"/>
    <w:rsid w:val="00D3057E"/>
    <w:rsid w:val="00D306B0"/>
    <w:rsid w:val="00D3074F"/>
    <w:rsid w:val="00D309B2"/>
    <w:rsid w:val="00D309E3"/>
    <w:rsid w:val="00D309E6"/>
    <w:rsid w:val="00D30C07"/>
    <w:rsid w:val="00D30E25"/>
    <w:rsid w:val="00D30EA8"/>
    <w:rsid w:val="00D30F2B"/>
    <w:rsid w:val="00D31035"/>
    <w:rsid w:val="00D3106E"/>
    <w:rsid w:val="00D3115C"/>
    <w:rsid w:val="00D31198"/>
    <w:rsid w:val="00D311D9"/>
    <w:rsid w:val="00D3128F"/>
    <w:rsid w:val="00D31323"/>
    <w:rsid w:val="00D3170B"/>
    <w:rsid w:val="00D31783"/>
    <w:rsid w:val="00D3188A"/>
    <w:rsid w:val="00D318A0"/>
    <w:rsid w:val="00D319E7"/>
    <w:rsid w:val="00D319FD"/>
    <w:rsid w:val="00D31A15"/>
    <w:rsid w:val="00D31AFF"/>
    <w:rsid w:val="00D31CAF"/>
    <w:rsid w:val="00D31F26"/>
    <w:rsid w:val="00D32065"/>
    <w:rsid w:val="00D32076"/>
    <w:rsid w:val="00D32091"/>
    <w:rsid w:val="00D3254B"/>
    <w:rsid w:val="00D3269E"/>
    <w:rsid w:val="00D32892"/>
    <w:rsid w:val="00D32AE8"/>
    <w:rsid w:val="00D32CD1"/>
    <w:rsid w:val="00D32F39"/>
    <w:rsid w:val="00D32FB6"/>
    <w:rsid w:val="00D33045"/>
    <w:rsid w:val="00D331AC"/>
    <w:rsid w:val="00D336F5"/>
    <w:rsid w:val="00D3377F"/>
    <w:rsid w:val="00D33A2F"/>
    <w:rsid w:val="00D33B3D"/>
    <w:rsid w:val="00D33BD0"/>
    <w:rsid w:val="00D33D5D"/>
    <w:rsid w:val="00D33F7A"/>
    <w:rsid w:val="00D33F8A"/>
    <w:rsid w:val="00D340D2"/>
    <w:rsid w:val="00D3424F"/>
    <w:rsid w:val="00D34505"/>
    <w:rsid w:val="00D3459A"/>
    <w:rsid w:val="00D3479E"/>
    <w:rsid w:val="00D34891"/>
    <w:rsid w:val="00D3489B"/>
    <w:rsid w:val="00D348C2"/>
    <w:rsid w:val="00D349E4"/>
    <w:rsid w:val="00D34D13"/>
    <w:rsid w:val="00D34F23"/>
    <w:rsid w:val="00D3508E"/>
    <w:rsid w:val="00D352F0"/>
    <w:rsid w:val="00D356A7"/>
    <w:rsid w:val="00D356CC"/>
    <w:rsid w:val="00D359FB"/>
    <w:rsid w:val="00D359FE"/>
    <w:rsid w:val="00D35A75"/>
    <w:rsid w:val="00D35B13"/>
    <w:rsid w:val="00D35C0A"/>
    <w:rsid w:val="00D35C14"/>
    <w:rsid w:val="00D35C98"/>
    <w:rsid w:val="00D35D06"/>
    <w:rsid w:val="00D35EA0"/>
    <w:rsid w:val="00D360B2"/>
    <w:rsid w:val="00D36276"/>
    <w:rsid w:val="00D3627D"/>
    <w:rsid w:val="00D362D0"/>
    <w:rsid w:val="00D36334"/>
    <w:rsid w:val="00D36598"/>
    <w:rsid w:val="00D365E1"/>
    <w:rsid w:val="00D36717"/>
    <w:rsid w:val="00D368EA"/>
    <w:rsid w:val="00D36965"/>
    <w:rsid w:val="00D36ABA"/>
    <w:rsid w:val="00D36BFA"/>
    <w:rsid w:val="00D36C59"/>
    <w:rsid w:val="00D36CC8"/>
    <w:rsid w:val="00D36D98"/>
    <w:rsid w:val="00D36E4F"/>
    <w:rsid w:val="00D36E8E"/>
    <w:rsid w:val="00D3710F"/>
    <w:rsid w:val="00D37130"/>
    <w:rsid w:val="00D37385"/>
    <w:rsid w:val="00D37434"/>
    <w:rsid w:val="00D3749D"/>
    <w:rsid w:val="00D37699"/>
    <w:rsid w:val="00D378CE"/>
    <w:rsid w:val="00D378E8"/>
    <w:rsid w:val="00D37A34"/>
    <w:rsid w:val="00D37AD5"/>
    <w:rsid w:val="00D37B3F"/>
    <w:rsid w:val="00D37B78"/>
    <w:rsid w:val="00D400CC"/>
    <w:rsid w:val="00D4010E"/>
    <w:rsid w:val="00D4033C"/>
    <w:rsid w:val="00D40452"/>
    <w:rsid w:val="00D40464"/>
    <w:rsid w:val="00D405D2"/>
    <w:rsid w:val="00D40675"/>
    <w:rsid w:val="00D40724"/>
    <w:rsid w:val="00D40765"/>
    <w:rsid w:val="00D4076B"/>
    <w:rsid w:val="00D40D40"/>
    <w:rsid w:val="00D40D42"/>
    <w:rsid w:val="00D40D4C"/>
    <w:rsid w:val="00D40F20"/>
    <w:rsid w:val="00D40F29"/>
    <w:rsid w:val="00D40F91"/>
    <w:rsid w:val="00D41003"/>
    <w:rsid w:val="00D4117D"/>
    <w:rsid w:val="00D4144C"/>
    <w:rsid w:val="00D4161D"/>
    <w:rsid w:val="00D416BB"/>
    <w:rsid w:val="00D416E5"/>
    <w:rsid w:val="00D416F9"/>
    <w:rsid w:val="00D416FA"/>
    <w:rsid w:val="00D41751"/>
    <w:rsid w:val="00D41818"/>
    <w:rsid w:val="00D41843"/>
    <w:rsid w:val="00D4192E"/>
    <w:rsid w:val="00D41C8E"/>
    <w:rsid w:val="00D41D41"/>
    <w:rsid w:val="00D42041"/>
    <w:rsid w:val="00D42185"/>
    <w:rsid w:val="00D42288"/>
    <w:rsid w:val="00D4233D"/>
    <w:rsid w:val="00D424A3"/>
    <w:rsid w:val="00D424F1"/>
    <w:rsid w:val="00D4265B"/>
    <w:rsid w:val="00D426F3"/>
    <w:rsid w:val="00D4271E"/>
    <w:rsid w:val="00D429F7"/>
    <w:rsid w:val="00D42C41"/>
    <w:rsid w:val="00D42E40"/>
    <w:rsid w:val="00D4300C"/>
    <w:rsid w:val="00D43164"/>
    <w:rsid w:val="00D43382"/>
    <w:rsid w:val="00D4338D"/>
    <w:rsid w:val="00D4379D"/>
    <w:rsid w:val="00D438C9"/>
    <w:rsid w:val="00D43B78"/>
    <w:rsid w:val="00D43CB5"/>
    <w:rsid w:val="00D43EE6"/>
    <w:rsid w:val="00D43FF2"/>
    <w:rsid w:val="00D44178"/>
    <w:rsid w:val="00D44306"/>
    <w:rsid w:val="00D4439E"/>
    <w:rsid w:val="00D443E5"/>
    <w:rsid w:val="00D4441A"/>
    <w:rsid w:val="00D44450"/>
    <w:rsid w:val="00D444BB"/>
    <w:rsid w:val="00D4481B"/>
    <w:rsid w:val="00D44834"/>
    <w:rsid w:val="00D4488E"/>
    <w:rsid w:val="00D448A2"/>
    <w:rsid w:val="00D448A6"/>
    <w:rsid w:val="00D44ABE"/>
    <w:rsid w:val="00D44AD5"/>
    <w:rsid w:val="00D44DCD"/>
    <w:rsid w:val="00D44DF2"/>
    <w:rsid w:val="00D44F1D"/>
    <w:rsid w:val="00D4513E"/>
    <w:rsid w:val="00D451B7"/>
    <w:rsid w:val="00D45379"/>
    <w:rsid w:val="00D4559B"/>
    <w:rsid w:val="00D455CC"/>
    <w:rsid w:val="00D457EC"/>
    <w:rsid w:val="00D459AE"/>
    <w:rsid w:val="00D45AD7"/>
    <w:rsid w:val="00D45B3A"/>
    <w:rsid w:val="00D45C03"/>
    <w:rsid w:val="00D45C1A"/>
    <w:rsid w:val="00D45C4B"/>
    <w:rsid w:val="00D45E1F"/>
    <w:rsid w:val="00D46062"/>
    <w:rsid w:val="00D46243"/>
    <w:rsid w:val="00D46451"/>
    <w:rsid w:val="00D46554"/>
    <w:rsid w:val="00D465B8"/>
    <w:rsid w:val="00D465F9"/>
    <w:rsid w:val="00D4660F"/>
    <w:rsid w:val="00D468C3"/>
    <w:rsid w:val="00D46937"/>
    <w:rsid w:val="00D46A77"/>
    <w:rsid w:val="00D46AF9"/>
    <w:rsid w:val="00D46BE5"/>
    <w:rsid w:val="00D46D62"/>
    <w:rsid w:val="00D46EBC"/>
    <w:rsid w:val="00D47194"/>
    <w:rsid w:val="00D47335"/>
    <w:rsid w:val="00D4775C"/>
    <w:rsid w:val="00D479F2"/>
    <w:rsid w:val="00D47A13"/>
    <w:rsid w:val="00D47A23"/>
    <w:rsid w:val="00D47B2B"/>
    <w:rsid w:val="00D47B59"/>
    <w:rsid w:val="00D50032"/>
    <w:rsid w:val="00D5004D"/>
    <w:rsid w:val="00D500A9"/>
    <w:rsid w:val="00D500D0"/>
    <w:rsid w:val="00D50191"/>
    <w:rsid w:val="00D50251"/>
    <w:rsid w:val="00D50536"/>
    <w:rsid w:val="00D5054D"/>
    <w:rsid w:val="00D50613"/>
    <w:rsid w:val="00D506CA"/>
    <w:rsid w:val="00D507DC"/>
    <w:rsid w:val="00D50805"/>
    <w:rsid w:val="00D50A1C"/>
    <w:rsid w:val="00D50B4B"/>
    <w:rsid w:val="00D50B5C"/>
    <w:rsid w:val="00D50BB9"/>
    <w:rsid w:val="00D50BCC"/>
    <w:rsid w:val="00D50BFB"/>
    <w:rsid w:val="00D50C0E"/>
    <w:rsid w:val="00D50C15"/>
    <w:rsid w:val="00D50CD9"/>
    <w:rsid w:val="00D50F44"/>
    <w:rsid w:val="00D50F7E"/>
    <w:rsid w:val="00D5101D"/>
    <w:rsid w:val="00D51150"/>
    <w:rsid w:val="00D5128F"/>
    <w:rsid w:val="00D51315"/>
    <w:rsid w:val="00D51666"/>
    <w:rsid w:val="00D5167A"/>
    <w:rsid w:val="00D517DC"/>
    <w:rsid w:val="00D518AF"/>
    <w:rsid w:val="00D518DB"/>
    <w:rsid w:val="00D519FE"/>
    <w:rsid w:val="00D51D3D"/>
    <w:rsid w:val="00D51D5E"/>
    <w:rsid w:val="00D51E12"/>
    <w:rsid w:val="00D51FC4"/>
    <w:rsid w:val="00D52004"/>
    <w:rsid w:val="00D52041"/>
    <w:rsid w:val="00D520DA"/>
    <w:rsid w:val="00D520F3"/>
    <w:rsid w:val="00D5225B"/>
    <w:rsid w:val="00D522D3"/>
    <w:rsid w:val="00D522DA"/>
    <w:rsid w:val="00D52306"/>
    <w:rsid w:val="00D52436"/>
    <w:rsid w:val="00D5259F"/>
    <w:rsid w:val="00D5265D"/>
    <w:rsid w:val="00D52734"/>
    <w:rsid w:val="00D5282A"/>
    <w:rsid w:val="00D528E1"/>
    <w:rsid w:val="00D529F2"/>
    <w:rsid w:val="00D52A5B"/>
    <w:rsid w:val="00D52C14"/>
    <w:rsid w:val="00D52E5F"/>
    <w:rsid w:val="00D52F09"/>
    <w:rsid w:val="00D53012"/>
    <w:rsid w:val="00D530F0"/>
    <w:rsid w:val="00D531AE"/>
    <w:rsid w:val="00D53355"/>
    <w:rsid w:val="00D53537"/>
    <w:rsid w:val="00D5354B"/>
    <w:rsid w:val="00D53634"/>
    <w:rsid w:val="00D536C7"/>
    <w:rsid w:val="00D53726"/>
    <w:rsid w:val="00D53821"/>
    <w:rsid w:val="00D5385F"/>
    <w:rsid w:val="00D5388D"/>
    <w:rsid w:val="00D538A2"/>
    <w:rsid w:val="00D53AE2"/>
    <w:rsid w:val="00D53E18"/>
    <w:rsid w:val="00D53E36"/>
    <w:rsid w:val="00D53F91"/>
    <w:rsid w:val="00D53FAF"/>
    <w:rsid w:val="00D54076"/>
    <w:rsid w:val="00D540D8"/>
    <w:rsid w:val="00D542B9"/>
    <w:rsid w:val="00D54360"/>
    <w:rsid w:val="00D5442D"/>
    <w:rsid w:val="00D544E2"/>
    <w:rsid w:val="00D5473E"/>
    <w:rsid w:val="00D54805"/>
    <w:rsid w:val="00D5482A"/>
    <w:rsid w:val="00D548D7"/>
    <w:rsid w:val="00D549DC"/>
    <w:rsid w:val="00D54C0C"/>
    <w:rsid w:val="00D54D7C"/>
    <w:rsid w:val="00D54F2F"/>
    <w:rsid w:val="00D54F3C"/>
    <w:rsid w:val="00D55190"/>
    <w:rsid w:val="00D551FD"/>
    <w:rsid w:val="00D553D9"/>
    <w:rsid w:val="00D557DE"/>
    <w:rsid w:val="00D5583F"/>
    <w:rsid w:val="00D558E8"/>
    <w:rsid w:val="00D55941"/>
    <w:rsid w:val="00D55977"/>
    <w:rsid w:val="00D55C8C"/>
    <w:rsid w:val="00D55EDD"/>
    <w:rsid w:val="00D55FD1"/>
    <w:rsid w:val="00D56007"/>
    <w:rsid w:val="00D56095"/>
    <w:rsid w:val="00D56306"/>
    <w:rsid w:val="00D56674"/>
    <w:rsid w:val="00D5677C"/>
    <w:rsid w:val="00D56CEE"/>
    <w:rsid w:val="00D56D92"/>
    <w:rsid w:val="00D56F7C"/>
    <w:rsid w:val="00D57002"/>
    <w:rsid w:val="00D572B8"/>
    <w:rsid w:val="00D5769F"/>
    <w:rsid w:val="00D576AE"/>
    <w:rsid w:val="00D57921"/>
    <w:rsid w:val="00D5793C"/>
    <w:rsid w:val="00D579A9"/>
    <w:rsid w:val="00D57B78"/>
    <w:rsid w:val="00D57C07"/>
    <w:rsid w:val="00D57DAF"/>
    <w:rsid w:val="00D57DCD"/>
    <w:rsid w:val="00D57EA1"/>
    <w:rsid w:val="00D57F3C"/>
    <w:rsid w:val="00D57F4B"/>
    <w:rsid w:val="00D57F8B"/>
    <w:rsid w:val="00D60135"/>
    <w:rsid w:val="00D60150"/>
    <w:rsid w:val="00D6018F"/>
    <w:rsid w:val="00D601B6"/>
    <w:rsid w:val="00D60272"/>
    <w:rsid w:val="00D60388"/>
    <w:rsid w:val="00D60488"/>
    <w:rsid w:val="00D60497"/>
    <w:rsid w:val="00D604F3"/>
    <w:rsid w:val="00D60549"/>
    <w:rsid w:val="00D60636"/>
    <w:rsid w:val="00D6063A"/>
    <w:rsid w:val="00D60643"/>
    <w:rsid w:val="00D6064C"/>
    <w:rsid w:val="00D606C2"/>
    <w:rsid w:val="00D60741"/>
    <w:rsid w:val="00D60B94"/>
    <w:rsid w:val="00D60B9A"/>
    <w:rsid w:val="00D60C38"/>
    <w:rsid w:val="00D60D28"/>
    <w:rsid w:val="00D60E68"/>
    <w:rsid w:val="00D61045"/>
    <w:rsid w:val="00D610B0"/>
    <w:rsid w:val="00D6113B"/>
    <w:rsid w:val="00D61236"/>
    <w:rsid w:val="00D612E5"/>
    <w:rsid w:val="00D6148E"/>
    <w:rsid w:val="00D61557"/>
    <w:rsid w:val="00D61695"/>
    <w:rsid w:val="00D6169A"/>
    <w:rsid w:val="00D61700"/>
    <w:rsid w:val="00D617E7"/>
    <w:rsid w:val="00D6184C"/>
    <w:rsid w:val="00D61A9A"/>
    <w:rsid w:val="00D61AB2"/>
    <w:rsid w:val="00D61B35"/>
    <w:rsid w:val="00D61C53"/>
    <w:rsid w:val="00D61E6D"/>
    <w:rsid w:val="00D61EA4"/>
    <w:rsid w:val="00D62053"/>
    <w:rsid w:val="00D622D5"/>
    <w:rsid w:val="00D62463"/>
    <w:rsid w:val="00D62630"/>
    <w:rsid w:val="00D6269B"/>
    <w:rsid w:val="00D6287F"/>
    <w:rsid w:val="00D628A6"/>
    <w:rsid w:val="00D62919"/>
    <w:rsid w:val="00D62946"/>
    <w:rsid w:val="00D62950"/>
    <w:rsid w:val="00D629BB"/>
    <w:rsid w:val="00D62B44"/>
    <w:rsid w:val="00D62C2A"/>
    <w:rsid w:val="00D62DC9"/>
    <w:rsid w:val="00D62EE7"/>
    <w:rsid w:val="00D6300F"/>
    <w:rsid w:val="00D6326D"/>
    <w:rsid w:val="00D634C6"/>
    <w:rsid w:val="00D63523"/>
    <w:rsid w:val="00D635BB"/>
    <w:rsid w:val="00D636BC"/>
    <w:rsid w:val="00D636EB"/>
    <w:rsid w:val="00D63745"/>
    <w:rsid w:val="00D6381F"/>
    <w:rsid w:val="00D6385E"/>
    <w:rsid w:val="00D638F1"/>
    <w:rsid w:val="00D63922"/>
    <w:rsid w:val="00D6399C"/>
    <w:rsid w:val="00D63B9D"/>
    <w:rsid w:val="00D63D82"/>
    <w:rsid w:val="00D63D97"/>
    <w:rsid w:val="00D63EBC"/>
    <w:rsid w:val="00D6400A"/>
    <w:rsid w:val="00D6402F"/>
    <w:rsid w:val="00D6408B"/>
    <w:rsid w:val="00D64238"/>
    <w:rsid w:val="00D643E9"/>
    <w:rsid w:val="00D64458"/>
    <w:rsid w:val="00D64747"/>
    <w:rsid w:val="00D6474D"/>
    <w:rsid w:val="00D64798"/>
    <w:rsid w:val="00D647CD"/>
    <w:rsid w:val="00D64B7D"/>
    <w:rsid w:val="00D64CC3"/>
    <w:rsid w:val="00D64D0D"/>
    <w:rsid w:val="00D64DC8"/>
    <w:rsid w:val="00D64E02"/>
    <w:rsid w:val="00D64EAF"/>
    <w:rsid w:val="00D6529E"/>
    <w:rsid w:val="00D652F9"/>
    <w:rsid w:val="00D654E8"/>
    <w:rsid w:val="00D6555E"/>
    <w:rsid w:val="00D657BB"/>
    <w:rsid w:val="00D657BC"/>
    <w:rsid w:val="00D6594C"/>
    <w:rsid w:val="00D65A92"/>
    <w:rsid w:val="00D65D16"/>
    <w:rsid w:val="00D65D2C"/>
    <w:rsid w:val="00D65D36"/>
    <w:rsid w:val="00D65DA0"/>
    <w:rsid w:val="00D65FE3"/>
    <w:rsid w:val="00D66047"/>
    <w:rsid w:val="00D66057"/>
    <w:rsid w:val="00D661F1"/>
    <w:rsid w:val="00D661FE"/>
    <w:rsid w:val="00D664EF"/>
    <w:rsid w:val="00D6658A"/>
    <w:rsid w:val="00D665D6"/>
    <w:rsid w:val="00D66647"/>
    <w:rsid w:val="00D667C3"/>
    <w:rsid w:val="00D66B5F"/>
    <w:rsid w:val="00D66C4B"/>
    <w:rsid w:val="00D66C74"/>
    <w:rsid w:val="00D66D2A"/>
    <w:rsid w:val="00D66E9A"/>
    <w:rsid w:val="00D66FB0"/>
    <w:rsid w:val="00D6710F"/>
    <w:rsid w:val="00D67321"/>
    <w:rsid w:val="00D673DC"/>
    <w:rsid w:val="00D67488"/>
    <w:rsid w:val="00D676D3"/>
    <w:rsid w:val="00D676FB"/>
    <w:rsid w:val="00D67742"/>
    <w:rsid w:val="00D6788E"/>
    <w:rsid w:val="00D67894"/>
    <w:rsid w:val="00D679DA"/>
    <w:rsid w:val="00D67BF2"/>
    <w:rsid w:val="00D67D02"/>
    <w:rsid w:val="00D67D0C"/>
    <w:rsid w:val="00D67F05"/>
    <w:rsid w:val="00D705EC"/>
    <w:rsid w:val="00D70635"/>
    <w:rsid w:val="00D706AD"/>
    <w:rsid w:val="00D70713"/>
    <w:rsid w:val="00D707FE"/>
    <w:rsid w:val="00D70823"/>
    <w:rsid w:val="00D70877"/>
    <w:rsid w:val="00D708E7"/>
    <w:rsid w:val="00D70913"/>
    <w:rsid w:val="00D7093F"/>
    <w:rsid w:val="00D70C15"/>
    <w:rsid w:val="00D70D47"/>
    <w:rsid w:val="00D70E10"/>
    <w:rsid w:val="00D70FEF"/>
    <w:rsid w:val="00D710B7"/>
    <w:rsid w:val="00D71292"/>
    <w:rsid w:val="00D7159F"/>
    <w:rsid w:val="00D715D5"/>
    <w:rsid w:val="00D71661"/>
    <w:rsid w:val="00D71928"/>
    <w:rsid w:val="00D71AF3"/>
    <w:rsid w:val="00D71D12"/>
    <w:rsid w:val="00D71E21"/>
    <w:rsid w:val="00D71EC7"/>
    <w:rsid w:val="00D7219E"/>
    <w:rsid w:val="00D722D8"/>
    <w:rsid w:val="00D723EE"/>
    <w:rsid w:val="00D72456"/>
    <w:rsid w:val="00D72564"/>
    <w:rsid w:val="00D726AF"/>
    <w:rsid w:val="00D726C5"/>
    <w:rsid w:val="00D72B47"/>
    <w:rsid w:val="00D72F5F"/>
    <w:rsid w:val="00D730DF"/>
    <w:rsid w:val="00D730E7"/>
    <w:rsid w:val="00D7323F"/>
    <w:rsid w:val="00D7342C"/>
    <w:rsid w:val="00D73569"/>
    <w:rsid w:val="00D735E2"/>
    <w:rsid w:val="00D73928"/>
    <w:rsid w:val="00D7396E"/>
    <w:rsid w:val="00D73B33"/>
    <w:rsid w:val="00D73B4C"/>
    <w:rsid w:val="00D73CB2"/>
    <w:rsid w:val="00D73DD0"/>
    <w:rsid w:val="00D73F32"/>
    <w:rsid w:val="00D74184"/>
    <w:rsid w:val="00D74240"/>
    <w:rsid w:val="00D74299"/>
    <w:rsid w:val="00D74315"/>
    <w:rsid w:val="00D74444"/>
    <w:rsid w:val="00D7454B"/>
    <w:rsid w:val="00D745B4"/>
    <w:rsid w:val="00D74654"/>
    <w:rsid w:val="00D74906"/>
    <w:rsid w:val="00D74D17"/>
    <w:rsid w:val="00D74D30"/>
    <w:rsid w:val="00D74E7D"/>
    <w:rsid w:val="00D74F0C"/>
    <w:rsid w:val="00D74F42"/>
    <w:rsid w:val="00D74FE9"/>
    <w:rsid w:val="00D752BC"/>
    <w:rsid w:val="00D75367"/>
    <w:rsid w:val="00D75684"/>
    <w:rsid w:val="00D757EF"/>
    <w:rsid w:val="00D757F8"/>
    <w:rsid w:val="00D7593A"/>
    <w:rsid w:val="00D75953"/>
    <w:rsid w:val="00D75A7F"/>
    <w:rsid w:val="00D75B68"/>
    <w:rsid w:val="00D75BB5"/>
    <w:rsid w:val="00D75BBA"/>
    <w:rsid w:val="00D75C3F"/>
    <w:rsid w:val="00D75DB8"/>
    <w:rsid w:val="00D7628E"/>
    <w:rsid w:val="00D7670E"/>
    <w:rsid w:val="00D7671D"/>
    <w:rsid w:val="00D76896"/>
    <w:rsid w:val="00D76A98"/>
    <w:rsid w:val="00D76A9B"/>
    <w:rsid w:val="00D76B6F"/>
    <w:rsid w:val="00D76BB8"/>
    <w:rsid w:val="00D76D8C"/>
    <w:rsid w:val="00D76E06"/>
    <w:rsid w:val="00D76ED8"/>
    <w:rsid w:val="00D76F81"/>
    <w:rsid w:val="00D76FE3"/>
    <w:rsid w:val="00D76FE6"/>
    <w:rsid w:val="00D771B6"/>
    <w:rsid w:val="00D771B9"/>
    <w:rsid w:val="00D7735B"/>
    <w:rsid w:val="00D7736A"/>
    <w:rsid w:val="00D7750E"/>
    <w:rsid w:val="00D7754A"/>
    <w:rsid w:val="00D77570"/>
    <w:rsid w:val="00D77583"/>
    <w:rsid w:val="00D777FB"/>
    <w:rsid w:val="00D77914"/>
    <w:rsid w:val="00D77AA5"/>
    <w:rsid w:val="00D77D82"/>
    <w:rsid w:val="00D77E67"/>
    <w:rsid w:val="00D77E7F"/>
    <w:rsid w:val="00D77E8D"/>
    <w:rsid w:val="00D8039F"/>
    <w:rsid w:val="00D805B0"/>
    <w:rsid w:val="00D80661"/>
    <w:rsid w:val="00D806AB"/>
    <w:rsid w:val="00D8076D"/>
    <w:rsid w:val="00D80773"/>
    <w:rsid w:val="00D8090A"/>
    <w:rsid w:val="00D8093C"/>
    <w:rsid w:val="00D80A2C"/>
    <w:rsid w:val="00D80B43"/>
    <w:rsid w:val="00D80C28"/>
    <w:rsid w:val="00D80E3B"/>
    <w:rsid w:val="00D80F23"/>
    <w:rsid w:val="00D810D0"/>
    <w:rsid w:val="00D8112C"/>
    <w:rsid w:val="00D8121B"/>
    <w:rsid w:val="00D81283"/>
    <w:rsid w:val="00D813C3"/>
    <w:rsid w:val="00D813EC"/>
    <w:rsid w:val="00D81767"/>
    <w:rsid w:val="00D81864"/>
    <w:rsid w:val="00D81914"/>
    <w:rsid w:val="00D81958"/>
    <w:rsid w:val="00D819A9"/>
    <w:rsid w:val="00D81A4B"/>
    <w:rsid w:val="00D81C16"/>
    <w:rsid w:val="00D81E98"/>
    <w:rsid w:val="00D81F48"/>
    <w:rsid w:val="00D81F60"/>
    <w:rsid w:val="00D8214D"/>
    <w:rsid w:val="00D822D1"/>
    <w:rsid w:val="00D8231D"/>
    <w:rsid w:val="00D828B2"/>
    <w:rsid w:val="00D82982"/>
    <w:rsid w:val="00D82B8D"/>
    <w:rsid w:val="00D82B9C"/>
    <w:rsid w:val="00D82D41"/>
    <w:rsid w:val="00D82D58"/>
    <w:rsid w:val="00D82DF5"/>
    <w:rsid w:val="00D82E97"/>
    <w:rsid w:val="00D82F24"/>
    <w:rsid w:val="00D83170"/>
    <w:rsid w:val="00D8322C"/>
    <w:rsid w:val="00D8326A"/>
    <w:rsid w:val="00D832CA"/>
    <w:rsid w:val="00D83589"/>
    <w:rsid w:val="00D83716"/>
    <w:rsid w:val="00D83833"/>
    <w:rsid w:val="00D83AA9"/>
    <w:rsid w:val="00D83B48"/>
    <w:rsid w:val="00D83D7A"/>
    <w:rsid w:val="00D83D98"/>
    <w:rsid w:val="00D83DC4"/>
    <w:rsid w:val="00D83F22"/>
    <w:rsid w:val="00D83F5E"/>
    <w:rsid w:val="00D83FB8"/>
    <w:rsid w:val="00D84508"/>
    <w:rsid w:val="00D84515"/>
    <w:rsid w:val="00D846D2"/>
    <w:rsid w:val="00D8479E"/>
    <w:rsid w:val="00D849D0"/>
    <w:rsid w:val="00D84A39"/>
    <w:rsid w:val="00D84AE0"/>
    <w:rsid w:val="00D84B82"/>
    <w:rsid w:val="00D84BA3"/>
    <w:rsid w:val="00D84D70"/>
    <w:rsid w:val="00D84D8A"/>
    <w:rsid w:val="00D84E2B"/>
    <w:rsid w:val="00D84EF4"/>
    <w:rsid w:val="00D85327"/>
    <w:rsid w:val="00D8536A"/>
    <w:rsid w:val="00D853C5"/>
    <w:rsid w:val="00D856A1"/>
    <w:rsid w:val="00D856AB"/>
    <w:rsid w:val="00D85801"/>
    <w:rsid w:val="00D85850"/>
    <w:rsid w:val="00D858DC"/>
    <w:rsid w:val="00D8598C"/>
    <w:rsid w:val="00D85999"/>
    <w:rsid w:val="00D85A20"/>
    <w:rsid w:val="00D85BE6"/>
    <w:rsid w:val="00D85CA1"/>
    <w:rsid w:val="00D85CCB"/>
    <w:rsid w:val="00D86140"/>
    <w:rsid w:val="00D86281"/>
    <w:rsid w:val="00D863BF"/>
    <w:rsid w:val="00D8643F"/>
    <w:rsid w:val="00D8657B"/>
    <w:rsid w:val="00D86688"/>
    <w:rsid w:val="00D86B45"/>
    <w:rsid w:val="00D86C41"/>
    <w:rsid w:val="00D86E84"/>
    <w:rsid w:val="00D86F66"/>
    <w:rsid w:val="00D86FA8"/>
    <w:rsid w:val="00D86FEB"/>
    <w:rsid w:val="00D870BE"/>
    <w:rsid w:val="00D87286"/>
    <w:rsid w:val="00D8729A"/>
    <w:rsid w:val="00D87328"/>
    <w:rsid w:val="00D8734C"/>
    <w:rsid w:val="00D875CF"/>
    <w:rsid w:val="00D87710"/>
    <w:rsid w:val="00D87AE8"/>
    <w:rsid w:val="00D87B1A"/>
    <w:rsid w:val="00D87D22"/>
    <w:rsid w:val="00D87D51"/>
    <w:rsid w:val="00D87DC9"/>
    <w:rsid w:val="00D87EFE"/>
    <w:rsid w:val="00D9002F"/>
    <w:rsid w:val="00D9006B"/>
    <w:rsid w:val="00D9031F"/>
    <w:rsid w:val="00D90547"/>
    <w:rsid w:val="00D90549"/>
    <w:rsid w:val="00D90603"/>
    <w:rsid w:val="00D9076E"/>
    <w:rsid w:val="00D907EF"/>
    <w:rsid w:val="00D90B84"/>
    <w:rsid w:val="00D90C42"/>
    <w:rsid w:val="00D90D90"/>
    <w:rsid w:val="00D90F59"/>
    <w:rsid w:val="00D910E0"/>
    <w:rsid w:val="00D91266"/>
    <w:rsid w:val="00D913BE"/>
    <w:rsid w:val="00D915C5"/>
    <w:rsid w:val="00D91660"/>
    <w:rsid w:val="00D9179A"/>
    <w:rsid w:val="00D9198B"/>
    <w:rsid w:val="00D91A80"/>
    <w:rsid w:val="00D91C43"/>
    <w:rsid w:val="00D91DB0"/>
    <w:rsid w:val="00D91F47"/>
    <w:rsid w:val="00D91FFA"/>
    <w:rsid w:val="00D92348"/>
    <w:rsid w:val="00D9280F"/>
    <w:rsid w:val="00D92944"/>
    <w:rsid w:val="00D92971"/>
    <w:rsid w:val="00D92A18"/>
    <w:rsid w:val="00D92B71"/>
    <w:rsid w:val="00D92BDC"/>
    <w:rsid w:val="00D92CDD"/>
    <w:rsid w:val="00D92E1A"/>
    <w:rsid w:val="00D92F48"/>
    <w:rsid w:val="00D9317E"/>
    <w:rsid w:val="00D93227"/>
    <w:rsid w:val="00D936C6"/>
    <w:rsid w:val="00D937C6"/>
    <w:rsid w:val="00D93883"/>
    <w:rsid w:val="00D939B0"/>
    <w:rsid w:val="00D93AD7"/>
    <w:rsid w:val="00D93B2C"/>
    <w:rsid w:val="00D93B50"/>
    <w:rsid w:val="00D93BD9"/>
    <w:rsid w:val="00D93EAD"/>
    <w:rsid w:val="00D93FF1"/>
    <w:rsid w:val="00D94070"/>
    <w:rsid w:val="00D94123"/>
    <w:rsid w:val="00D9441C"/>
    <w:rsid w:val="00D94460"/>
    <w:rsid w:val="00D9456D"/>
    <w:rsid w:val="00D947EA"/>
    <w:rsid w:val="00D94846"/>
    <w:rsid w:val="00D94A52"/>
    <w:rsid w:val="00D94ACE"/>
    <w:rsid w:val="00D94C65"/>
    <w:rsid w:val="00D9505F"/>
    <w:rsid w:val="00D950BB"/>
    <w:rsid w:val="00D95149"/>
    <w:rsid w:val="00D951EA"/>
    <w:rsid w:val="00D95245"/>
    <w:rsid w:val="00D952B3"/>
    <w:rsid w:val="00D958B7"/>
    <w:rsid w:val="00D958FD"/>
    <w:rsid w:val="00D95A72"/>
    <w:rsid w:val="00D95BA6"/>
    <w:rsid w:val="00D95C97"/>
    <w:rsid w:val="00D95D56"/>
    <w:rsid w:val="00D95F2F"/>
    <w:rsid w:val="00D96180"/>
    <w:rsid w:val="00D962FF"/>
    <w:rsid w:val="00D9645B"/>
    <w:rsid w:val="00D96495"/>
    <w:rsid w:val="00D9649B"/>
    <w:rsid w:val="00D9657B"/>
    <w:rsid w:val="00D966D0"/>
    <w:rsid w:val="00D9673D"/>
    <w:rsid w:val="00D968D8"/>
    <w:rsid w:val="00D970E1"/>
    <w:rsid w:val="00D971F6"/>
    <w:rsid w:val="00D9725F"/>
    <w:rsid w:val="00D973FB"/>
    <w:rsid w:val="00D97443"/>
    <w:rsid w:val="00D974C5"/>
    <w:rsid w:val="00D976A9"/>
    <w:rsid w:val="00D978D4"/>
    <w:rsid w:val="00D97954"/>
    <w:rsid w:val="00D97ABB"/>
    <w:rsid w:val="00D97BA7"/>
    <w:rsid w:val="00D97D8B"/>
    <w:rsid w:val="00D97F47"/>
    <w:rsid w:val="00DA0123"/>
    <w:rsid w:val="00DA01CE"/>
    <w:rsid w:val="00DA040A"/>
    <w:rsid w:val="00DA04F3"/>
    <w:rsid w:val="00DA06DA"/>
    <w:rsid w:val="00DA08C1"/>
    <w:rsid w:val="00DA0939"/>
    <w:rsid w:val="00DA0995"/>
    <w:rsid w:val="00DA09EB"/>
    <w:rsid w:val="00DA0A07"/>
    <w:rsid w:val="00DA0C38"/>
    <w:rsid w:val="00DA0ED2"/>
    <w:rsid w:val="00DA0F1E"/>
    <w:rsid w:val="00DA0FE3"/>
    <w:rsid w:val="00DA11FA"/>
    <w:rsid w:val="00DA123A"/>
    <w:rsid w:val="00DA1365"/>
    <w:rsid w:val="00DA13E2"/>
    <w:rsid w:val="00DA1443"/>
    <w:rsid w:val="00DA1688"/>
    <w:rsid w:val="00DA16E5"/>
    <w:rsid w:val="00DA174F"/>
    <w:rsid w:val="00DA17AA"/>
    <w:rsid w:val="00DA17D2"/>
    <w:rsid w:val="00DA18FA"/>
    <w:rsid w:val="00DA1B20"/>
    <w:rsid w:val="00DA1B90"/>
    <w:rsid w:val="00DA1E17"/>
    <w:rsid w:val="00DA1E6E"/>
    <w:rsid w:val="00DA1E82"/>
    <w:rsid w:val="00DA1F3F"/>
    <w:rsid w:val="00DA2098"/>
    <w:rsid w:val="00DA218D"/>
    <w:rsid w:val="00DA21EA"/>
    <w:rsid w:val="00DA228B"/>
    <w:rsid w:val="00DA2337"/>
    <w:rsid w:val="00DA237F"/>
    <w:rsid w:val="00DA23C4"/>
    <w:rsid w:val="00DA2674"/>
    <w:rsid w:val="00DA269B"/>
    <w:rsid w:val="00DA270F"/>
    <w:rsid w:val="00DA27E5"/>
    <w:rsid w:val="00DA296A"/>
    <w:rsid w:val="00DA2BFE"/>
    <w:rsid w:val="00DA2F0B"/>
    <w:rsid w:val="00DA2FD8"/>
    <w:rsid w:val="00DA30A9"/>
    <w:rsid w:val="00DA3297"/>
    <w:rsid w:val="00DA340D"/>
    <w:rsid w:val="00DA354E"/>
    <w:rsid w:val="00DA368B"/>
    <w:rsid w:val="00DA3827"/>
    <w:rsid w:val="00DA3A48"/>
    <w:rsid w:val="00DA3AAD"/>
    <w:rsid w:val="00DA3BE2"/>
    <w:rsid w:val="00DA3F84"/>
    <w:rsid w:val="00DA40C8"/>
    <w:rsid w:val="00DA4128"/>
    <w:rsid w:val="00DA41D7"/>
    <w:rsid w:val="00DA427E"/>
    <w:rsid w:val="00DA4555"/>
    <w:rsid w:val="00DA455C"/>
    <w:rsid w:val="00DA460A"/>
    <w:rsid w:val="00DA46F3"/>
    <w:rsid w:val="00DA477B"/>
    <w:rsid w:val="00DA4847"/>
    <w:rsid w:val="00DA4875"/>
    <w:rsid w:val="00DA4899"/>
    <w:rsid w:val="00DA48B4"/>
    <w:rsid w:val="00DA49A8"/>
    <w:rsid w:val="00DA49EE"/>
    <w:rsid w:val="00DA4A80"/>
    <w:rsid w:val="00DA4B3C"/>
    <w:rsid w:val="00DA4C87"/>
    <w:rsid w:val="00DA5027"/>
    <w:rsid w:val="00DA5046"/>
    <w:rsid w:val="00DA5216"/>
    <w:rsid w:val="00DA5271"/>
    <w:rsid w:val="00DA5296"/>
    <w:rsid w:val="00DA531B"/>
    <w:rsid w:val="00DA5334"/>
    <w:rsid w:val="00DA5491"/>
    <w:rsid w:val="00DA5571"/>
    <w:rsid w:val="00DA5748"/>
    <w:rsid w:val="00DA57B1"/>
    <w:rsid w:val="00DA5903"/>
    <w:rsid w:val="00DA5B0C"/>
    <w:rsid w:val="00DA5D64"/>
    <w:rsid w:val="00DA5FFD"/>
    <w:rsid w:val="00DA6022"/>
    <w:rsid w:val="00DA6109"/>
    <w:rsid w:val="00DA631C"/>
    <w:rsid w:val="00DA63D0"/>
    <w:rsid w:val="00DA65C0"/>
    <w:rsid w:val="00DA6882"/>
    <w:rsid w:val="00DA6A27"/>
    <w:rsid w:val="00DA6E32"/>
    <w:rsid w:val="00DA6E85"/>
    <w:rsid w:val="00DA6EE7"/>
    <w:rsid w:val="00DA7123"/>
    <w:rsid w:val="00DA72FB"/>
    <w:rsid w:val="00DA74E4"/>
    <w:rsid w:val="00DA76DC"/>
    <w:rsid w:val="00DA771C"/>
    <w:rsid w:val="00DA79B8"/>
    <w:rsid w:val="00DA7B99"/>
    <w:rsid w:val="00DA7BB9"/>
    <w:rsid w:val="00DA7CE6"/>
    <w:rsid w:val="00DB004A"/>
    <w:rsid w:val="00DB00C3"/>
    <w:rsid w:val="00DB00D8"/>
    <w:rsid w:val="00DB011A"/>
    <w:rsid w:val="00DB0294"/>
    <w:rsid w:val="00DB02E1"/>
    <w:rsid w:val="00DB07A9"/>
    <w:rsid w:val="00DB0900"/>
    <w:rsid w:val="00DB0B04"/>
    <w:rsid w:val="00DB0B06"/>
    <w:rsid w:val="00DB0D3F"/>
    <w:rsid w:val="00DB0D96"/>
    <w:rsid w:val="00DB0E0E"/>
    <w:rsid w:val="00DB1233"/>
    <w:rsid w:val="00DB12B2"/>
    <w:rsid w:val="00DB1453"/>
    <w:rsid w:val="00DB15FD"/>
    <w:rsid w:val="00DB165E"/>
    <w:rsid w:val="00DB1930"/>
    <w:rsid w:val="00DB1A5D"/>
    <w:rsid w:val="00DB1AE0"/>
    <w:rsid w:val="00DB1B7C"/>
    <w:rsid w:val="00DB1CA8"/>
    <w:rsid w:val="00DB1CC4"/>
    <w:rsid w:val="00DB1DF0"/>
    <w:rsid w:val="00DB1E3C"/>
    <w:rsid w:val="00DB1F06"/>
    <w:rsid w:val="00DB1F43"/>
    <w:rsid w:val="00DB1F50"/>
    <w:rsid w:val="00DB203E"/>
    <w:rsid w:val="00DB20E2"/>
    <w:rsid w:val="00DB2132"/>
    <w:rsid w:val="00DB22B9"/>
    <w:rsid w:val="00DB232B"/>
    <w:rsid w:val="00DB243F"/>
    <w:rsid w:val="00DB2641"/>
    <w:rsid w:val="00DB265D"/>
    <w:rsid w:val="00DB2A19"/>
    <w:rsid w:val="00DB2E3F"/>
    <w:rsid w:val="00DB3387"/>
    <w:rsid w:val="00DB33E4"/>
    <w:rsid w:val="00DB34DF"/>
    <w:rsid w:val="00DB3525"/>
    <w:rsid w:val="00DB368D"/>
    <w:rsid w:val="00DB3A7C"/>
    <w:rsid w:val="00DB3AFD"/>
    <w:rsid w:val="00DB3BE5"/>
    <w:rsid w:val="00DB3D5B"/>
    <w:rsid w:val="00DB3EC6"/>
    <w:rsid w:val="00DB41B5"/>
    <w:rsid w:val="00DB4251"/>
    <w:rsid w:val="00DB4264"/>
    <w:rsid w:val="00DB42CB"/>
    <w:rsid w:val="00DB42F1"/>
    <w:rsid w:val="00DB4446"/>
    <w:rsid w:val="00DB47CA"/>
    <w:rsid w:val="00DB484E"/>
    <w:rsid w:val="00DB4870"/>
    <w:rsid w:val="00DB4951"/>
    <w:rsid w:val="00DB49AB"/>
    <w:rsid w:val="00DB4A02"/>
    <w:rsid w:val="00DB4B16"/>
    <w:rsid w:val="00DB4EA2"/>
    <w:rsid w:val="00DB4EB3"/>
    <w:rsid w:val="00DB4F6B"/>
    <w:rsid w:val="00DB5030"/>
    <w:rsid w:val="00DB5095"/>
    <w:rsid w:val="00DB50C6"/>
    <w:rsid w:val="00DB5381"/>
    <w:rsid w:val="00DB5409"/>
    <w:rsid w:val="00DB545F"/>
    <w:rsid w:val="00DB560E"/>
    <w:rsid w:val="00DB5764"/>
    <w:rsid w:val="00DB5937"/>
    <w:rsid w:val="00DB5958"/>
    <w:rsid w:val="00DB5A2D"/>
    <w:rsid w:val="00DB5B93"/>
    <w:rsid w:val="00DB5CBA"/>
    <w:rsid w:val="00DB5CED"/>
    <w:rsid w:val="00DB5F7E"/>
    <w:rsid w:val="00DB603A"/>
    <w:rsid w:val="00DB6091"/>
    <w:rsid w:val="00DB6392"/>
    <w:rsid w:val="00DB648A"/>
    <w:rsid w:val="00DB64D5"/>
    <w:rsid w:val="00DB6560"/>
    <w:rsid w:val="00DB6903"/>
    <w:rsid w:val="00DB6928"/>
    <w:rsid w:val="00DB6EA2"/>
    <w:rsid w:val="00DB7074"/>
    <w:rsid w:val="00DB7096"/>
    <w:rsid w:val="00DB7112"/>
    <w:rsid w:val="00DB717D"/>
    <w:rsid w:val="00DB727B"/>
    <w:rsid w:val="00DB7294"/>
    <w:rsid w:val="00DB73E3"/>
    <w:rsid w:val="00DB74C4"/>
    <w:rsid w:val="00DB74DE"/>
    <w:rsid w:val="00DB74FE"/>
    <w:rsid w:val="00DB754F"/>
    <w:rsid w:val="00DB782E"/>
    <w:rsid w:val="00DB78D8"/>
    <w:rsid w:val="00DB7AC9"/>
    <w:rsid w:val="00DB7D6D"/>
    <w:rsid w:val="00DB7E7E"/>
    <w:rsid w:val="00DB7FF5"/>
    <w:rsid w:val="00DC002D"/>
    <w:rsid w:val="00DC00A9"/>
    <w:rsid w:val="00DC01E8"/>
    <w:rsid w:val="00DC02BB"/>
    <w:rsid w:val="00DC02D8"/>
    <w:rsid w:val="00DC032C"/>
    <w:rsid w:val="00DC0362"/>
    <w:rsid w:val="00DC0400"/>
    <w:rsid w:val="00DC0837"/>
    <w:rsid w:val="00DC088D"/>
    <w:rsid w:val="00DC0B31"/>
    <w:rsid w:val="00DC0B6B"/>
    <w:rsid w:val="00DC0D55"/>
    <w:rsid w:val="00DC0D84"/>
    <w:rsid w:val="00DC0F82"/>
    <w:rsid w:val="00DC0F85"/>
    <w:rsid w:val="00DC0FA2"/>
    <w:rsid w:val="00DC1273"/>
    <w:rsid w:val="00DC1489"/>
    <w:rsid w:val="00DC148F"/>
    <w:rsid w:val="00DC1599"/>
    <w:rsid w:val="00DC177D"/>
    <w:rsid w:val="00DC189D"/>
    <w:rsid w:val="00DC18EA"/>
    <w:rsid w:val="00DC1976"/>
    <w:rsid w:val="00DC199E"/>
    <w:rsid w:val="00DC1B5B"/>
    <w:rsid w:val="00DC1CAA"/>
    <w:rsid w:val="00DC1D3A"/>
    <w:rsid w:val="00DC1DEB"/>
    <w:rsid w:val="00DC1ED8"/>
    <w:rsid w:val="00DC1F80"/>
    <w:rsid w:val="00DC204A"/>
    <w:rsid w:val="00DC2069"/>
    <w:rsid w:val="00DC21C1"/>
    <w:rsid w:val="00DC24EF"/>
    <w:rsid w:val="00DC26CE"/>
    <w:rsid w:val="00DC2727"/>
    <w:rsid w:val="00DC275A"/>
    <w:rsid w:val="00DC27DD"/>
    <w:rsid w:val="00DC2848"/>
    <w:rsid w:val="00DC2A95"/>
    <w:rsid w:val="00DC2B39"/>
    <w:rsid w:val="00DC2F4A"/>
    <w:rsid w:val="00DC308B"/>
    <w:rsid w:val="00DC31F8"/>
    <w:rsid w:val="00DC3349"/>
    <w:rsid w:val="00DC3565"/>
    <w:rsid w:val="00DC36A6"/>
    <w:rsid w:val="00DC36EF"/>
    <w:rsid w:val="00DC38E1"/>
    <w:rsid w:val="00DC3B04"/>
    <w:rsid w:val="00DC3D7E"/>
    <w:rsid w:val="00DC3DAC"/>
    <w:rsid w:val="00DC3DD0"/>
    <w:rsid w:val="00DC3DDB"/>
    <w:rsid w:val="00DC3DEC"/>
    <w:rsid w:val="00DC3E8B"/>
    <w:rsid w:val="00DC4069"/>
    <w:rsid w:val="00DC41BE"/>
    <w:rsid w:val="00DC41EB"/>
    <w:rsid w:val="00DC41EE"/>
    <w:rsid w:val="00DC4334"/>
    <w:rsid w:val="00DC437E"/>
    <w:rsid w:val="00DC43B3"/>
    <w:rsid w:val="00DC45BD"/>
    <w:rsid w:val="00DC4778"/>
    <w:rsid w:val="00DC4881"/>
    <w:rsid w:val="00DC48A6"/>
    <w:rsid w:val="00DC4B84"/>
    <w:rsid w:val="00DC4C19"/>
    <w:rsid w:val="00DC4CE3"/>
    <w:rsid w:val="00DC5016"/>
    <w:rsid w:val="00DC52D8"/>
    <w:rsid w:val="00DC52D9"/>
    <w:rsid w:val="00DC52E3"/>
    <w:rsid w:val="00DC5323"/>
    <w:rsid w:val="00DC5426"/>
    <w:rsid w:val="00DC55ED"/>
    <w:rsid w:val="00DC5657"/>
    <w:rsid w:val="00DC5863"/>
    <w:rsid w:val="00DC5889"/>
    <w:rsid w:val="00DC5A0A"/>
    <w:rsid w:val="00DC5ADC"/>
    <w:rsid w:val="00DC5B5F"/>
    <w:rsid w:val="00DC5BE3"/>
    <w:rsid w:val="00DC5C2D"/>
    <w:rsid w:val="00DC5C67"/>
    <w:rsid w:val="00DC5CCA"/>
    <w:rsid w:val="00DC5D59"/>
    <w:rsid w:val="00DC611E"/>
    <w:rsid w:val="00DC6530"/>
    <w:rsid w:val="00DC6540"/>
    <w:rsid w:val="00DC65A9"/>
    <w:rsid w:val="00DC66D2"/>
    <w:rsid w:val="00DC67DE"/>
    <w:rsid w:val="00DC686F"/>
    <w:rsid w:val="00DC6887"/>
    <w:rsid w:val="00DC6A46"/>
    <w:rsid w:val="00DC6AEC"/>
    <w:rsid w:val="00DC6AED"/>
    <w:rsid w:val="00DC6B2B"/>
    <w:rsid w:val="00DC6B75"/>
    <w:rsid w:val="00DC6BA0"/>
    <w:rsid w:val="00DC6C15"/>
    <w:rsid w:val="00DC6CA2"/>
    <w:rsid w:val="00DC6CEA"/>
    <w:rsid w:val="00DC6D7E"/>
    <w:rsid w:val="00DC6DEB"/>
    <w:rsid w:val="00DC6EE0"/>
    <w:rsid w:val="00DC6F48"/>
    <w:rsid w:val="00DC6F84"/>
    <w:rsid w:val="00DC6FCE"/>
    <w:rsid w:val="00DC7019"/>
    <w:rsid w:val="00DC708D"/>
    <w:rsid w:val="00DC7241"/>
    <w:rsid w:val="00DC72B8"/>
    <w:rsid w:val="00DC72E7"/>
    <w:rsid w:val="00DC7331"/>
    <w:rsid w:val="00DC7470"/>
    <w:rsid w:val="00DC7675"/>
    <w:rsid w:val="00DC77DC"/>
    <w:rsid w:val="00DC782A"/>
    <w:rsid w:val="00DC7848"/>
    <w:rsid w:val="00DC78D1"/>
    <w:rsid w:val="00DC7966"/>
    <w:rsid w:val="00DC796B"/>
    <w:rsid w:val="00DC7A01"/>
    <w:rsid w:val="00DC7A10"/>
    <w:rsid w:val="00DC7F57"/>
    <w:rsid w:val="00DC7F62"/>
    <w:rsid w:val="00DC7FD9"/>
    <w:rsid w:val="00DD00F5"/>
    <w:rsid w:val="00DD00FD"/>
    <w:rsid w:val="00DD021A"/>
    <w:rsid w:val="00DD0273"/>
    <w:rsid w:val="00DD03F2"/>
    <w:rsid w:val="00DD049A"/>
    <w:rsid w:val="00DD082C"/>
    <w:rsid w:val="00DD09EC"/>
    <w:rsid w:val="00DD0CC8"/>
    <w:rsid w:val="00DD0E22"/>
    <w:rsid w:val="00DD1113"/>
    <w:rsid w:val="00DD11C4"/>
    <w:rsid w:val="00DD144E"/>
    <w:rsid w:val="00DD1457"/>
    <w:rsid w:val="00DD14BB"/>
    <w:rsid w:val="00DD1553"/>
    <w:rsid w:val="00DD1818"/>
    <w:rsid w:val="00DD1870"/>
    <w:rsid w:val="00DD187D"/>
    <w:rsid w:val="00DD1AAA"/>
    <w:rsid w:val="00DD1B57"/>
    <w:rsid w:val="00DD1BCF"/>
    <w:rsid w:val="00DD1E0D"/>
    <w:rsid w:val="00DD1E3A"/>
    <w:rsid w:val="00DD1FEF"/>
    <w:rsid w:val="00DD211A"/>
    <w:rsid w:val="00DD2352"/>
    <w:rsid w:val="00DD2372"/>
    <w:rsid w:val="00DD2411"/>
    <w:rsid w:val="00DD25ED"/>
    <w:rsid w:val="00DD25F3"/>
    <w:rsid w:val="00DD2750"/>
    <w:rsid w:val="00DD27EA"/>
    <w:rsid w:val="00DD29D6"/>
    <w:rsid w:val="00DD2B77"/>
    <w:rsid w:val="00DD2FE5"/>
    <w:rsid w:val="00DD3017"/>
    <w:rsid w:val="00DD3174"/>
    <w:rsid w:val="00DD3194"/>
    <w:rsid w:val="00DD31D1"/>
    <w:rsid w:val="00DD3312"/>
    <w:rsid w:val="00DD3521"/>
    <w:rsid w:val="00DD363B"/>
    <w:rsid w:val="00DD36D7"/>
    <w:rsid w:val="00DD37EA"/>
    <w:rsid w:val="00DD398B"/>
    <w:rsid w:val="00DD3B61"/>
    <w:rsid w:val="00DD3E69"/>
    <w:rsid w:val="00DD3E6A"/>
    <w:rsid w:val="00DD3EEF"/>
    <w:rsid w:val="00DD3EFC"/>
    <w:rsid w:val="00DD400D"/>
    <w:rsid w:val="00DD40CB"/>
    <w:rsid w:val="00DD41BC"/>
    <w:rsid w:val="00DD425B"/>
    <w:rsid w:val="00DD4274"/>
    <w:rsid w:val="00DD4574"/>
    <w:rsid w:val="00DD45A3"/>
    <w:rsid w:val="00DD45F2"/>
    <w:rsid w:val="00DD484F"/>
    <w:rsid w:val="00DD4B98"/>
    <w:rsid w:val="00DD4D24"/>
    <w:rsid w:val="00DD4F91"/>
    <w:rsid w:val="00DD5061"/>
    <w:rsid w:val="00DD50A9"/>
    <w:rsid w:val="00DD5108"/>
    <w:rsid w:val="00DD5185"/>
    <w:rsid w:val="00DD51E1"/>
    <w:rsid w:val="00DD553C"/>
    <w:rsid w:val="00DD55DF"/>
    <w:rsid w:val="00DD5672"/>
    <w:rsid w:val="00DD574F"/>
    <w:rsid w:val="00DD57D6"/>
    <w:rsid w:val="00DD5C22"/>
    <w:rsid w:val="00DD5CC4"/>
    <w:rsid w:val="00DD5DFD"/>
    <w:rsid w:val="00DD5E5D"/>
    <w:rsid w:val="00DD5F16"/>
    <w:rsid w:val="00DD5FDB"/>
    <w:rsid w:val="00DD6077"/>
    <w:rsid w:val="00DD6225"/>
    <w:rsid w:val="00DD6226"/>
    <w:rsid w:val="00DD6342"/>
    <w:rsid w:val="00DD6353"/>
    <w:rsid w:val="00DD63D4"/>
    <w:rsid w:val="00DD6591"/>
    <w:rsid w:val="00DD6670"/>
    <w:rsid w:val="00DD66B0"/>
    <w:rsid w:val="00DD66D0"/>
    <w:rsid w:val="00DD6767"/>
    <w:rsid w:val="00DD67B0"/>
    <w:rsid w:val="00DD694C"/>
    <w:rsid w:val="00DD697B"/>
    <w:rsid w:val="00DD699A"/>
    <w:rsid w:val="00DD69AB"/>
    <w:rsid w:val="00DD6A06"/>
    <w:rsid w:val="00DD6C28"/>
    <w:rsid w:val="00DD6CBA"/>
    <w:rsid w:val="00DD6D17"/>
    <w:rsid w:val="00DD6DCC"/>
    <w:rsid w:val="00DD6E39"/>
    <w:rsid w:val="00DD6F8D"/>
    <w:rsid w:val="00DD72EC"/>
    <w:rsid w:val="00DD7309"/>
    <w:rsid w:val="00DD73AB"/>
    <w:rsid w:val="00DD7604"/>
    <w:rsid w:val="00DD7782"/>
    <w:rsid w:val="00DD793B"/>
    <w:rsid w:val="00DD7A85"/>
    <w:rsid w:val="00DD7B97"/>
    <w:rsid w:val="00DD7EBF"/>
    <w:rsid w:val="00DE0090"/>
    <w:rsid w:val="00DE0194"/>
    <w:rsid w:val="00DE031E"/>
    <w:rsid w:val="00DE03AA"/>
    <w:rsid w:val="00DE03EA"/>
    <w:rsid w:val="00DE056C"/>
    <w:rsid w:val="00DE0731"/>
    <w:rsid w:val="00DE07F8"/>
    <w:rsid w:val="00DE0AEC"/>
    <w:rsid w:val="00DE0B12"/>
    <w:rsid w:val="00DE0B4B"/>
    <w:rsid w:val="00DE0BDC"/>
    <w:rsid w:val="00DE0DE9"/>
    <w:rsid w:val="00DE0F06"/>
    <w:rsid w:val="00DE103F"/>
    <w:rsid w:val="00DE1147"/>
    <w:rsid w:val="00DE119B"/>
    <w:rsid w:val="00DE122E"/>
    <w:rsid w:val="00DE12A0"/>
    <w:rsid w:val="00DE12E4"/>
    <w:rsid w:val="00DE136B"/>
    <w:rsid w:val="00DE1501"/>
    <w:rsid w:val="00DE15D7"/>
    <w:rsid w:val="00DE1622"/>
    <w:rsid w:val="00DE1894"/>
    <w:rsid w:val="00DE1972"/>
    <w:rsid w:val="00DE1A62"/>
    <w:rsid w:val="00DE1AFB"/>
    <w:rsid w:val="00DE1B06"/>
    <w:rsid w:val="00DE1CE2"/>
    <w:rsid w:val="00DE1D25"/>
    <w:rsid w:val="00DE1DF8"/>
    <w:rsid w:val="00DE1F70"/>
    <w:rsid w:val="00DE2374"/>
    <w:rsid w:val="00DE23FF"/>
    <w:rsid w:val="00DE24C7"/>
    <w:rsid w:val="00DE2506"/>
    <w:rsid w:val="00DE25E1"/>
    <w:rsid w:val="00DE2703"/>
    <w:rsid w:val="00DE2755"/>
    <w:rsid w:val="00DE27B4"/>
    <w:rsid w:val="00DE27BF"/>
    <w:rsid w:val="00DE29EE"/>
    <w:rsid w:val="00DE29FB"/>
    <w:rsid w:val="00DE2A03"/>
    <w:rsid w:val="00DE2A6A"/>
    <w:rsid w:val="00DE2AB2"/>
    <w:rsid w:val="00DE2B3C"/>
    <w:rsid w:val="00DE2BF2"/>
    <w:rsid w:val="00DE2D23"/>
    <w:rsid w:val="00DE2F76"/>
    <w:rsid w:val="00DE313C"/>
    <w:rsid w:val="00DE3288"/>
    <w:rsid w:val="00DE336B"/>
    <w:rsid w:val="00DE35C1"/>
    <w:rsid w:val="00DE37D1"/>
    <w:rsid w:val="00DE38C1"/>
    <w:rsid w:val="00DE3CAD"/>
    <w:rsid w:val="00DE3DC7"/>
    <w:rsid w:val="00DE3DF9"/>
    <w:rsid w:val="00DE3E42"/>
    <w:rsid w:val="00DE3E75"/>
    <w:rsid w:val="00DE3EB3"/>
    <w:rsid w:val="00DE423B"/>
    <w:rsid w:val="00DE45F4"/>
    <w:rsid w:val="00DE476F"/>
    <w:rsid w:val="00DE481E"/>
    <w:rsid w:val="00DE491E"/>
    <w:rsid w:val="00DE4965"/>
    <w:rsid w:val="00DE4974"/>
    <w:rsid w:val="00DE4A49"/>
    <w:rsid w:val="00DE4B45"/>
    <w:rsid w:val="00DE4C36"/>
    <w:rsid w:val="00DE4CEF"/>
    <w:rsid w:val="00DE4D9F"/>
    <w:rsid w:val="00DE4EAE"/>
    <w:rsid w:val="00DE4FA7"/>
    <w:rsid w:val="00DE52F5"/>
    <w:rsid w:val="00DE5327"/>
    <w:rsid w:val="00DE55AB"/>
    <w:rsid w:val="00DE5654"/>
    <w:rsid w:val="00DE5B0B"/>
    <w:rsid w:val="00DE5BBC"/>
    <w:rsid w:val="00DE5BE9"/>
    <w:rsid w:val="00DE5C4D"/>
    <w:rsid w:val="00DE5D38"/>
    <w:rsid w:val="00DE5D71"/>
    <w:rsid w:val="00DE5E65"/>
    <w:rsid w:val="00DE5F1F"/>
    <w:rsid w:val="00DE5F53"/>
    <w:rsid w:val="00DE6075"/>
    <w:rsid w:val="00DE6099"/>
    <w:rsid w:val="00DE60BE"/>
    <w:rsid w:val="00DE60DF"/>
    <w:rsid w:val="00DE62CB"/>
    <w:rsid w:val="00DE6343"/>
    <w:rsid w:val="00DE6352"/>
    <w:rsid w:val="00DE64D5"/>
    <w:rsid w:val="00DE64E0"/>
    <w:rsid w:val="00DE6533"/>
    <w:rsid w:val="00DE655C"/>
    <w:rsid w:val="00DE658D"/>
    <w:rsid w:val="00DE6697"/>
    <w:rsid w:val="00DE676C"/>
    <w:rsid w:val="00DE67EF"/>
    <w:rsid w:val="00DE69AD"/>
    <w:rsid w:val="00DE69DF"/>
    <w:rsid w:val="00DE69EB"/>
    <w:rsid w:val="00DE6B16"/>
    <w:rsid w:val="00DE6BE0"/>
    <w:rsid w:val="00DE6C7B"/>
    <w:rsid w:val="00DE6CE3"/>
    <w:rsid w:val="00DE6DCA"/>
    <w:rsid w:val="00DE6EA5"/>
    <w:rsid w:val="00DE6F37"/>
    <w:rsid w:val="00DE7158"/>
    <w:rsid w:val="00DE71B1"/>
    <w:rsid w:val="00DE72CB"/>
    <w:rsid w:val="00DE735B"/>
    <w:rsid w:val="00DE7489"/>
    <w:rsid w:val="00DE74F1"/>
    <w:rsid w:val="00DE7548"/>
    <w:rsid w:val="00DE764B"/>
    <w:rsid w:val="00DE783A"/>
    <w:rsid w:val="00DE7840"/>
    <w:rsid w:val="00DE79DC"/>
    <w:rsid w:val="00DE7A44"/>
    <w:rsid w:val="00DE7AA5"/>
    <w:rsid w:val="00DE7AEF"/>
    <w:rsid w:val="00DE7B0F"/>
    <w:rsid w:val="00DE7D63"/>
    <w:rsid w:val="00DE7D7E"/>
    <w:rsid w:val="00DF002A"/>
    <w:rsid w:val="00DF002B"/>
    <w:rsid w:val="00DF0129"/>
    <w:rsid w:val="00DF0141"/>
    <w:rsid w:val="00DF01A4"/>
    <w:rsid w:val="00DF0430"/>
    <w:rsid w:val="00DF0529"/>
    <w:rsid w:val="00DF062F"/>
    <w:rsid w:val="00DF0738"/>
    <w:rsid w:val="00DF07C4"/>
    <w:rsid w:val="00DF0857"/>
    <w:rsid w:val="00DF0861"/>
    <w:rsid w:val="00DF0961"/>
    <w:rsid w:val="00DF09AA"/>
    <w:rsid w:val="00DF09F6"/>
    <w:rsid w:val="00DF0A1F"/>
    <w:rsid w:val="00DF0A88"/>
    <w:rsid w:val="00DF0B4C"/>
    <w:rsid w:val="00DF0D3C"/>
    <w:rsid w:val="00DF0DD8"/>
    <w:rsid w:val="00DF0DDB"/>
    <w:rsid w:val="00DF0EE1"/>
    <w:rsid w:val="00DF0F2B"/>
    <w:rsid w:val="00DF0F62"/>
    <w:rsid w:val="00DF0F77"/>
    <w:rsid w:val="00DF0FBF"/>
    <w:rsid w:val="00DF102E"/>
    <w:rsid w:val="00DF1186"/>
    <w:rsid w:val="00DF11E3"/>
    <w:rsid w:val="00DF11EB"/>
    <w:rsid w:val="00DF1252"/>
    <w:rsid w:val="00DF15BF"/>
    <w:rsid w:val="00DF1614"/>
    <w:rsid w:val="00DF1643"/>
    <w:rsid w:val="00DF16F1"/>
    <w:rsid w:val="00DF1813"/>
    <w:rsid w:val="00DF193E"/>
    <w:rsid w:val="00DF19FA"/>
    <w:rsid w:val="00DF1A73"/>
    <w:rsid w:val="00DF1BBE"/>
    <w:rsid w:val="00DF1D4B"/>
    <w:rsid w:val="00DF1E27"/>
    <w:rsid w:val="00DF1FE8"/>
    <w:rsid w:val="00DF203B"/>
    <w:rsid w:val="00DF2157"/>
    <w:rsid w:val="00DF21D0"/>
    <w:rsid w:val="00DF2274"/>
    <w:rsid w:val="00DF2455"/>
    <w:rsid w:val="00DF2592"/>
    <w:rsid w:val="00DF2691"/>
    <w:rsid w:val="00DF29B2"/>
    <w:rsid w:val="00DF29E1"/>
    <w:rsid w:val="00DF2D89"/>
    <w:rsid w:val="00DF2DC3"/>
    <w:rsid w:val="00DF2EC7"/>
    <w:rsid w:val="00DF30CD"/>
    <w:rsid w:val="00DF312D"/>
    <w:rsid w:val="00DF3208"/>
    <w:rsid w:val="00DF3389"/>
    <w:rsid w:val="00DF33CA"/>
    <w:rsid w:val="00DF34B3"/>
    <w:rsid w:val="00DF34EE"/>
    <w:rsid w:val="00DF3505"/>
    <w:rsid w:val="00DF36FE"/>
    <w:rsid w:val="00DF3751"/>
    <w:rsid w:val="00DF3A45"/>
    <w:rsid w:val="00DF4038"/>
    <w:rsid w:val="00DF40C6"/>
    <w:rsid w:val="00DF424A"/>
    <w:rsid w:val="00DF42F4"/>
    <w:rsid w:val="00DF4429"/>
    <w:rsid w:val="00DF4442"/>
    <w:rsid w:val="00DF4758"/>
    <w:rsid w:val="00DF4DAC"/>
    <w:rsid w:val="00DF4DDB"/>
    <w:rsid w:val="00DF51AF"/>
    <w:rsid w:val="00DF52B1"/>
    <w:rsid w:val="00DF52BE"/>
    <w:rsid w:val="00DF52CC"/>
    <w:rsid w:val="00DF54DE"/>
    <w:rsid w:val="00DF5993"/>
    <w:rsid w:val="00DF5A38"/>
    <w:rsid w:val="00DF5AB0"/>
    <w:rsid w:val="00DF5B66"/>
    <w:rsid w:val="00DF6094"/>
    <w:rsid w:val="00DF629E"/>
    <w:rsid w:val="00DF62A6"/>
    <w:rsid w:val="00DF62E1"/>
    <w:rsid w:val="00DF6560"/>
    <w:rsid w:val="00DF6729"/>
    <w:rsid w:val="00DF6856"/>
    <w:rsid w:val="00DF6A4A"/>
    <w:rsid w:val="00DF6AEA"/>
    <w:rsid w:val="00DF6BA6"/>
    <w:rsid w:val="00DF6D4B"/>
    <w:rsid w:val="00DF6D63"/>
    <w:rsid w:val="00DF6FC2"/>
    <w:rsid w:val="00DF704A"/>
    <w:rsid w:val="00DF7099"/>
    <w:rsid w:val="00DF744A"/>
    <w:rsid w:val="00DF7567"/>
    <w:rsid w:val="00DF797C"/>
    <w:rsid w:val="00DF7A8A"/>
    <w:rsid w:val="00DF7AA2"/>
    <w:rsid w:val="00DF7E33"/>
    <w:rsid w:val="00E00056"/>
    <w:rsid w:val="00E0008A"/>
    <w:rsid w:val="00E000C2"/>
    <w:rsid w:val="00E000E7"/>
    <w:rsid w:val="00E001B3"/>
    <w:rsid w:val="00E00342"/>
    <w:rsid w:val="00E0040F"/>
    <w:rsid w:val="00E00487"/>
    <w:rsid w:val="00E005F8"/>
    <w:rsid w:val="00E00646"/>
    <w:rsid w:val="00E0068C"/>
    <w:rsid w:val="00E006CB"/>
    <w:rsid w:val="00E00731"/>
    <w:rsid w:val="00E007B1"/>
    <w:rsid w:val="00E00804"/>
    <w:rsid w:val="00E00A49"/>
    <w:rsid w:val="00E00C38"/>
    <w:rsid w:val="00E00C3F"/>
    <w:rsid w:val="00E00DAE"/>
    <w:rsid w:val="00E00DB2"/>
    <w:rsid w:val="00E00E75"/>
    <w:rsid w:val="00E00E81"/>
    <w:rsid w:val="00E00F31"/>
    <w:rsid w:val="00E00F6A"/>
    <w:rsid w:val="00E01026"/>
    <w:rsid w:val="00E01030"/>
    <w:rsid w:val="00E01232"/>
    <w:rsid w:val="00E012C1"/>
    <w:rsid w:val="00E01374"/>
    <w:rsid w:val="00E01475"/>
    <w:rsid w:val="00E0155C"/>
    <w:rsid w:val="00E016DC"/>
    <w:rsid w:val="00E0176F"/>
    <w:rsid w:val="00E017C9"/>
    <w:rsid w:val="00E017E0"/>
    <w:rsid w:val="00E019D0"/>
    <w:rsid w:val="00E01A7F"/>
    <w:rsid w:val="00E01D09"/>
    <w:rsid w:val="00E01EE4"/>
    <w:rsid w:val="00E01EF2"/>
    <w:rsid w:val="00E02123"/>
    <w:rsid w:val="00E022A8"/>
    <w:rsid w:val="00E024A7"/>
    <w:rsid w:val="00E02663"/>
    <w:rsid w:val="00E0279B"/>
    <w:rsid w:val="00E027D1"/>
    <w:rsid w:val="00E02994"/>
    <w:rsid w:val="00E02BD7"/>
    <w:rsid w:val="00E02C2D"/>
    <w:rsid w:val="00E02C48"/>
    <w:rsid w:val="00E02D35"/>
    <w:rsid w:val="00E02D5D"/>
    <w:rsid w:val="00E03169"/>
    <w:rsid w:val="00E03207"/>
    <w:rsid w:val="00E036F6"/>
    <w:rsid w:val="00E03704"/>
    <w:rsid w:val="00E038B3"/>
    <w:rsid w:val="00E0398E"/>
    <w:rsid w:val="00E03A80"/>
    <w:rsid w:val="00E03D18"/>
    <w:rsid w:val="00E03DEC"/>
    <w:rsid w:val="00E03E7B"/>
    <w:rsid w:val="00E04196"/>
    <w:rsid w:val="00E04405"/>
    <w:rsid w:val="00E04466"/>
    <w:rsid w:val="00E0451D"/>
    <w:rsid w:val="00E04520"/>
    <w:rsid w:val="00E04617"/>
    <w:rsid w:val="00E046E9"/>
    <w:rsid w:val="00E0471F"/>
    <w:rsid w:val="00E04772"/>
    <w:rsid w:val="00E0481A"/>
    <w:rsid w:val="00E04820"/>
    <w:rsid w:val="00E048FB"/>
    <w:rsid w:val="00E04B97"/>
    <w:rsid w:val="00E04BCB"/>
    <w:rsid w:val="00E04D36"/>
    <w:rsid w:val="00E04F1C"/>
    <w:rsid w:val="00E04FDD"/>
    <w:rsid w:val="00E05000"/>
    <w:rsid w:val="00E051E4"/>
    <w:rsid w:val="00E052AD"/>
    <w:rsid w:val="00E053BE"/>
    <w:rsid w:val="00E05636"/>
    <w:rsid w:val="00E057B0"/>
    <w:rsid w:val="00E058F5"/>
    <w:rsid w:val="00E05A75"/>
    <w:rsid w:val="00E05A9A"/>
    <w:rsid w:val="00E05CB4"/>
    <w:rsid w:val="00E05D53"/>
    <w:rsid w:val="00E05E0C"/>
    <w:rsid w:val="00E05E3E"/>
    <w:rsid w:val="00E05F1A"/>
    <w:rsid w:val="00E06240"/>
    <w:rsid w:val="00E062F4"/>
    <w:rsid w:val="00E0649E"/>
    <w:rsid w:val="00E064F9"/>
    <w:rsid w:val="00E0671B"/>
    <w:rsid w:val="00E067FB"/>
    <w:rsid w:val="00E06807"/>
    <w:rsid w:val="00E0684A"/>
    <w:rsid w:val="00E0691A"/>
    <w:rsid w:val="00E06984"/>
    <w:rsid w:val="00E06999"/>
    <w:rsid w:val="00E06A72"/>
    <w:rsid w:val="00E06AD9"/>
    <w:rsid w:val="00E06C06"/>
    <w:rsid w:val="00E06E62"/>
    <w:rsid w:val="00E06EA0"/>
    <w:rsid w:val="00E07198"/>
    <w:rsid w:val="00E071D1"/>
    <w:rsid w:val="00E0732F"/>
    <w:rsid w:val="00E07402"/>
    <w:rsid w:val="00E075CD"/>
    <w:rsid w:val="00E077C5"/>
    <w:rsid w:val="00E0785A"/>
    <w:rsid w:val="00E07949"/>
    <w:rsid w:val="00E07A6B"/>
    <w:rsid w:val="00E07ACF"/>
    <w:rsid w:val="00E07CE5"/>
    <w:rsid w:val="00E07DE5"/>
    <w:rsid w:val="00E07E9D"/>
    <w:rsid w:val="00E10281"/>
    <w:rsid w:val="00E102A0"/>
    <w:rsid w:val="00E1032C"/>
    <w:rsid w:val="00E10348"/>
    <w:rsid w:val="00E10395"/>
    <w:rsid w:val="00E1055D"/>
    <w:rsid w:val="00E1060A"/>
    <w:rsid w:val="00E10612"/>
    <w:rsid w:val="00E10830"/>
    <w:rsid w:val="00E1088C"/>
    <w:rsid w:val="00E1089A"/>
    <w:rsid w:val="00E10AC6"/>
    <w:rsid w:val="00E10C03"/>
    <w:rsid w:val="00E10C20"/>
    <w:rsid w:val="00E10D0A"/>
    <w:rsid w:val="00E10E39"/>
    <w:rsid w:val="00E10E3D"/>
    <w:rsid w:val="00E10E5D"/>
    <w:rsid w:val="00E10E9C"/>
    <w:rsid w:val="00E11056"/>
    <w:rsid w:val="00E112D0"/>
    <w:rsid w:val="00E1132A"/>
    <w:rsid w:val="00E11392"/>
    <w:rsid w:val="00E114C8"/>
    <w:rsid w:val="00E11559"/>
    <w:rsid w:val="00E1163B"/>
    <w:rsid w:val="00E116DC"/>
    <w:rsid w:val="00E1174D"/>
    <w:rsid w:val="00E11755"/>
    <w:rsid w:val="00E11A2D"/>
    <w:rsid w:val="00E11D6F"/>
    <w:rsid w:val="00E11D95"/>
    <w:rsid w:val="00E11DA0"/>
    <w:rsid w:val="00E11DF8"/>
    <w:rsid w:val="00E11E3E"/>
    <w:rsid w:val="00E11EFD"/>
    <w:rsid w:val="00E11F77"/>
    <w:rsid w:val="00E12084"/>
    <w:rsid w:val="00E1213C"/>
    <w:rsid w:val="00E12329"/>
    <w:rsid w:val="00E12444"/>
    <w:rsid w:val="00E12636"/>
    <w:rsid w:val="00E126B6"/>
    <w:rsid w:val="00E12744"/>
    <w:rsid w:val="00E127EE"/>
    <w:rsid w:val="00E12893"/>
    <w:rsid w:val="00E12960"/>
    <w:rsid w:val="00E12981"/>
    <w:rsid w:val="00E129BA"/>
    <w:rsid w:val="00E12AA1"/>
    <w:rsid w:val="00E12C44"/>
    <w:rsid w:val="00E12EB4"/>
    <w:rsid w:val="00E12F0D"/>
    <w:rsid w:val="00E12F12"/>
    <w:rsid w:val="00E12F27"/>
    <w:rsid w:val="00E12F30"/>
    <w:rsid w:val="00E13002"/>
    <w:rsid w:val="00E13431"/>
    <w:rsid w:val="00E13591"/>
    <w:rsid w:val="00E13755"/>
    <w:rsid w:val="00E138E1"/>
    <w:rsid w:val="00E13A2F"/>
    <w:rsid w:val="00E13A61"/>
    <w:rsid w:val="00E13AF2"/>
    <w:rsid w:val="00E13BAE"/>
    <w:rsid w:val="00E13EC7"/>
    <w:rsid w:val="00E13F2A"/>
    <w:rsid w:val="00E14271"/>
    <w:rsid w:val="00E143B6"/>
    <w:rsid w:val="00E143F2"/>
    <w:rsid w:val="00E1447A"/>
    <w:rsid w:val="00E144AD"/>
    <w:rsid w:val="00E145C1"/>
    <w:rsid w:val="00E146B5"/>
    <w:rsid w:val="00E149CC"/>
    <w:rsid w:val="00E14A2B"/>
    <w:rsid w:val="00E14A8E"/>
    <w:rsid w:val="00E14B77"/>
    <w:rsid w:val="00E14E5A"/>
    <w:rsid w:val="00E14F4E"/>
    <w:rsid w:val="00E14FBD"/>
    <w:rsid w:val="00E14FDD"/>
    <w:rsid w:val="00E15100"/>
    <w:rsid w:val="00E1526A"/>
    <w:rsid w:val="00E15310"/>
    <w:rsid w:val="00E154E0"/>
    <w:rsid w:val="00E15533"/>
    <w:rsid w:val="00E15562"/>
    <w:rsid w:val="00E155E4"/>
    <w:rsid w:val="00E15695"/>
    <w:rsid w:val="00E156CB"/>
    <w:rsid w:val="00E157AD"/>
    <w:rsid w:val="00E158B8"/>
    <w:rsid w:val="00E158F9"/>
    <w:rsid w:val="00E15CC8"/>
    <w:rsid w:val="00E15D1E"/>
    <w:rsid w:val="00E15F24"/>
    <w:rsid w:val="00E15FE4"/>
    <w:rsid w:val="00E15FFB"/>
    <w:rsid w:val="00E162BB"/>
    <w:rsid w:val="00E1633B"/>
    <w:rsid w:val="00E1633E"/>
    <w:rsid w:val="00E163F0"/>
    <w:rsid w:val="00E1654D"/>
    <w:rsid w:val="00E1654F"/>
    <w:rsid w:val="00E16613"/>
    <w:rsid w:val="00E1661D"/>
    <w:rsid w:val="00E1669B"/>
    <w:rsid w:val="00E166CA"/>
    <w:rsid w:val="00E16758"/>
    <w:rsid w:val="00E1679C"/>
    <w:rsid w:val="00E167A2"/>
    <w:rsid w:val="00E168EF"/>
    <w:rsid w:val="00E16A9D"/>
    <w:rsid w:val="00E16B0D"/>
    <w:rsid w:val="00E16BC1"/>
    <w:rsid w:val="00E1710C"/>
    <w:rsid w:val="00E172A5"/>
    <w:rsid w:val="00E17419"/>
    <w:rsid w:val="00E17461"/>
    <w:rsid w:val="00E1747E"/>
    <w:rsid w:val="00E17537"/>
    <w:rsid w:val="00E1764D"/>
    <w:rsid w:val="00E1768D"/>
    <w:rsid w:val="00E177A5"/>
    <w:rsid w:val="00E17819"/>
    <w:rsid w:val="00E17829"/>
    <w:rsid w:val="00E179C4"/>
    <w:rsid w:val="00E17B82"/>
    <w:rsid w:val="00E17CE6"/>
    <w:rsid w:val="00E17D33"/>
    <w:rsid w:val="00E17D5D"/>
    <w:rsid w:val="00E17DDD"/>
    <w:rsid w:val="00E200BD"/>
    <w:rsid w:val="00E2011B"/>
    <w:rsid w:val="00E20200"/>
    <w:rsid w:val="00E2020B"/>
    <w:rsid w:val="00E20245"/>
    <w:rsid w:val="00E20373"/>
    <w:rsid w:val="00E2057E"/>
    <w:rsid w:val="00E205D4"/>
    <w:rsid w:val="00E2061A"/>
    <w:rsid w:val="00E20ABE"/>
    <w:rsid w:val="00E20AEC"/>
    <w:rsid w:val="00E20B0A"/>
    <w:rsid w:val="00E20CE2"/>
    <w:rsid w:val="00E20F50"/>
    <w:rsid w:val="00E210AC"/>
    <w:rsid w:val="00E21104"/>
    <w:rsid w:val="00E2117F"/>
    <w:rsid w:val="00E212D3"/>
    <w:rsid w:val="00E21349"/>
    <w:rsid w:val="00E21533"/>
    <w:rsid w:val="00E2160E"/>
    <w:rsid w:val="00E21654"/>
    <w:rsid w:val="00E218AD"/>
    <w:rsid w:val="00E218B9"/>
    <w:rsid w:val="00E218D1"/>
    <w:rsid w:val="00E21950"/>
    <w:rsid w:val="00E219AD"/>
    <w:rsid w:val="00E219C5"/>
    <w:rsid w:val="00E21BB7"/>
    <w:rsid w:val="00E21C68"/>
    <w:rsid w:val="00E21C9B"/>
    <w:rsid w:val="00E21CAC"/>
    <w:rsid w:val="00E21D21"/>
    <w:rsid w:val="00E21D8F"/>
    <w:rsid w:val="00E21E28"/>
    <w:rsid w:val="00E22090"/>
    <w:rsid w:val="00E22145"/>
    <w:rsid w:val="00E22156"/>
    <w:rsid w:val="00E221A8"/>
    <w:rsid w:val="00E222D7"/>
    <w:rsid w:val="00E2230C"/>
    <w:rsid w:val="00E2236C"/>
    <w:rsid w:val="00E223AB"/>
    <w:rsid w:val="00E2245E"/>
    <w:rsid w:val="00E22606"/>
    <w:rsid w:val="00E22705"/>
    <w:rsid w:val="00E2274B"/>
    <w:rsid w:val="00E228B9"/>
    <w:rsid w:val="00E2299C"/>
    <w:rsid w:val="00E22CCF"/>
    <w:rsid w:val="00E23018"/>
    <w:rsid w:val="00E235D9"/>
    <w:rsid w:val="00E239D8"/>
    <w:rsid w:val="00E23B4B"/>
    <w:rsid w:val="00E23EFC"/>
    <w:rsid w:val="00E240BA"/>
    <w:rsid w:val="00E24100"/>
    <w:rsid w:val="00E241EB"/>
    <w:rsid w:val="00E2432A"/>
    <w:rsid w:val="00E243F2"/>
    <w:rsid w:val="00E244F6"/>
    <w:rsid w:val="00E24C37"/>
    <w:rsid w:val="00E24CDD"/>
    <w:rsid w:val="00E24E85"/>
    <w:rsid w:val="00E24EBC"/>
    <w:rsid w:val="00E24FD2"/>
    <w:rsid w:val="00E252B7"/>
    <w:rsid w:val="00E2534C"/>
    <w:rsid w:val="00E2540A"/>
    <w:rsid w:val="00E258F7"/>
    <w:rsid w:val="00E25A78"/>
    <w:rsid w:val="00E25A7F"/>
    <w:rsid w:val="00E25AFF"/>
    <w:rsid w:val="00E25B51"/>
    <w:rsid w:val="00E25CD5"/>
    <w:rsid w:val="00E25DA4"/>
    <w:rsid w:val="00E25E35"/>
    <w:rsid w:val="00E260E6"/>
    <w:rsid w:val="00E26119"/>
    <w:rsid w:val="00E26307"/>
    <w:rsid w:val="00E2631E"/>
    <w:rsid w:val="00E26343"/>
    <w:rsid w:val="00E2636A"/>
    <w:rsid w:val="00E26391"/>
    <w:rsid w:val="00E2676D"/>
    <w:rsid w:val="00E26781"/>
    <w:rsid w:val="00E2686D"/>
    <w:rsid w:val="00E2690E"/>
    <w:rsid w:val="00E2698F"/>
    <w:rsid w:val="00E26D81"/>
    <w:rsid w:val="00E26DB3"/>
    <w:rsid w:val="00E26DE7"/>
    <w:rsid w:val="00E26E07"/>
    <w:rsid w:val="00E26E8A"/>
    <w:rsid w:val="00E26F02"/>
    <w:rsid w:val="00E26F40"/>
    <w:rsid w:val="00E27110"/>
    <w:rsid w:val="00E27338"/>
    <w:rsid w:val="00E27415"/>
    <w:rsid w:val="00E274F7"/>
    <w:rsid w:val="00E276A3"/>
    <w:rsid w:val="00E27745"/>
    <w:rsid w:val="00E27774"/>
    <w:rsid w:val="00E27782"/>
    <w:rsid w:val="00E2792C"/>
    <w:rsid w:val="00E27B56"/>
    <w:rsid w:val="00E27B68"/>
    <w:rsid w:val="00E27E1F"/>
    <w:rsid w:val="00E27FE6"/>
    <w:rsid w:val="00E3005B"/>
    <w:rsid w:val="00E3011F"/>
    <w:rsid w:val="00E302C9"/>
    <w:rsid w:val="00E302FE"/>
    <w:rsid w:val="00E303BF"/>
    <w:rsid w:val="00E3041B"/>
    <w:rsid w:val="00E30491"/>
    <w:rsid w:val="00E304F2"/>
    <w:rsid w:val="00E305EE"/>
    <w:rsid w:val="00E3076D"/>
    <w:rsid w:val="00E30B80"/>
    <w:rsid w:val="00E30BAF"/>
    <w:rsid w:val="00E30CB9"/>
    <w:rsid w:val="00E30E59"/>
    <w:rsid w:val="00E30EB6"/>
    <w:rsid w:val="00E31063"/>
    <w:rsid w:val="00E31103"/>
    <w:rsid w:val="00E3112E"/>
    <w:rsid w:val="00E31160"/>
    <w:rsid w:val="00E3117C"/>
    <w:rsid w:val="00E311B2"/>
    <w:rsid w:val="00E311D2"/>
    <w:rsid w:val="00E311DE"/>
    <w:rsid w:val="00E312E0"/>
    <w:rsid w:val="00E31325"/>
    <w:rsid w:val="00E313B6"/>
    <w:rsid w:val="00E313EF"/>
    <w:rsid w:val="00E3142D"/>
    <w:rsid w:val="00E31430"/>
    <w:rsid w:val="00E3155A"/>
    <w:rsid w:val="00E315B7"/>
    <w:rsid w:val="00E3163F"/>
    <w:rsid w:val="00E316E7"/>
    <w:rsid w:val="00E317BD"/>
    <w:rsid w:val="00E3186F"/>
    <w:rsid w:val="00E3191B"/>
    <w:rsid w:val="00E31C90"/>
    <w:rsid w:val="00E31E6B"/>
    <w:rsid w:val="00E31ECC"/>
    <w:rsid w:val="00E31F4A"/>
    <w:rsid w:val="00E31FE9"/>
    <w:rsid w:val="00E31FFE"/>
    <w:rsid w:val="00E32073"/>
    <w:rsid w:val="00E32122"/>
    <w:rsid w:val="00E32131"/>
    <w:rsid w:val="00E3221D"/>
    <w:rsid w:val="00E3225F"/>
    <w:rsid w:val="00E3230C"/>
    <w:rsid w:val="00E3232C"/>
    <w:rsid w:val="00E32422"/>
    <w:rsid w:val="00E3247F"/>
    <w:rsid w:val="00E324B9"/>
    <w:rsid w:val="00E324FB"/>
    <w:rsid w:val="00E326FF"/>
    <w:rsid w:val="00E32776"/>
    <w:rsid w:val="00E329FA"/>
    <w:rsid w:val="00E32E75"/>
    <w:rsid w:val="00E32EE9"/>
    <w:rsid w:val="00E32F11"/>
    <w:rsid w:val="00E32F8D"/>
    <w:rsid w:val="00E33007"/>
    <w:rsid w:val="00E330D9"/>
    <w:rsid w:val="00E3320E"/>
    <w:rsid w:val="00E33245"/>
    <w:rsid w:val="00E3338C"/>
    <w:rsid w:val="00E334F5"/>
    <w:rsid w:val="00E33574"/>
    <w:rsid w:val="00E335F7"/>
    <w:rsid w:val="00E33616"/>
    <w:rsid w:val="00E33755"/>
    <w:rsid w:val="00E33877"/>
    <w:rsid w:val="00E33901"/>
    <w:rsid w:val="00E339EE"/>
    <w:rsid w:val="00E339F0"/>
    <w:rsid w:val="00E33A40"/>
    <w:rsid w:val="00E33C25"/>
    <w:rsid w:val="00E33C99"/>
    <w:rsid w:val="00E34040"/>
    <w:rsid w:val="00E340E3"/>
    <w:rsid w:val="00E3428E"/>
    <w:rsid w:val="00E343BA"/>
    <w:rsid w:val="00E343C8"/>
    <w:rsid w:val="00E34655"/>
    <w:rsid w:val="00E346AE"/>
    <w:rsid w:val="00E34815"/>
    <w:rsid w:val="00E34A3C"/>
    <w:rsid w:val="00E34A84"/>
    <w:rsid w:val="00E34A9C"/>
    <w:rsid w:val="00E34BE3"/>
    <w:rsid w:val="00E34CB7"/>
    <w:rsid w:val="00E34D90"/>
    <w:rsid w:val="00E34F89"/>
    <w:rsid w:val="00E350C1"/>
    <w:rsid w:val="00E351FA"/>
    <w:rsid w:val="00E35309"/>
    <w:rsid w:val="00E354A7"/>
    <w:rsid w:val="00E354F5"/>
    <w:rsid w:val="00E35708"/>
    <w:rsid w:val="00E35773"/>
    <w:rsid w:val="00E357DE"/>
    <w:rsid w:val="00E357E2"/>
    <w:rsid w:val="00E358DC"/>
    <w:rsid w:val="00E3592C"/>
    <w:rsid w:val="00E359EA"/>
    <w:rsid w:val="00E35CDB"/>
    <w:rsid w:val="00E35D80"/>
    <w:rsid w:val="00E35F89"/>
    <w:rsid w:val="00E3604B"/>
    <w:rsid w:val="00E3618C"/>
    <w:rsid w:val="00E36199"/>
    <w:rsid w:val="00E3654F"/>
    <w:rsid w:val="00E365FF"/>
    <w:rsid w:val="00E36869"/>
    <w:rsid w:val="00E36889"/>
    <w:rsid w:val="00E36961"/>
    <w:rsid w:val="00E3699A"/>
    <w:rsid w:val="00E369EF"/>
    <w:rsid w:val="00E36ACF"/>
    <w:rsid w:val="00E36E46"/>
    <w:rsid w:val="00E36E7E"/>
    <w:rsid w:val="00E36F81"/>
    <w:rsid w:val="00E37083"/>
    <w:rsid w:val="00E370FD"/>
    <w:rsid w:val="00E370FE"/>
    <w:rsid w:val="00E3730D"/>
    <w:rsid w:val="00E37587"/>
    <w:rsid w:val="00E37743"/>
    <w:rsid w:val="00E377B2"/>
    <w:rsid w:val="00E3781F"/>
    <w:rsid w:val="00E379E1"/>
    <w:rsid w:val="00E37B6C"/>
    <w:rsid w:val="00E37B7F"/>
    <w:rsid w:val="00E37BF5"/>
    <w:rsid w:val="00E37CF7"/>
    <w:rsid w:val="00E37ECD"/>
    <w:rsid w:val="00E37F5C"/>
    <w:rsid w:val="00E400BA"/>
    <w:rsid w:val="00E4014A"/>
    <w:rsid w:val="00E40394"/>
    <w:rsid w:val="00E403A1"/>
    <w:rsid w:val="00E403F8"/>
    <w:rsid w:val="00E40987"/>
    <w:rsid w:val="00E409D2"/>
    <w:rsid w:val="00E40ABA"/>
    <w:rsid w:val="00E40B3A"/>
    <w:rsid w:val="00E40B40"/>
    <w:rsid w:val="00E40B6C"/>
    <w:rsid w:val="00E40BBD"/>
    <w:rsid w:val="00E40C6C"/>
    <w:rsid w:val="00E40DD6"/>
    <w:rsid w:val="00E40F69"/>
    <w:rsid w:val="00E410F1"/>
    <w:rsid w:val="00E41108"/>
    <w:rsid w:val="00E4144F"/>
    <w:rsid w:val="00E4154C"/>
    <w:rsid w:val="00E41574"/>
    <w:rsid w:val="00E416C6"/>
    <w:rsid w:val="00E41755"/>
    <w:rsid w:val="00E417E8"/>
    <w:rsid w:val="00E41830"/>
    <w:rsid w:val="00E41C18"/>
    <w:rsid w:val="00E41CAA"/>
    <w:rsid w:val="00E41D47"/>
    <w:rsid w:val="00E41D59"/>
    <w:rsid w:val="00E41F75"/>
    <w:rsid w:val="00E41FDD"/>
    <w:rsid w:val="00E421FA"/>
    <w:rsid w:val="00E422EC"/>
    <w:rsid w:val="00E42343"/>
    <w:rsid w:val="00E4239F"/>
    <w:rsid w:val="00E423BE"/>
    <w:rsid w:val="00E423D7"/>
    <w:rsid w:val="00E42504"/>
    <w:rsid w:val="00E4254B"/>
    <w:rsid w:val="00E4259D"/>
    <w:rsid w:val="00E425E0"/>
    <w:rsid w:val="00E426A4"/>
    <w:rsid w:val="00E428F3"/>
    <w:rsid w:val="00E42A96"/>
    <w:rsid w:val="00E42BB4"/>
    <w:rsid w:val="00E42DAD"/>
    <w:rsid w:val="00E42E56"/>
    <w:rsid w:val="00E42E93"/>
    <w:rsid w:val="00E43037"/>
    <w:rsid w:val="00E4314B"/>
    <w:rsid w:val="00E432F6"/>
    <w:rsid w:val="00E43463"/>
    <w:rsid w:val="00E435F2"/>
    <w:rsid w:val="00E43766"/>
    <w:rsid w:val="00E43A01"/>
    <w:rsid w:val="00E43AB1"/>
    <w:rsid w:val="00E43ADD"/>
    <w:rsid w:val="00E43B79"/>
    <w:rsid w:val="00E43C0B"/>
    <w:rsid w:val="00E43CCB"/>
    <w:rsid w:val="00E43D28"/>
    <w:rsid w:val="00E43DB1"/>
    <w:rsid w:val="00E43DE7"/>
    <w:rsid w:val="00E43DF9"/>
    <w:rsid w:val="00E43FFA"/>
    <w:rsid w:val="00E44084"/>
    <w:rsid w:val="00E44154"/>
    <w:rsid w:val="00E442DB"/>
    <w:rsid w:val="00E4443E"/>
    <w:rsid w:val="00E4448F"/>
    <w:rsid w:val="00E445C2"/>
    <w:rsid w:val="00E448FE"/>
    <w:rsid w:val="00E44A28"/>
    <w:rsid w:val="00E44A2C"/>
    <w:rsid w:val="00E44AA6"/>
    <w:rsid w:val="00E44B9F"/>
    <w:rsid w:val="00E44BB4"/>
    <w:rsid w:val="00E44C07"/>
    <w:rsid w:val="00E44D12"/>
    <w:rsid w:val="00E44D6A"/>
    <w:rsid w:val="00E44E71"/>
    <w:rsid w:val="00E44E96"/>
    <w:rsid w:val="00E44F33"/>
    <w:rsid w:val="00E45452"/>
    <w:rsid w:val="00E45542"/>
    <w:rsid w:val="00E455C0"/>
    <w:rsid w:val="00E45608"/>
    <w:rsid w:val="00E457FB"/>
    <w:rsid w:val="00E45800"/>
    <w:rsid w:val="00E458FE"/>
    <w:rsid w:val="00E45931"/>
    <w:rsid w:val="00E4595B"/>
    <w:rsid w:val="00E4597B"/>
    <w:rsid w:val="00E459B9"/>
    <w:rsid w:val="00E45C04"/>
    <w:rsid w:val="00E45D7A"/>
    <w:rsid w:val="00E45EBF"/>
    <w:rsid w:val="00E45F01"/>
    <w:rsid w:val="00E46018"/>
    <w:rsid w:val="00E46078"/>
    <w:rsid w:val="00E4612B"/>
    <w:rsid w:val="00E46186"/>
    <w:rsid w:val="00E462D8"/>
    <w:rsid w:val="00E46356"/>
    <w:rsid w:val="00E4644A"/>
    <w:rsid w:val="00E4647F"/>
    <w:rsid w:val="00E464C9"/>
    <w:rsid w:val="00E465E4"/>
    <w:rsid w:val="00E46630"/>
    <w:rsid w:val="00E4667F"/>
    <w:rsid w:val="00E46793"/>
    <w:rsid w:val="00E4682F"/>
    <w:rsid w:val="00E4687A"/>
    <w:rsid w:val="00E46908"/>
    <w:rsid w:val="00E469A9"/>
    <w:rsid w:val="00E46AFA"/>
    <w:rsid w:val="00E46B73"/>
    <w:rsid w:val="00E46C58"/>
    <w:rsid w:val="00E46E77"/>
    <w:rsid w:val="00E46ED6"/>
    <w:rsid w:val="00E4719D"/>
    <w:rsid w:val="00E4728E"/>
    <w:rsid w:val="00E473F1"/>
    <w:rsid w:val="00E474BB"/>
    <w:rsid w:val="00E475EA"/>
    <w:rsid w:val="00E4776B"/>
    <w:rsid w:val="00E478C6"/>
    <w:rsid w:val="00E479A6"/>
    <w:rsid w:val="00E47A6C"/>
    <w:rsid w:val="00E47AE1"/>
    <w:rsid w:val="00E47CDC"/>
    <w:rsid w:val="00E47D8D"/>
    <w:rsid w:val="00E47DBE"/>
    <w:rsid w:val="00E47E94"/>
    <w:rsid w:val="00E47FB4"/>
    <w:rsid w:val="00E500AD"/>
    <w:rsid w:val="00E5021D"/>
    <w:rsid w:val="00E50365"/>
    <w:rsid w:val="00E5061D"/>
    <w:rsid w:val="00E5071D"/>
    <w:rsid w:val="00E50779"/>
    <w:rsid w:val="00E507B7"/>
    <w:rsid w:val="00E507E8"/>
    <w:rsid w:val="00E50BE7"/>
    <w:rsid w:val="00E50EDE"/>
    <w:rsid w:val="00E5101A"/>
    <w:rsid w:val="00E51096"/>
    <w:rsid w:val="00E510B6"/>
    <w:rsid w:val="00E51493"/>
    <w:rsid w:val="00E5156E"/>
    <w:rsid w:val="00E51E25"/>
    <w:rsid w:val="00E51E98"/>
    <w:rsid w:val="00E51EFA"/>
    <w:rsid w:val="00E51F07"/>
    <w:rsid w:val="00E52076"/>
    <w:rsid w:val="00E5225B"/>
    <w:rsid w:val="00E52334"/>
    <w:rsid w:val="00E5260D"/>
    <w:rsid w:val="00E526A9"/>
    <w:rsid w:val="00E52895"/>
    <w:rsid w:val="00E52900"/>
    <w:rsid w:val="00E5298A"/>
    <w:rsid w:val="00E52AA3"/>
    <w:rsid w:val="00E52DDE"/>
    <w:rsid w:val="00E52DFC"/>
    <w:rsid w:val="00E53181"/>
    <w:rsid w:val="00E532ED"/>
    <w:rsid w:val="00E535D4"/>
    <w:rsid w:val="00E535E4"/>
    <w:rsid w:val="00E537F0"/>
    <w:rsid w:val="00E537F8"/>
    <w:rsid w:val="00E5394E"/>
    <w:rsid w:val="00E53CBE"/>
    <w:rsid w:val="00E53D3A"/>
    <w:rsid w:val="00E53DBE"/>
    <w:rsid w:val="00E53E9E"/>
    <w:rsid w:val="00E54050"/>
    <w:rsid w:val="00E54147"/>
    <w:rsid w:val="00E5420D"/>
    <w:rsid w:val="00E5426E"/>
    <w:rsid w:val="00E54389"/>
    <w:rsid w:val="00E548CC"/>
    <w:rsid w:val="00E54992"/>
    <w:rsid w:val="00E549F8"/>
    <w:rsid w:val="00E54C55"/>
    <w:rsid w:val="00E54D05"/>
    <w:rsid w:val="00E5529C"/>
    <w:rsid w:val="00E557D8"/>
    <w:rsid w:val="00E557ED"/>
    <w:rsid w:val="00E55992"/>
    <w:rsid w:val="00E55AA9"/>
    <w:rsid w:val="00E55C5D"/>
    <w:rsid w:val="00E55D9B"/>
    <w:rsid w:val="00E55EC3"/>
    <w:rsid w:val="00E55FCE"/>
    <w:rsid w:val="00E56138"/>
    <w:rsid w:val="00E56309"/>
    <w:rsid w:val="00E56325"/>
    <w:rsid w:val="00E5634A"/>
    <w:rsid w:val="00E56584"/>
    <w:rsid w:val="00E56733"/>
    <w:rsid w:val="00E568AB"/>
    <w:rsid w:val="00E56C9B"/>
    <w:rsid w:val="00E56DF2"/>
    <w:rsid w:val="00E56EF5"/>
    <w:rsid w:val="00E5707C"/>
    <w:rsid w:val="00E5735B"/>
    <w:rsid w:val="00E573AE"/>
    <w:rsid w:val="00E573BA"/>
    <w:rsid w:val="00E57452"/>
    <w:rsid w:val="00E575B1"/>
    <w:rsid w:val="00E575DE"/>
    <w:rsid w:val="00E57687"/>
    <w:rsid w:val="00E577A6"/>
    <w:rsid w:val="00E5790F"/>
    <w:rsid w:val="00E57A41"/>
    <w:rsid w:val="00E57A7B"/>
    <w:rsid w:val="00E57B05"/>
    <w:rsid w:val="00E57CDB"/>
    <w:rsid w:val="00E57CE0"/>
    <w:rsid w:val="00E57D3B"/>
    <w:rsid w:val="00E57E82"/>
    <w:rsid w:val="00E601FB"/>
    <w:rsid w:val="00E601FF"/>
    <w:rsid w:val="00E60277"/>
    <w:rsid w:val="00E6031C"/>
    <w:rsid w:val="00E60390"/>
    <w:rsid w:val="00E60474"/>
    <w:rsid w:val="00E60609"/>
    <w:rsid w:val="00E606E0"/>
    <w:rsid w:val="00E607B5"/>
    <w:rsid w:val="00E6089D"/>
    <w:rsid w:val="00E60982"/>
    <w:rsid w:val="00E60F0D"/>
    <w:rsid w:val="00E60FEA"/>
    <w:rsid w:val="00E61072"/>
    <w:rsid w:val="00E61077"/>
    <w:rsid w:val="00E610B3"/>
    <w:rsid w:val="00E6126D"/>
    <w:rsid w:val="00E6139D"/>
    <w:rsid w:val="00E61447"/>
    <w:rsid w:val="00E6148E"/>
    <w:rsid w:val="00E6175C"/>
    <w:rsid w:val="00E6178D"/>
    <w:rsid w:val="00E617F5"/>
    <w:rsid w:val="00E6183E"/>
    <w:rsid w:val="00E61904"/>
    <w:rsid w:val="00E61D59"/>
    <w:rsid w:val="00E61D9B"/>
    <w:rsid w:val="00E6201C"/>
    <w:rsid w:val="00E6202C"/>
    <w:rsid w:val="00E62184"/>
    <w:rsid w:val="00E6218F"/>
    <w:rsid w:val="00E621F1"/>
    <w:rsid w:val="00E6228D"/>
    <w:rsid w:val="00E622AE"/>
    <w:rsid w:val="00E6230E"/>
    <w:rsid w:val="00E62559"/>
    <w:rsid w:val="00E6264A"/>
    <w:rsid w:val="00E62712"/>
    <w:rsid w:val="00E62761"/>
    <w:rsid w:val="00E62792"/>
    <w:rsid w:val="00E62A0F"/>
    <w:rsid w:val="00E62AB3"/>
    <w:rsid w:val="00E62BE5"/>
    <w:rsid w:val="00E62C3B"/>
    <w:rsid w:val="00E62C4F"/>
    <w:rsid w:val="00E62D01"/>
    <w:rsid w:val="00E62D48"/>
    <w:rsid w:val="00E62D71"/>
    <w:rsid w:val="00E62FD1"/>
    <w:rsid w:val="00E62FF8"/>
    <w:rsid w:val="00E6311D"/>
    <w:rsid w:val="00E632FA"/>
    <w:rsid w:val="00E63301"/>
    <w:rsid w:val="00E6331F"/>
    <w:rsid w:val="00E63321"/>
    <w:rsid w:val="00E63402"/>
    <w:rsid w:val="00E6342B"/>
    <w:rsid w:val="00E6365F"/>
    <w:rsid w:val="00E636D8"/>
    <w:rsid w:val="00E638E7"/>
    <w:rsid w:val="00E639CE"/>
    <w:rsid w:val="00E63A11"/>
    <w:rsid w:val="00E63A7E"/>
    <w:rsid w:val="00E63A95"/>
    <w:rsid w:val="00E63B18"/>
    <w:rsid w:val="00E63B61"/>
    <w:rsid w:val="00E63E38"/>
    <w:rsid w:val="00E63FB8"/>
    <w:rsid w:val="00E642C7"/>
    <w:rsid w:val="00E642F3"/>
    <w:rsid w:val="00E64453"/>
    <w:rsid w:val="00E644DB"/>
    <w:rsid w:val="00E6465E"/>
    <w:rsid w:val="00E64759"/>
    <w:rsid w:val="00E64834"/>
    <w:rsid w:val="00E64839"/>
    <w:rsid w:val="00E64889"/>
    <w:rsid w:val="00E64950"/>
    <w:rsid w:val="00E64AA3"/>
    <w:rsid w:val="00E64B25"/>
    <w:rsid w:val="00E64B47"/>
    <w:rsid w:val="00E64BE4"/>
    <w:rsid w:val="00E64BF4"/>
    <w:rsid w:val="00E64CAD"/>
    <w:rsid w:val="00E64CF4"/>
    <w:rsid w:val="00E64DC8"/>
    <w:rsid w:val="00E64DE9"/>
    <w:rsid w:val="00E64EDF"/>
    <w:rsid w:val="00E65235"/>
    <w:rsid w:val="00E655CA"/>
    <w:rsid w:val="00E65710"/>
    <w:rsid w:val="00E65992"/>
    <w:rsid w:val="00E65A0F"/>
    <w:rsid w:val="00E65BAF"/>
    <w:rsid w:val="00E65C1C"/>
    <w:rsid w:val="00E65EE9"/>
    <w:rsid w:val="00E65F73"/>
    <w:rsid w:val="00E65FBD"/>
    <w:rsid w:val="00E6624C"/>
    <w:rsid w:val="00E662B4"/>
    <w:rsid w:val="00E66307"/>
    <w:rsid w:val="00E66426"/>
    <w:rsid w:val="00E664A3"/>
    <w:rsid w:val="00E6652D"/>
    <w:rsid w:val="00E66554"/>
    <w:rsid w:val="00E665AE"/>
    <w:rsid w:val="00E66A08"/>
    <w:rsid w:val="00E66BB4"/>
    <w:rsid w:val="00E66D0D"/>
    <w:rsid w:val="00E66D31"/>
    <w:rsid w:val="00E66D6C"/>
    <w:rsid w:val="00E66EC4"/>
    <w:rsid w:val="00E66F9B"/>
    <w:rsid w:val="00E66FE2"/>
    <w:rsid w:val="00E67057"/>
    <w:rsid w:val="00E67323"/>
    <w:rsid w:val="00E6734A"/>
    <w:rsid w:val="00E673AA"/>
    <w:rsid w:val="00E673C1"/>
    <w:rsid w:val="00E673F3"/>
    <w:rsid w:val="00E675F3"/>
    <w:rsid w:val="00E67899"/>
    <w:rsid w:val="00E678C6"/>
    <w:rsid w:val="00E67A10"/>
    <w:rsid w:val="00E67BB3"/>
    <w:rsid w:val="00E67D13"/>
    <w:rsid w:val="00E700F5"/>
    <w:rsid w:val="00E7014C"/>
    <w:rsid w:val="00E701FA"/>
    <w:rsid w:val="00E7028C"/>
    <w:rsid w:val="00E706D2"/>
    <w:rsid w:val="00E7073A"/>
    <w:rsid w:val="00E7087A"/>
    <w:rsid w:val="00E70963"/>
    <w:rsid w:val="00E70AE9"/>
    <w:rsid w:val="00E70BCB"/>
    <w:rsid w:val="00E70D3B"/>
    <w:rsid w:val="00E70EF5"/>
    <w:rsid w:val="00E7100D"/>
    <w:rsid w:val="00E71156"/>
    <w:rsid w:val="00E711DC"/>
    <w:rsid w:val="00E7144E"/>
    <w:rsid w:val="00E714B0"/>
    <w:rsid w:val="00E715AD"/>
    <w:rsid w:val="00E718DD"/>
    <w:rsid w:val="00E718F0"/>
    <w:rsid w:val="00E71A75"/>
    <w:rsid w:val="00E71BA9"/>
    <w:rsid w:val="00E71D05"/>
    <w:rsid w:val="00E71D16"/>
    <w:rsid w:val="00E71E80"/>
    <w:rsid w:val="00E720B1"/>
    <w:rsid w:val="00E7213F"/>
    <w:rsid w:val="00E7223C"/>
    <w:rsid w:val="00E72242"/>
    <w:rsid w:val="00E72291"/>
    <w:rsid w:val="00E7231D"/>
    <w:rsid w:val="00E7255C"/>
    <w:rsid w:val="00E72567"/>
    <w:rsid w:val="00E72587"/>
    <w:rsid w:val="00E7288F"/>
    <w:rsid w:val="00E7295A"/>
    <w:rsid w:val="00E72998"/>
    <w:rsid w:val="00E72A25"/>
    <w:rsid w:val="00E72B5F"/>
    <w:rsid w:val="00E72C6C"/>
    <w:rsid w:val="00E72CFB"/>
    <w:rsid w:val="00E72DE3"/>
    <w:rsid w:val="00E72F83"/>
    <w:rsid w:val="00E72F8F"/>
    <w:rsid w:val="00E7300F"/>
    <w:rsid w:val="00E73260"/>
    <w:rsid w:val="00E73293"/>
    <w:rsid w:val="00E732E0"/>
    <w:rsid w:val="00E7336A"/>
    <w:rsid w:val="00E733BC"/>
    <w:rsid w:val="00E733DA"/>
    <w:rsid w:val="00E7341B"/>
    <w:rsid w:val="00E73541"/>
    <w:rsid w:val="00E737CA"/>
    <w:rsid w:val="00E7380B"/>
    <w:rsid w:val="00E738B1"/>
    <w:rsid w:val="00E73AFC"/>
    <w:rsid w:val="00E73C03"/>
    <w:rsid w:val="00E73D9C"/>
    <w:rsid w:val="00E73DDF"/>
    <w:rsid w:val="00E73EBB"/>
    <w:rsid w:val="00E73F75"/>
    <w:rsid w:val="00E7402F"/>
    <w:rsid w:val="00E74227"/>
    <w:rsid w:val="00E742B1"/>
    <w:rsid w:val="00E74346"/>
    <w:rsid w:val="00E74391"/>
    <w:rsid w:val="00E74525"/>
    <w:rsid w:val="00E74549"/>
    <w:rsid w:val="00E7470E"/>
    <w:rsid w:val="00E74802"/>
    <w:rsid w:val="00E74C11"/>
    <w:rsid w:val="00E74E71"/>
    <w:rsid w:val="00E74F04"/>
    <w:rsid w:val="00E74F0A"/>
    <w:rsid w:val="00E75058"/>
    <w:rsid w:val="00E750A1"/>
    <w:rsid w:val="00E75176"/>
    <w:rsid w:val="00E75230"/>
    <w:rsid w:val="00E753E3"/>
    <w:rsid w:val="00E75448"/>
    <w:rsid w:val="00E75688"/>
    <w:rsid w:val="00E7575E"/>
    <w:rsid w:val="00E7596B"/>
    <w:rsid w:val="00E759C4"/>
    <w:rsid w:val="00E759C8"/>
    <w:rsid w:val="00E759F7"/>
    <w:rsid w:val="00E75BFA"/>
    <w:rsid w:val="00E75C9A"/>
    <w:rsid w:val="00E75D0C"/>
    <w:rsid w:val="00E75DBC"/>
    <w:rsid w:val="00E75F54"/>
    <w:rsid w:val="00E75FBC"/>
    <w:rsid w:val="00E76012"/>
    <w:rsid w:val="00E760FF"/>
    <w:rsid w:val="00E7612B"/>
    <w:rsid w:val="00E7634D"/>
    <w:rsid w:val="00E76718"/>
    <w:rsid w:val="00E7674D"/>
    <w:rsid w:val="00E767B6"/>
    <w:rsid w:val="00E76AD9"/>
    <w:rsid w:val="00E76BFA"/>
    <w:rsid w:val="00E76D22"/>
    <w:rsid w:val="00E76E55"/>
    <w:rsid w:val="00E76F6F"/>
    <w:rsid w:val="00E77134"/>
    <w:rsid w:val="00E7718C"/>
    <w:rsid w:val="00E7724E"/>
    <w:rsid w:val="00E7734D"/>
    <w:rsid w:val="00E77355"/>
    <w:rsid w:val="00E7740D"/>
    <w:rsid w:val="00E77446"/>
    <w:rsid w:val="00E774AA"/>
    <w:rsid w:val="00E7754B"/>
    <w:rsid w:val="00E77681"/>
    <w:rsid w:val="00E776D6"/>
    <w:rsid w:val="00E7772E"/>
    <w:rsid w:val="00E778A1"/>
    <w:rsid w:val="00E77941"/>
    <w:rsid w:val="00E77A5D"/>
    <w:rsid w:val="00E77AED"/>
    <w:rsid w:val="00E77D0C"/>
    <w:rsid w:val="00E77D39"/>
    <w:rsid w:val="00E77DE4"/>
    <w:rsid w:val="00E77EEC"/>
    <w:rsid w:val="00E80011"/>
    <w:rsid w:val="00E80234"/>
    <w:rsid w:val="00E8034B"/>
    <w:rsid w:val="00E80385"/>
    <w:rsid w:val="00E80633"/>
    <w:rsid w:val="00E80736"/>
    <w:rsid w:val="00E8074A"/>
    <w:rsid w:val="00E80827"/>
    <w:rsid w:val="00E809D0"/>
    <w:rsid w:val="00E809E6"/>
    <w:rsid w:val="00E80BD4"/>
    <w:rsid w:val="00E80CCB"/>
    <w:rsid w:val="00E80D08"/>
    <w:rsid w:val="00E80DFE"/>
    <w:rsid w:val="00E80F1C"/>
    <w:rsid w:val="00E81059"/>
    <w:rsid w:val="00E812AD"/>
    <w:rsid w:val="00E812C0"/>
    <w:rsid w:val="00E8148D"/>
    <w:rsid w:val="00E814C7"/>
    <w:rsid w:val="00E81603"/>
    <w:rsid w:val="00E81790"/>
    <w:rsid w:val="00E81867"/>
    <w:rsid w:val="00E81B1B"/>
    <w:rsid w:val="00E81BD1"/>
    <w:rsid w:val="00E81D0E"/>
    <w:rsid w:val="00E81D22"/>
    <w:rsid w:val="00E81D56"/>
    <w:rsid w:val="00E81DDE"/>
    <w:rsid w:val="00E81F97"/>
    <w:rsid w:val="00E820B7"/>
    <w:rsid w:val="00E822A7"/>
    <w:rsid w:val="00E824C5"/>
    <w:rsid w:val="00E82587"/>
    <w:rsid w:val="00E82643"/>
    <w:rsid w:val="00E826EB"/>
    <w:rsid w:val="00E827D8"/>
    <w:rsid w:val="00E82818"/>
    <w:rsid w:val="00E82AE3"/>
    <w:rsid w:val="00E82B07"/>
    <w:rsid w:val="00E82E02"/>
    <w:rsid w:val="00E82FA3"/>
    <w:rsid w:val="00E83016"/>
    <w:rsid w:val="00E83244"/>
    <w:rsid w:val="00E833F4"/>
    <w:rsid w:val="00E8340E"/>
    <w:rsid w:val="00E83473"/>
    <w:rsid w:val="00E83551"/>
    <w:rsid w:val="00E8355F"/>
    <w:rsid w:val="00E83719"/>
    <w:rsid w:val="00E83851"/>
    <w:rsid w:val="00E838A3"/>
    <w:rsid w:val="00E83B2D"/>
    <w:rsid w:val="00E83D85"/>
    <w:rsid w:val="00E83E81"/>
    <w:rsid w:val="00E83EBB"/>
    <w:rsid w:val="00E83FBC"/>
    <w:rsid w:val="00E84160"/>
    <w:rsid w:val="00E8452E"/>
    <w:rsid w:val="00E84725"/>
    <w:rsid w:val="00E8485D"/>
    <w:rsid w:val="00E849D0"/>
    <w:rsid w:val="00E84A69"/>
    <w:rsid w:val="00E84BA9"/>
    <w:rsid w:val="00E84BC5"/>
    <w:rsid w:val="00E84DB7"/>
    <w:rsid w:val="00E84DED"/>
    <w:rsid w:val="00E84FA5"/>
    <w:rsid w:val="00E8538C"/>
    <w:rsid w:val="00E85409"/>
    <w:rsid w:val="00E856C8"/>
    <w:rsid w:val="00E8584D"/>
    <w:rsid w:val="00E85A93"/>
    <w:rsid w:val="00E85AEB"/>
    <w:rsid w:val="00E85B08"/>
    <w:rsid w:val="00E85BE4"/>
    <w:rsid w:val="00E85BF3"/>
    <w:rsid w:val="00E85C67"/>
    <w:rsid w:val="00E85DAC"/>
    <w:rsid w:val="00E86165"/>
    <w:rsid w:val="00E86284"/>
    <w:rsid w:val="00E862E6"/>
    <w:rsid w:val="00E86305"/>
    <w:rsid w:val="00E8637F"/>
    <w:rsid w:val="00E8638C"/>
    <w:rsid w:val="00E863EF"/>
    <w:rsid w:val="00E86543"/>
    <w:rsid w:val="00E86558"/>
    <w:rsid w:val="00E86809"/>
    <w:rsid w:val="00E86A20"/>
    <w:rsid w:val="00E86A29"/>
    <w:rsid w:val="00E86A62"/>
    <w:rsid w:val="00E86ADB"/>
    <w:rsid w:val="00E86B48"/>
    <w:rsid w:val="00E86BF0"/>
    <w:rsid w:val="00E86DE6"/>
    <w:rsid w:val="00E86DE8"/>
    <w:rsid w:val="00E86F1B"/>
    <w:rsid w:val="00E86F71"/>
    <w:rsid w:val="00E8723E"/>
    <w:rsid w:val="00E87415"/>
    <w:rsid w:val="00E87427"/>
    <w:rsid w:val="00E874E7"/>
    <w:rsid w:val="00E87540"/>
    <w:rsid w:val="00E875C1"/>
    <w:rsid w:val="00E8786E"/>
    <w:rsid w:val="00E87CB9"/>
    <w:rsid w:val="00E90029"/>
    <w:rsid w:val="00E9006E"/>
    <w:rsid w:val="00E9015D"/>
    <w:rsid w:val="00E9025E"/>
    <w:rsid w:val="00E902E9"/>
    <w:rsid w:val="00E90490"/>
    <w:rsid w:val="00E904BA"/>
    <w:rsid w:val="00E90524"/>
    <w:rsid w:val="00E90549"/>
    <w:rsid w:val="00E905C8"/>
    <w:rsid w:val="00E905E0"/>
    <w:rsid w:val="00E9063D"/>
    <w:rsid w:val="00E906A3"/>
    <w:rsid w:val="00E90761"/>
    <w:rsid w:val="00E9098D"/>
    <w:rsid w:val="00E909BD"/>
    <w:rsid w:val="00E90A64"/>
    <w:rsid w:val="00E90B7C"/>
    <w:rsid w:val="00E90D90"/>
    <w:rsid w:val="00E90E57"/>
    <w:rsid w:val="00E90F16"/>
    <w:rsid w:val="00E90F4A"/>
    <w:rsid w:val="00E9100C"/>
    <w:rsid w:val="00E91024"/>
    <w:rsid w:val="00E91033"/>
    <w:rsid w:val="00E9112B"/>
    <w:rsid w:val="00E9128C"/>
    <w:rsid w:val="00E913D7"/>
    <w:rsid w:val="00E91408"/>
    <w:rsid w:val="00E9140F"/>
    <w:rsid w:val="00E91864"/>
    <w:rsid w:val="00E91884"/>
    <w:rsid w:val="00E91A08"/>
    <w:rsid w:val="00E91A3F"/>
    <w:rsid w:val="00E91A56"/>
    <w:rsid w:val="00E91B0E"/>
    <w:rsid w:val="00E91B60"/>
    <w:rsid w:val="00E91CFF"/>
    <w:rsid w:val="00E91E2E"/>
    <w:rsid w:val="00E91EDD"/>
    <w:rsid w:val="00E91F0F"/>
    <w:rsid w:val="00E92193"/>
    <w:rsid w:val="00E921DD"/>
    <w:rsid w:val="00E9242E"/>
    <w:rsid w:val="00E925AB"/>
    <w:rsid w:val="00E92890"/>
    <w:rsid w:val="00E929E2"/>
    <w:rsid w:val="00E92A99"/>
    <w:rsid w:val="00E92EF5"/>
    <w:rsid w:val="00E93177"/>
    <w:rsid w:val="00E934BC"/>
    <w:rsid w:val="00E934F1"/>
    <w:rsid w:val="00E93572"/>
    <w:rsid w:val="00E9377C"/>
    <w:rsid w:val="00E9387A"/>
    <w:rsid w:val="00E939DE"/>
    <w:rsid w:val="00E939FD"/>
    <w:rsid w:val="00E93A90"/>
    <w:rsid w:val="00E93B22"/>
    <w:rsid w:val="00E93D2F"/>
    <w:rsid w:val="00E93E67"/>
    <w:rsid w:val="00E9427D"/>
    <w:rsid w:val="00E943EB"/>
    <w:rsid w:val="00E94597"/>
    <w:rsid w:val="00E945E4"/>
    <w:rsid w:val="00E94951"/>
    <w:rsid w:val="00E949F5"/>
    <w:rsid w:val="00E94A7C"/>
    <w:rsid w:val="00E94AA5"/>
    <w:rsid w:val="00E94B6E"/>
    <w:rsid w:val="00E94BF1"/>
    <w:rsid w:val="00E94C8A"/>
    <w:rsid w:val="00E94CBC"/>
    <w:rsid w:val="00E94D23"/>
    <w:rsid w:val="00E94DDA"/>
    <w:rsid w:val="00E94E52"/>
    <w:rsid w:val="00E951F1"/>
    <w:rsid w:val="00E95262"/>
    <w:rsid w:val="00E95286"/>
    <w:rsid w:val="00E952DF"/>
    <w:rsid w:val="00E952E9"/>
    <w:rsid w:val="00E9536F"/>
    <w:rsid w:val="00E955B8"/>
    <w:rsid w:val="00E9594D"/>
    <w:rsid w:val="00E9599E"/>
    <w:rsid w:val="00E95A02"/>
    <w:rsid w:val="00E95C34"/>
    <w:rsid w:val="00E95C4C"/>
    <w:rsid w:val="00E95CA1"/>
    <w:rsid w:val="00E95CF6"/>
    <w:rsid w:val="00E95FC6"/>
    <w:rsid w:val="00E9601B"/>
    <w:rsid w:val="00E962EA"/>
    <w:rsid w:val="00E96303"/>
    <w:rsid w:val="00E96331"/>
    <w:rsid w:val="00E963B7"/>
    <w:rsid w:val="00E96405"/>
    <w:rsid w:val="00E96499"/>
    <w:rsid w:val="00E9652A"/>
    <w:rsid w:val="00E965D2"/>
    <w:rsid w:val="00E9699A"/>
    <w:rsid w:val="00E969A1"/>
    <w:rsid w:val="00E96BA5"/>
    <w:rsid w:val="00E96CA8"/>
    <w:rsid w:val="00E96D4A"/>
    <w:rsid w:val="00E96DF0"/>
    <w:rsid w:val="00E96E48"/>
    <w:rsid w:val="00E9729E"/>
    <w:rsid w:val="00E972B2"/>
    <w:rsid w:val="00E9736C"/>
    <w:rsid w:val="00E97372"/>
    <w:rsid w:val="00E973B5"/>
    <w:rsid w:val="00E975D6"/>
    <w:rsid w:val="00E975D7"/>
    <w:rsid w:val="00E976A0"/>
    <w:rsid w:val="00E976DC"/>
    <w:rsid w:val="00E977A6"/>
    <w:rsid w:val="00E97834"/>
    <w:rsid w:val="00E97AA9"/>
    <w:rsid w:val="00E97D55"/>
    <w:rsid w:val="00E97E67"/>
    <w:rsid w:val="00E97EDC"/>
    <w:rsid w:val="00EA005D"/>
    <w:rsid w:val="00EA0072"/>
    <w:rsid w:val="00EA0079"/>
    <w:rsid w:val="00EA0091"/>
    <w:rsid w:val="00EA00C2"/>
    <w:rsid w:val="00EA025F"/>
    <w:rsid w:val="00EA0271"/>
    <w:rsid w:val="00EA02B2"/>
    <w:rsid w:val="00EA032E"/>
    <w:rsid w:val="00EA035C"/>
    <w:rsid w:val="00EA03C1"/>
    <w:rsid w:val="00EA04C1"/>
    <w:rsid w:val="00EA054E"/>
    <w:rsid w:val="00EA07A7"/>
    <w:rsid w:val="00EA07B6"/>
    <w:rsid w:val="00EA07D4"/>
    <w:rsid w:val="00EA08FB"/>
    <w:rsid w:val="00EA0E48"/>
    <w:rsid w:val="00EA0E7C"/>
    <w:rsid w:val="00EA0F00"/>
    <w:rsid w:val="00EA10E0"/>
    <w:rsid w:val="00EA1193"/>
    <w:rsid w:val="00EA12DB"/>
    <w:rsid w:val="00EA135C"/>
    <w:rsid w:val="00EA1404"/>
    <w:rsid w:val="00EA149C"/>
    <w:rsid w:val="00EA149D"/>
    <w:rsid w:val="00EA165E"/>
    <w:rsid w:val="00EA16C5"/>
    <w:rsid w:val="00EA17F5"/>
    <w:rsid w:val="00EA1831"/>
    <w:rsid w:val="00EA18C6"/>
    <w:rsid w:val="00EA1946"/>
    <w:rsid w:val="00EA1A17"/>
    <w:rsid w:val="00EA1C7D"/>
    <w:rsid w:val="00EA1CE0"/>
    <w:rsid w:val="00EA1EDE"/>
    <w:rsid w:val="00EA2209"/>
    <w:rsid w:val="00EA221A"/>
    <w:rsid w:val="00EA2237"/>
    <w:rsid w:val="00EA2279"/>
    <w:rsid w:val="00EA2407"/>
    <w:rsid w:val="00EA2473"/>
    <w:rsid w:val="00EA26BB"/>
    <w:rsid w:val="00EA2861"/>
    <w:rsid w:val="00EA28A6"/>
    <w:rsid w:val="00EA2B59"/>
    <w:rsid w:val="00EA2B93"/>
    <w:rsid w:val="00EA2BFD"/>
    <w:rsid w:val="00EA2C79"/>
    <w:rsid w:val="00EA3167"/>
    <w:rsid w:val="00EA3533"/>
    <w:rsid w:val="00EA369D"/>
    <w:rsid w:val="00EA37B3"/>
    <w:rsid w:val="00EA3BCA"/>
    <w:rsid w:val="00EA3C54"/>
    <w:rsid w:val="00EA3CC2"/>
    <w:rsid w:val="00EA3E08"/>
    <w:rsid w:val="00EA42C3"/>
    <w:rsid w:val="00EA438C"/>
    <w:rsid w:val="00EA43CF"/>
    <w:rsid w:val="00EA44ED"/>
    <w:rsid w:val="00EA4509"/>
    <w:rsid w:val="00EA47DA"/>
    <w:rsid w:val="00EA48B7"/>
    <w:rsid w:val="00EA4A13"/>
    <w:rsid w:val="00EA4A77"/>
    <w:rsid w:val="00EA4B30"/>
    <w:rsid w:val="00EA4EC9"/>
    <w:rsid w:val="00EA5090"/>
    <w:rsid w:val="00EA5166"/>
    <w:rsid w:val="00EA5338"/>
    <w:rsid w:val="00EA5965"/>
    <w:rsid w:val="00EA5B22"/>
    <w:rsid w:val="00EA5BB4"/>
    <w:rsid w:val="00EA5BC9"/>
    <w:rsid w:val="00EA5BF8"/>
    <w:rsid w:val="00EA5D53"/>
    <w:rsid w:val="00EA5E1D"/>
    <w:rsid w:val="00EA5EB7"/>
    <w:rsid w:val="00EA5F0B"/>
    <w:rsid w:val="00EA5FAF"/>
    <w:rsid w:val="00EA607F"/>
    <w:rsid w:val="00EA608D"/>
    <w:rsid w:val="00EA60BF"/>
    <w:rsid w:val="00EA60CD"/>
    <w:rsid w:val="00EA63A8"/>
    <w:rsid w:val="00EA64F5"/>
    <w:rsid w:val="00EA6586"/>
    <w:rsid w:val="00EA659B"/>
    <w:rsid w:val="00EA6697"/>
    <w:rsid w:val="00EA676B"/>
    <w:rsid w:val="00EA6793"/>
    <w:rsid w:val="00EA6A3E"/>
    <w:rsid w:val="00EA6A47"/>
    <w:rsid w:val="00EA6A73"/>
    <w:rsid w:val="00EA6A84"/>
    <w:rsid w:val="00EA6B68"/>
    <w:rsid w:val="00EA6BD2"/>
    <w:rsid w:val="00EA6BEE"/>
    <w:rsid w:val="00EA704F"/>
    <w:rsid w:val="00EA7092"/>
    <w:rsid w:val="00EA712D"/>
    <w:rsid w:val="00EA71FC"/>
    <w:rsid w:val="00EA7295"/>
    <w:rsid w:val="00EA72E2"/>
    <w:rsid w:val="00EA7331"/>
    <w:rsid w:val="00EA7627"/>
    <w:rsid w:val="00EA7721"/>
    <w:rsid w:val="00EA775F"/>
    <w:rsid w:val="00EA7787"/>
    <w:rsid w:val="00EA791A"/>
    <w:rsid w:val="00EA7B6F"/>
    <w:rsid w:val="00EA7E53"/>
    <w:rsid w:val="00EA7E9B"/>
    <w:rsid w:val="00EA7F40"/>
    <w:rsid w:val="00EB00D3"/>
    <w:rsid w:val="00EB0183"/>
    <w:rsid w:val="00EB025A"/>
    <w:rsid w:val="00EB0265"/>
    <w:rsid w:val="00EB0386"/>
    <w:rsid w:val="00EB043A"/>
    <w:rsid w:val="00EB04BD"/>
    <w:rsid w:val="00EB0649"/>
    <w:rsid w:val="00EB0703"/>
    <w:rsid w:val="00EB076D"/>
    <w:rsid w:val="00EB0876"/>
    <w:rsid w:val="00EB0BCB"/>
    <w:rsid w:val="00EB0DB5"/>
    <w:rsid w:val="00EB0E08"/>
    <w:rsid w:val="00EB0F9F"/>
    <w:rsid w:val="00EB105B"/>
    <w:rsid w:val="00EB11AD"/>
    <w:rsid w:val="00EB11E3"/>
    <w:rsid w:val="00EB1521"/>
    <w:rsid w:val="00EB1762"/>
    <w:rsid w:val="00EB1792"/>
    <w:rsid w:val="00EB17FA"/>
    <w:rsid w:val="00EB184E"/>
    <w:rsid w:val="00EB198A"/>
    <w:rsid w:val="00EB1A0B"/>
    <w:rsid w:val="00EB1ABB"/>
    <w:rsid w:val="00EB1CAE"/>
    <w:rsid w:val="00EB1CE1"/>
    <w:rsid w:val="00EB1D8F"/>
    <w:rsid w:val="00EB1DA9"/>
    <w:rsid w:val="00EB1FB4"/>
    <w:rsid w:val="00EB21B0"/>
    <w:rsid w:val="00EB2200"/>
    <w:rsid w:val="00EB2410"/>
    <w:rsid w:val="00EB25B5"/>
    <w:rsid w:val="00EB2687"/>
    <w:rsid w:val="00EB291D"/>
    <w:rsid w:val="00EB2ADE"/>
    <w:rsid w:val="00EB2B86"/>
    <w:rsid w:val="00EB2C4B"/>
    <w:rsid w:val="00EB2EBF"/>
    <w:rsid w:val="00EB2FDC"/>
    <w:rsid w:val="00EB30E1"/>
    <w:rsid w:val="00EB30FB"/>
    <w:rsid w:val="00EB31FC"/>
    <w:rsid w:val="00EB333D"/>
    <w:rsid w:val="00EB3442"/>
    <w:rsid w:val="00EB35DF"/>
    <w:rsid w:val="00EB35F6"/>
    <w:rsid w:val="00EB3691"/>
    <w:rsid w:val="00EB39E4"/>
    <w:rsid w:val="00EB3AE9"/>
    <w:rsid w:val="00EB3E66"/>
    <w:rsid w:val="00EB3EAE"/>
    <w:rsid w:val="00EB3EB1"/>
    <w:rsid w:val="00EB4072"/>
    <w:rsid w:val="00EB4090"/>
    <w:rsid w:val="00EB4143"/>
    <w:rsid w:val="00EB4172"/>
    <w:rsid w:val="00EB438C"/>
    <w:rsid w:val="00EB4687"/>
    <w:rsid w:val="00EB47FB"/>
    <w:rsid w:val="00EB48F1"/>
    <w:rsid w:val="00EB496E"/>
    <w:rsid w:val="00EB4C2B"/>
    <w:rsid w:val="00EB4C54"/>
    <w:rsid w:val="00EB4D51"/>
    <w:rsid w:val="00EB4DDE"/>
    <w:rsid w:val="00EB4E06"/>
    <w:rsid w:val="00EB4FEC"/>
    <w:rsid w:val="00EB5009"/>
    <w:rsid w:val="00EB5029"/>
    <w:rsid w:val="00EB5159"/>
    <w:rsid w:val="00EB53B5"/>
    <w:rsid w:val="00EB5475"/>
    <w:rsid w:val="00EB568E"/>
    <w:rsid w:val="00EB571D"/>
    <w:rsid w:val="00EB57BC"/>
    <w:rsid w:val="00EB57F6"/>
    <w:rsid w:val="00EB587D"/>
    <w:rsid w:val="00EB5A0D"/>
    <w:rsid w:val="00EB5EB9"/>
    <w:rsid w:val="00EB5ED9"/>
    <w:rsid w:val="00EB5F3C"/>
    <w:rsid w:val="00EB602A"/>
    <w:rsid w:val="00EB609E"/>
    <w:rsid w:val="00EB6375"/>
    <w:rsid w:val="00EB63F0"/>
    <w:rsid w:val="00EB659E"/>
    <w:rsid w:val="00EB65C6"/>
    <w:rsid w:val="00EB6640"/>
    <w:rsid w:val="00EB6B7F"/>
    <w:rsid w:val="00EB6C2C"/>
    <w:rsid w:val="00EB7328"/>
    <w:rsid w:val="00EB7382"/>
    <w:rsid w:val="00EB7A3E"/>
    <w:rsid w:val="00EB7A92"/>
    <w:rsid w:val="00EB7BEF"/>
    <w:rsid w:val="00EB7D47"/>
    <w:rsid w:val="00EB7E5A"/>
    <w:rsid w:val="00EC005A"/>
    <w:rsid w:val="00EC00A1"/>
    <w:rsid w:val="00EC0153"/>
    <w:rsid w:val="00EC0180"/>
    <w:rsid w:val="00EC0324"/>
    <w:rsid w:val="00EC040B"/>
    <w:rsid w:val="00EC040F"/>
    <w:rsid w:val="00EC049D"/>
    <w:rsid w:val="00EC05F1"/>
    <w:rsid w:val="00EC06BB"/>
    <w:rsid w:val="00EC0A78"/>
    <w:rsid w:val="00EC0B4D"/>
    <w:rsid w:val="00EC0BBE"/>
    <w:rsid w:val="00EC0D99"/>
    <w:rsid w:val="00EC0DE4"/>
    <w:rsid w:val="00EC1047"/>
    <w:rsid w:val="00EC10CD"/>
    <w:rsid w:val="00EC1251"/>
    <w:rsid w:val="00EC12DE"/>
    <w:rsid w:val="00EC1372"/>
    <w:rsid w:val="00EC1376"/>
    <w:rsid w:val="00EC13D2"/>
    <w:rsid w:val="00EC14E4"/>
    <w:rsid w:val="00EC14FB"/>
    <w:rsid w:val="00EC1689"/>
    <w:rsid w:val="00EC16FD"/>
    <w:rsid w:val="00EC1DE8"/>
    <w:rsid w:val="00EC1E73"/>
    <w:rsid w:val="00EC1E93"/>
    <w:rsid w:val="00EC1EE2"/>
    <w:rsid w:val="00EC2040"/>
    <w:rsid w:val="00EC2041"/>
    <w:rsid w:val="00EC2163"/>
    <w:rsid w:val="00EC21B7"/>
    <w:rsid w:val="00EC21C8"/>
    <w:rsid w:val="00EC21EB"/>
    <w:rsid w:val="00EC2346"/>
    <w:rsid w:val="00EC2396"/>
    <w:rsid w:val="00EC24AA"/>
    <w:rsid w:val="00EC24B5"/>
    <w:rsid w:val="00EC270A"/>
    <w:rsid w:val="00EC2A7A"/>
    <w:rsid w:val="00EC2AB2"/>
    <w:rsid w:val="00EC2B35"/>
    <w:rsid w:val="00EC2C81"/>
    <w:rsid w:val="00EC2CEF"/>
    <w:rsid w:val="00EC31D4"/>
    <w:rsid w:val="00EC343B"/>
    <w:rsid w:val="00EC3550"/>
    <w:rsid w:val="00EC367E"/>
    <w:rsid w:val="00EC36C3"/>
    <w:rsid w:val="00EC370B"/>
    <w:rsid w:val="00EC3741"/>
    <w:rsid w:val="00EC3744"/>
    <w:rsid w:val="00EC3842"/>
    <w:rsid w:val="00EC393F"/>
    <w:rsid w:val="00EC3F46"/>
    <w:rsid w:val="00EC3F4B"/>
    <w:rsid w:val="00EC3F7B"/>
    <w:rsid w:val="00EC3FF4"/>
    <w:rsid w:val="00EC4076"/>
    <w:rsid w:val="00EC4272"/>
    <w:rsid w:val="00EC4303"/>
    <w:rsid w:val="00EC439E"/>
    <w:rsid w:val="00EC47F6"/>
    <w:rsid w:val="00EC4C50"/>
    <w:rsid w:val="00EC4D02"/>
    <w:rsid w:val="00EC4DA0"/>
    <w:rsid w:val="00EC4FD8"/>
    <w:rsid w:val="00EC5190"/>
    <w:rsid w:val="00EC533C"/>
    <w:rsid w:val="00EC53B6"/>
    <w:rsid w:val="00EC5488"/>
    <w:rsid w:val="00EC55B4"/>
    <w:rsid w:val="00EC587B"/>
    <w:rsid w:val="00EC5A25"/>
    <w:rsid w:val="00EC5A2E"/>
    <w:rsid w:val="00EC5B76"/>
    <w:rsid w:val="00EC5B7A"/>
    <w:rsid w:val="00EC5C96"/>
    <w:rsid w:val="00EC5E15"/>
    <w:rsid w:val="00EC5F61"/>
    <w:rsid w:val="00EC6075"/>
    <w:rsid w:val="00EC607B"/>
    <w:rsid w:val="00EC62E3"/>
    <w:rsid w:val="00EC6560"/>
    <w:rsid w:val="00EC65F1"/>
    <w:rsid w:val="00EC6757"/>
    <w:rsid w:val="00EC6996"/>
    <w:rsid w:val="00EC6B39"/>
    <w:rsid w:val="00EC6BB1"/>
    <w:rsid w:val="00EC6BDA"/>
    <w:rsid w:val="00EC6BF5"/>
    <w:rsid w:val="00EC6E37"/>
    <w:rsid w:val="00EC6F6D"/>
    <w:rsid w:val="00EC7100"/>
    <w:rsid w:val="00EC71C2"/>
    <w:rsid w:val="00EC7345"/>
    <w:rsid w:val="00EC73CB"/>
    <w:rsid w:val="00EC7490"/>
    <w:rsid w:val="00EC7559"/>
    <w:rsid w:val="00EC756F"/>
    <w:rsid w:val="00EC7630"/>
    <w:rsid w:val="00EC76FE"/>
    <w:rsid w:val="00EC7807"/>
    <w:rsid w:val="00EC7894"/>
    <w:rsid w:val="00EC79B4"/>
    <w:rsid w:val="00EC7B31"/>
    <w:rsid w:val="00EC7B3C"/>
    <w:rsid w:val="00EC7BD7"/>
    <w:rsid w:val="00EC7C2B"/>
    <w:rsid w:val="00ED0226"/>
    <w:rsid w:val="00ED03BA"/>
    <w:rsid w:val="00ED04E9"/>
    <w:rsid w:val="00ED0716"/>
    <w:rsid w:val="00ED07F8"/>
    <w:rsid w:val="00ED0884"/>
    <w:rsid w:val="00ED0899"/>
    <w:rsid w:val="00ED09FE"/>
    <w:rsid w:val="00ED0A0B"/>
    <w:rsid w:val="00ED0D04"/>
    <w:rsid w:val="00ED0DB4"/>
    <w:rsid w:val="00ED0E4E"/>
    <w:rsid w:val="00ED10EF"/>
    <w:rsid w:val="00ED1117"/>
    <w:rsid w:val="00ED112C"/>
    <w:rsid w:val="00ED1218"/>
    <w:rsid w:val="00ED148F"/>
    <w:rsid w:val="00ED19C0"/>
    <w:rsid w:val="00ED19CE"/>
    <w:rsid w:val="00ED1ADD"/>
    <w:rsid w:val="00ED1B36"/>
    <w:rsid w:val="00ED1E29"/>
    <w:rsid w:val="00ED1F37"/>
    <w:rsid w:val="00ED2012"/>
    <w:rsid w:val="00ED21CD"/>
    <w:rsid w:val="00ED2280"/>
    <w:rsid w:val="00ED244C"/>
    <w:rsid w:val="00ED249C"/>
    <w:rsid w:val="00ED2586"/>
    <w:rsid w:val="00ED25D7"/>
    <w:rsid w:val="00ED285B"/>
    <w:rsid w:val="00ED28EE"/>
    <w:rsid w:val="00ED2AFA"/>
    <w:rsid w:val="00ED2CA6"/>
    <w:rsid w:val="00ED2CB7"/>
    <w:rsid w:val="00ED2DA7"/>
    <w:rsid w:val="00ED2F92"/>
    <w:rsid w:val="00ED30E9"/>
    <w:rsid w:val="00ED31B1"/>
    <w:rsid w:val="00ED32B6"/>
    <w:rsid w:val="00ED33D8"/>
    <w:rsid w:val="00ED345E"/>
    <w:rsid w:val="00ED351E"/>
    <w:rsid w:val="00ED3596"/>
    <w:rsid w:val="00ED3A24"/>
    <w:rsid w:val="00ED3A4C"/>
    <w:rsid w:val="00ED3D2B"/>
    <w:rsid w:val="00ED402A"/>
    <w:rsid w:val="00ED40F7"/>
    <w:rsid w:val="00ED4142"/>
    <w:rsid w:val="00ED415A"/>
    <w:rsid w:val="00ED466E"/>
    <w:rsid w:val="00ED46C8"/>
    <w:rsid w:val="00ED46E4"/>
    <w:rsid w:val="00ED47D4"/>
    <w:rsid w:val="00ED48A6"/>
    <w:rsid w:val="00ED490C"/>
    <w:rsid w:val="00ED49FB"/>
    <w:rsid w:val="00ED4A31"/>
    <w:rsid w:val="00ED4B5D"/>
    <w:rsid w:val="00ED4EEE"/>
    <w:rsid w:val="00ED4F8A"/>
    <w:rsid w:val="00ED4FB7"/>
    <w:rsid w:val="00ED5018"/>
    <w:rsid w:val="00ED508C"/>
    <w:rsid w:val="00ED50E9"/>
    <w:rsid w:val="00ED54AA"/>
    <w:rsid w:val="00ED55D0"/>
    <w:rsid w:val="00ED576E"/>
    <w:rsid w:val="00ED5817"/>
    <w:rsid w:val="00ED582B"/>
    <w:rsid w:val="00ED5B06"/>
    <w:rsid w:val="00ED5C26"/>
    <w:rsid w:val="00ED5CCB"/>
    <w:rsid w:val="00ED60EC"/>
    <w:rsid w:val="00ED63A6"/>
    <w:rsid w:val="00ED63BF"/>
    <w:rsid w:val="00ED643C"/>
    <w:rsid w:val="00ED649B"/>
    <w:rsid w:val="00ED64E7"/>
    <w:rsid w:val="00ED65ED"/>
    <w:rsid w:val="00ED687C"/>
    <w:rsid w:val="00ED6A73"/>
    <w:rsid w:val="00ED6B51"/>
    <w:rsid w:val="00ED6B6C"/>
    <w:rsid w:val="00ED6BCE"/>
    <w:rsid w:val="00ED6BE8"/>
    <w:rsid w:val="00ED6C0D"/>
    <w:rsid w:val="00ED6C86"/>
    <w:rsid w:val="00ED6DB5"/>
    <w:rsid w:val="00ED7043"/>
    <w:rsid w:val="00ED705F"/>
    <w:rsid w:val="00ED73F6"/>
    <w:rsid w:val="00ED76B2"/>
    <w:rsid w:val="00ED76F1"/>
    <w:rsid w:val="00ED776F"/>
    <w:rsid w:val="00ED7AC3"/>
    <w:rsid w:val="00ED7AED"/>
    <w:rsid w:val="00ED7BBA"/>
    <w:rsid w:val="00ED7CF1"/>
    <w:rsid w:val="00ED7D23"/>
    <w:rsid w:val="00ED7D65"/>
    <w:rsid w:val="00ED7D69"/>
    <w:rsid w:val="00ED7E00"/>
    <w:rsid w:val="00ED7E64"/>
    <w:rsid w:val="00ED7EB6"/>
    <w:rsid w:val="00ED7F2F"/>
    <w:rsid w:val="00ED7FC1"/>
    <w:rsid w:val="00EE0194"/>
    <w:rsid w:val="00EE01C9"/>
    <w:rsid w:val="00EE02F6"/>
    <w:rsid w:val="00EE0318"/>
    <w:rsid w:val="00EE037D"/>
    <w:rsid w:val="00EE0855"/>
    <w:rsid w:val="00EE0940"/>
    <w:rsid w:val="00EE0B6F"/>
    <w:rsid w:val="00EE0F06"/>
    <w:rsid w:val="00EE1081"/>
    <w:rsid w:val="00EE10D8"/>
    <w:rsid w:val="00EE1168"/>
    <w:rsid w:val="00EE1212"/>
    <w:rsid w:val="00EE136D"/>
    <w:rsid w:val="00EE14F7"/>
    <w:rsid w:val="00EE1730"/>
    <w:rsid w:val="00EE1778"/>
    <w:rsid w:val="00EE1835"/>
    <w:rsid w:val="00EE1DB7"/>
    <w:rsid w:val="00EE1F41"/>
    <w:rsid w:val="00EE2022"/>
    <w:rsid w:val="00EE211F"/>
    <w:rsid w:val="00EE2154"/>
    <w:rsid w:val="00EE222C"/>
    <w:rsid w:val="00EE2706"/>
    <w:rsid w:val="00EE27CB"/>
    <w:rsid w:val="00EE2862"/>
    <w:rsid w:val="00EE297E"/>
    <w:rsid w:val="00EE29B5"/>
    <w:rsid w:val="00EE2A0B"/>
    <w:rsid w:val="00EE2A4E"/>
    <w:rsid w:val="00EE2C54"/>
    <w:rsid w:val="00EE2C74"/>
    <w:rsid w:val="00EE2C79"/>
    <w:rsid w:val="00EE2CE1"/>
    <w:rsid w:val="00EE2D1E"/>
    <w:rsid w:val="00EE2DDF"/>
    <w:rsid w:val="00EE2F40"/>
    <w:rsid w:val="00EE3133"/>
    <w:rsid w:val="00EE33E1"/>
    <w:rsid w:val="00EE34DE"/>
    <w:rsid w:val="00EE36BE"/>
    <w:rsid w:val="00EE37C0"/>
    <w:rsid w:val="00EE39F8"/>
    <w:rsid w:val="00EE3A4C"/>
    <w:rsid w:val="00EE3ABB"/>
    <w:rsid w:val="00EE3B21"/>
    <w:rsid w:val="00EE3B2D"/>
    <w:rsid w:val="00EE3D06"/>
    <w:rsid w:val="00EE3DD8"/>
    <w:rsid w:val="00EE3EA6"/>
    <w:rsid w:val="00EE4017"/>
    <w:rsid w:val="00EE40DD"/>
    <w:rsid w:val="00EE4205"/>
    <w:rsid w:val="00EE4283"/>
    <w:rsid w:val="00EE43C2"/>
    <w:rsid w:val="00EE45DA"/>
    <w:rsid w:val="00EE4699"/>
    <w:rsid w:val="00EE46E5"/>
    <w:rsid w:val="00EE471B"/>
    <w:rsid w:val="00EE49E9"/>
    <w:rsid w:val="00EE4B6F"/>
    <w:rsid w:val="00EE4C32"/>
    <w:rsid w:val="00EE4DB9"/>
    <w:rsid w:val="00EE4E8F"/>
    <w:rsid w:val="00EE4F3F"/>
    <w:rsid w:val="00EE4F8D"/>
    <w:rsid w:val="00EE5164"/>
    <w:rsid w:val="00EE5266"/>
    <w:rsid w:val="00EE52D8"/>
    <w:rsid w:val="00EE530B"/>
    <w:rsid w:val="00EE5413"/>
    <w:rsid w:val="00EE5426"/>
    <w:rsid w:val="00EE56AF"/>
    <w:rsid w:val="00EE56F8"/>
    <w:rsid w:val="00EE5753"/>
    <w:rsid w:val="00EE5796"/>
    <w:rsid w:val="00EE59DB"/>
    <w:rsid w:val="00EE5B35"/>
    <w:rsid w:val="00EE5B3F"/>
    <w:rsid w:val="00EE5BC0"/>
    <w:rsid w:val="00EE5C47"/>
    <w:rsid w:val="00EE5D4C"/>
    <w:rsid w:val="00EE5EAA"/>
    <w:rsid w:val="00EE5F60"/>
    <w:rsid w:val="00EE6075"/>
    <w:rsid w:val="00EE611B"/>
    <w:rsid w:val="00EE6137"/>
    <w:rsid w:val="00EE63B5"/>
    <w:rsid w:val="00EE6496"/>
    <w:rsid w:val="00EE6595"/>
    <w:rsid w:val="00EE65ED"/>
    <w:rsid w:val="00EE66B4"/>
    <w:rsid w:val="00EE682B"/>
    <w:rsid w:val="00EE6864"/>
    <w:rsid w:val="00EE696A"/>
    <w:rsid w:val="00EE6A06"/>
    <w:rsid w:val="00EE6A8E"/>
    <w:rsid w:val="00EE6BCA"/>
    <w:rsid w:val="00EE6D3A"/>
    <w:rsid w:val="00EE6DE9"/>
    <w:rsid w:val="00EE717E"/>
    <w:rsid w:val="00EE71FB"/>
    <w:rsid w:val="00EE7296"/>
    <w:rsid w:val="00EE7384"/>
    <w:rsid w:val="00EE7457"/>
    <w:rsid w:val="00EE7599"/>
    <w:rsid w:val="00EE773E"/>
    <w:rsid w:val="00EE776C"/>
    <w:rsid w:val="00EE7838"/>
    <w:rsid w:val="00EE79CB"/>
    <w:rsid w:val="00EE7AD5"/>
    <w:rsid w:val="00EE7AFE"/>
    <w:rsid w:val="00EE7D6B"/>
    <w:rsid w:val="00EF0067"/>
    <w:rsid w:val="00EF006F"/>
    <w:rsid w:val="00EF014D"/>
    <w:rsid w:val="00EF02EC"/>
    <w:rsid w:val="00EF0426"/>
    <w:rsid w:val="00EF04C6"/>
    <w:rsid w:val="00EF05F1"/>
    <w:rsid w:val="00EF0683"/>
    <w:rsid w:val="00EF08BA"/>
    <w:rsid w:val="00EF0AB6"/>
    <w:rsid w:val="00EF0BF6"/>
    <w:rsid w:val="00EF0D0A"/>
    <w:rsid w:val="00EF0E86"/>
    <w:rsid w:val="00EF0FB0"/>
    <w:rsid w:val="00EF11B3"/>
    <w:rsid w:val="00EF12A6"/>
    <w:rsid w:val="00EF12B1"/>
    <w:rsid w:val="00EF13C1"/>
    <w:rsid w:val="00EF1995"/>
    <w:rsid w:val="00EF19AB"/>
    <w:rsid w:val="00EF19C8"/>
    <w:rsid w:val="00EF1A08"/>
    <w:rsid w:val="00EF1A42"/>
    <w:rsid w:val="00EF1CAD"/>
    <w:rsid w:val="00EF1D0F"/>
    <w:rsid w:val="00EF1D2D"/>
    <w:rsid w:val="00EF1DD7"/>
    <w:rsid w:val="00EF1F2C"/>
    <w:rsid w:val="00EF1FB4"/>
    <w:rsid w:val="00EF2027"/>
    <w:rsid w:val="00EF2180"/>
    <w:rsid w:val="00EF2185"/>
    <w:rsid w:val="00EF22EE"/>
    <w:rsid w:val="00EF24E9"/>
    <w:rsid w:val="00EF258D"/>
    <w:rsid w:val="00EF25B3"/>
    <w:rsid w:val="00EF2732"/>
    <w:rsid w:val="00EF286C"/>
    <w:rsid w:val="00EF29B1"/>
    <w:rsid w:val="00EF29BF"/>
    <w:rsid w:val="00EF2BD1"/>
    <w:rsid w:val="00EF2C2E"/>
    <w:rsid w:val="00EF2C61"/>
    <w:rsid w:val="00EF2C96"/>
    <w:rsid w:val="00EF2CB9"/>
    <w:rsid w:val="00EF3052"/>
    <w:rsid w:val="00EF32E6"/>
    <w:rsid w:val="00EF3346"/>
    <w:rsid w:val="00EF34A6"/>
    <w:rsid w:val="00EF35EC"/>
    <w:rsid w:val="00EF35F0"/>
    <w:rsid w:val="00EF3618"/>
    <w:rsid w:val="00EF3635"/>
    <w:rsid w:val="00EF36F2"/>
    <w:rsid w:val="00EF3852"/>
    <w:rsid w:val="00EF385C"/>
    <w:rsid w:val="00EF3C79"/>
    <w:rsid w:val="00EF3EC9"/>
    <w:rsid w:val="00EF40EE"/>
    <w:rsid w:val="00EF40FE"/>
    <w:rsid w:val="00EF413F"/>
    <w:rsid w:val="00EF43B1"/>
    <w:rsid w:val="00EF45A7"/>
    <w:rsid w:val="00EF47D3"/>
    <w:rsid w:val="00EF48B1"/>
    <w:rsid w:val="00EF4969"/>
    <w:rsid w:val="00EF4B1E"/>
    <w:rsid w:val="00EF4D4B"/>
    <w:rsid w:val="00EF4D6D"/>
    <w:rsid w:val="00EF4EA0"/>
    <w:rsid w:val="00EF50E7"/>
    <w:rsid w:val="00EF512D"/>
    <w:rsid w:val="00EF51A2"/>
    <w:rsid w:val="00EF521F"/>
    <w:rsid w:val="00EF5252"/>
    <w:rsid w:val="00EF52B2"/>
    <w:rsid w:val="00EF5344"/>
    <w:rsid w:val="00EF5436"/>
    <w:rsid w:val="00EF57C5"/>
    <w:rsid w:val="00EF5848"/>
    <w:rsid w:val="00EF5AC4"/>
    <w:rsid w:val="00EF5C73"/>
    <w:rsid w:val="00EF5CC6"/>
    <w:rsid w:val="00EF5EDC"/>
    <w:rsid w:val="00EF60AF"/>
    <w:rsid w:val="00EF60D8"/>
    <w:rsid w:val="00EF60F7"/>
    <w:rsid w:val="00EF611C"/>
    <w:rsid w:val="00EF62D2"/>
    <w:rsid w:val="00EF63C5"/>
    <w:rsid w:val="00EF63D2"/>
    <w:rsid w:val="00EF64DC"/>
    <w:rsid w:val="00EF676C"/>
    <w:rsid w:val="00EF677F"/>
    <w:rsid w:val="00EF689D"/>
    <w:rsid w:val="00EF68FF"/>
    <w:rsid w:val="00EF69CC"/>
    <w:rsid w:val="00EF6B9F"/>
    <w:rsid w:val="00EF6BE9"/>
    <w:rsid w:val="00EF6CA7"/>
    <w:rsid w:val="00EF6CAE"/>
    <w:rsid w:val="00EF6DD2"/>
    <w:rsid w:val="00EF70A4"/>
    <w:rsid w:val="00EF7226"/>
    <w:rsid w:val="00EF7529"/>
    <w:rsid w:val="00EF7547"/>
    <w:rsid w:val="00EF770C"/>
    <w:rsid w:val="00EF7725"/>
    <w:rsid w:val="00EF773D"/>
    <w:rsid w:val="00EF77A6"/>
    <w:rsid w:val="00EF786B"/>
    <w:rsid w:val="00EF7B4A"/>
    <w:rsid w:val="00EF7BFB"/>
    <w:rsid w:val="00EF7DBB"/>
    <w:rsid w:val="00EF7E06"/>
    <w:rsid w:val="00EF7E93"/>
    <w:rsid w:val="00EF7EA5"/>
    <w:rsid w:val="00EF7F19"/>
    <w:rsid w:val="00F000F7"/>
    <w:rsid w:val="00F00175"/>
    <w:rsid w:val="00F00276"/>
    <w:rsid w:val="00F003A6"/>
    <w:rsid w:val="00F00441"/>
    <w:rsid w:val="00F00474"/>
    <w:rsid w:val="00F0047C"/>
    <w:rsid w:val="00F0050B"/>
    <w:rsid w:val="00F005FA"/>
    <w:rsid w:val="00F00691"/>
    <w:rsid w:val="00F006EE"/>
    <w:rsid w:val="00F00971"/>
    <w:rsid w:val="00F00A22"/>
    <w:rsid w:val="00F00A2E"/>
    <w:rsid w:val="00F00A70"/>
    <w:rsid w:val="00F00A91"/>
    <w:rsid w:val="00F00BD6"/>
    <w:rsid w:val="00F00C11"/>
    <w:rsid w:val="00F00D2A"/>
    <w:rsid w:val="00F00DBA"/>
    <w:rsid w:val="00F01174"/>
    <w:rsid w:val="00F01457"/>
    <w:rsid w:val="00F01472"/>
    <w:rsid w:val="00F014CA"/>
    <w:rsid w:val="00F0153F"/>
    <w:rsid w:val="00F015ED"/>
    <w:rsid w:val="00F01661"/>
    <w:rsid w:val="00F01896"/>
    <w:rsid w:val="00F01DB6"/>
    <w:rsid w:val="00F01DFC"/>
    <w:rsid w:val="00F01E7F"/>
    <w:rsid w:val="00F01ECE"/>
    <w:rsid w:val="00F0213F"/>
    <w:rsid w:val="00F02236"/>
    <w:rsid w:val="00F0233A"/>
    <w:rsid w:val="00F026B8"/>
    <w:rsid w:val="00F0291B"/>
    <w:rsid w:val="00F02A7B"/>
    <w:rsid w:val="00F02A8E"/>
    <w:rsid w:val="00F02CD7"/>
    <w:rsid w:val="00F02CED"/>
    <w:rsid w:val="00F02DB4"/>
    <w:rsid w:val="00F02E6D"/>
    <w:rsid w:val="00F02EAE"/>
    <w:rsid w:val="00F02EEF"/>
    <w:rsid w:val="00F02FF0"/>
    <w:rsid w:val="00F03134"/>
    <w:rsid w:val="00F032A4"/>
    <w:rsid w:val="00F033C6"/>
    <w:rsid w:val="00F033D3"/>
    <w:rsid w:val="00F035CF"/>
    <w:rsid w:val="00F035E8"/>
    <w:rsid w:val="00F0360D"/>
    <w:rsid w:val="00F0372A"/>
    <w:rsid w:val="00F0384D"/>
    <w:rsid w:val="00F0392E"/>
    <w:rsid w:val="00F039A6"/>
    <w:rsid w:val="00F03AAD"/>
    <w:rsid w:val="00F03BF4"/>
    <w:rsid w:val="00F03C7D"/>
    <w:rsid w:val="00F03CA6"/>
    <w:rsid w:val="00F03E9B"/>
    <w:rsid w:val="00F03FB2"/>
    <w:rsid w:val="00F0416E"/>
    <w:rsid w:val="00F04275"/>
    <w:rsid w:val="00F04416"/>
    <w:rsid w:val="00F04797"/>
    <w:rsid w:val="00F04980"/>
    <w:rsid w:val="00F04B8D"/>
    <w:rsid w:val="00F04BE3"/>
    <w:rsid w:val="00F04EB1"/>
    <w:rsid w:val="00F04F4B"/>
    <w:rsid w:val="00F0517A"/>
    <w:rsid w:val="00F051CD"/>
    <w:rsid w:val="00F0554A"/>
    <w:rsid w:val="00F05619"/>
    <w:rsid w:val="00F05636"/>
    <w:rsid w:val="00F056CB"/>
    <w:rsid w:val="00F0572C"/>
    <w:rsid w:val="00F0577C"/>
    <w:rsid w:val="00F0581C"/>
    <w:rsid w:val="00F058DB"/>
    <w:rsid w:val="00F05AC4"/>
    <w:rsid w:val="00F05B3C"/>
    <w:rsid w:val="00F05BD5"/>
    <w:rsid w:val="00F05C5E"/>
    <w:rsid w:val="00F05CC3"/>
    <w:rsid w:val="00F05D2D"/>
    <w:rsid w:val="00F05E08"/>
    <w:rsid w:val="00F05EA0"/>
    <w:rsid w:val="00F05F51"/>
    <w:rsid w:val="00F06374"/>
    <w:rsid w:val="00F06398"/>
    <w:rsid w:val="00F063F5"/>
    <w:rsid w:val="00F0641E"/>
    <w:rsid w:val="00F0648E"/>
    <w:rsid w:val="00F066ED"/>
    <w:rsid w:val="00F06753"/>
    <w:rsid w:val="00F06928"/>
    <w:rsid w:val="00F06A4E"/>
    <w:rsid w:val="00F06AB7"/>
    <w:rsid w:val="00F06BA5"/>
    <w:rsid w:val="00F06BE1"/>
    <w:rsid w:val="00F06DDE"/>
    <w:rsid w:val="00F06E08"/>
    <w:rsid w:val="00F06E96"/>
    <w:rsid w:val="00F06F58"/>
    <w:rsid w:val="00F07042"/>
    <w:rsid w:val="00F0715B"/>
    <w:rsid w:val="00F073C2"/>
    <w:rsid w:val="00F07443"/>
    <w:rsid w:val="00F074AF"/>
    <w:rsid w:val="00F07676"/>
    <w:rsid w:val="00F076AE"/>
    <w:rsid w:val="00F076BB"/>
    <w:rsid w:val="00F07A34"/>
    <w:rsid w:val="00F07BE5"/>
    <w:rsid w:val="00F07E1F"/>
    <w:rsid w:val="00F1015B"/>
    <w:rsid w:val="00F10453"/>
    <w:rsid w:val="00F10779"/>
    <w:rsid w:val="00F108DE"/>
    <w:rsid w:val="00F10A83"/>
    <w:rsid w:val="00F10B04"/>
    <w:rsid w:val="00F10BCE"/>
    <w:rsid w:val="00F10C3C"/>
    <w:rsid w:val="00F1122E"/>
    <w:rsid w:val="00F1126E"/>
    <w:rsid w:val="00F11368"/>
    <w:rsid w:val="00F1163D"/>
    <w:rsid w:val="00F118C0"/>
    <w:rsid w:val="00F119D0"/>
    <w:rsid w:val="00F11CE9"/>
    <w:rsid w:val="00F11DC9"/>
    <w:rsid w:val="00F11ED4"/>
    <w:rsid w:val="00F11F79"/>
    <w:rsid w:val="00F11FE5"/>
    <w:rsid w:val="00F121A9"/>
    <w:rsid w:val="00F12431"/>
    <w:rsid w:val="00F125D7"/>
    <w:rsid w:val="00F1263A"/>
    <w:rsid w:val="00F1282D"/>
    <w:rsid w:val="00F12A65"/>
    <w:rsid w:val="00F12AE7"/>
    <w:rsid w:val="00F12CEF"/>
    <w:rsid w:val="00F12D18"/>
    <w:rsid w:val="00F12F5A"/>
    <w:rsid w:val="00F13231"/>
    <w:rsid w:val="00F13257"/>
    <w:rsid w:val="00F132C7"/>
    <w:rsid w:val="00F132CE"/>
    <w:rsid w:val="00F132EA"/>
    <w:rsid w:val="00F1336A"/>
    <w:rsid w:val="00F134C6"/>
    <w:rsid w:val="00F13529"/>
    <w:rsid w:val="00F1362D"/>
    <w:rsid w:val="00F1363D"/>
    <w:rsid w:val="00F13686"/>
    <w:rsid w:val="00F13BA7"/>
    <w:rsid w:val="00F13C10"/>
    <w:rsid w:val="00F13C15"/>
    <w:rsid w:val="00F13D1F"/>
    <w:rsid w:val="00F13E27"/>
    <w:rsid w:val="00F141AF"/>
    <w:rsid w:val="00F14452"/>
    <w:rsid w:val="00F145C4"/>
    <w:rsid w:val="00F1464C"/>
    <w:rsid w:val="00F146B2"/>
    <w:rsid w:val="00F14748"/>
    <w:rsid w:val="00F147E7"/>
    <w:rsid w:val="00F149A7"/>
    <w:rsid w:val="00F149B8"/>
    <w:rsid w:val="00F14FBD"/>
    <w:rsid w:val="00F15145"/>
    <w:rsid w:val="00F15180"/>
    <w:rsid w:val="00F15378"/>
    <w:rsid w:val="00F15458"/>
    <w:rsid w:val="00F15516"/>
    <w:rsid w:val="00F158A6"/>
    <w:rsid w:val="00F1593B"/>
    <w:rsid w:val="00F159EA"/>
    <w:rsid w:val="00F15C3A"/>
    <w:rsid w:val="00F161FD"/>
    <w:rsid w:val="00F1650D"/>
    <w:rsid w:val="00F1660F"/>
    <w:rsid w:val="00F16694"/>
    <w:rsid w:val="00F166A7"/>
    <w:rsid w:val="00F16A62"/>
    <w:rsid w:val="00F16DB3"/>
    <w:rsid w:val="00F16FC0"/>
    <w:rsid w:val="00F16FE2"/>
    <w:rsid w:val="00F1702C"/>
    <w:rsid w:val="00F17210"/>
    <w:rsid w:val="00F17237"/>
    <w:rsid w:val="00F17607"/>
    <w:rsid w:val="00F17615"/>
    <w:rsid w:val="00F17659"/>
    <w:rsid w:val="00F1782D"/>
    <w:rsid w:val="00F1783C"/>
    <w:rsid w:val="00F17B2C"/>
    <w:rsid w:val="00F17BA6"/>
    <w:rsid w:val="00F17C1A"/>
    <w:rsid w:val="00F17E61"/>
    <w:rsid w:val="00F17EC9"/>
    <w:rsid w:val="00F20080"/>
    <w:rsid w:val="00F20087"/>
    <w:rsid w:val="00F202C8"/>
    <w:rsid w:val="00F203CA"/>
    <w:rsid w:val="00F2050E"/>
    <w:rsid w:val="00F2064B"/>
    <w:rsid w:val="00F2082E"/>
    <w:rsid w:val="00F208F0"/>
    <w:rsid w:val="00F20939"/>
    <w:rsid w:val="00F209A1"/>
    <w:rsid w:val="00F20A38"/>
    <w:rsid w:val="00F20AC6"/>
    <w:rsid w:val="00F20BDB"/>
    <w:rsid w:val="00F20D4A"/>
    <w:rsid w:val="00F21060"/>
    <w:rsid w:val="00F21076"/>
    <w:rsid w:val="00F211B9"/>
    <w:rsid w:val="00F21223"/>
    <w:rsid w:val="00F2128F"/>
    <w:rsid w:val="00F213B6"/>
    <w:rsid w:val="00F21472"/>
    <w:rsid w:val="00F21597"/>
    <w:rsid w:val="00F2193C"/>
    <w:rsid w:val="00F21E0B"/>
    <w:rsid w:val="00F21E81"/>
    <w:rsid w:val="00F21ED2"/>
    <w:rsid w:val="00F21F2D"/>
    <w:rsid w:val="00F21FC7"/>
    <w:rsid w:val="00F222B6"/>
    <w:rsid w:val="00F222FA"/>
    <w:rsid w:val="00F22357"/>
    <w:rsid w:val="00F223E3"/>
    <w:rsid w:val="00F224D6"/>
    <w:rsid w:val="00F225AE"/>
    <w:rsid w:val="00F22753"/>
    <w:rsid w:val="00F22816"/>
    <w:rsid w:val="00F2284E"/>
    <w:rsid w:val="00F228D9"/>
    <w:rsid w:val="00F22920"/>
    <w:rsid w:val="00F22A36"/>
    <w:rsid w:val="00F22A87"/>
    <w:rsid w:val="00F22C8D"/>
    <w:rsid w:val="00F22C8F"/>
    <w:rsid w:val="00F22FB0"/>
    <w:rsid w:val="00F2308D"/>
    <w:rsid w:val="00F23454"/>
    <w:rsid w:val="00F236D3"/>
    <w:rsid w:val="00F236E4"/>
    <w:rsid w:val="00F23761"/>
    <w:rsid w:val="00F237BE"/>
    <w:rsid w:val="00F237D8"/>
    <w:rsid w:val="00F2380E"/>
    <w:rsid w:val="00F238ED"/>
    <w:rsid w:val="00F2392B"/>
    <w:rsid w:val="00F2394F"/>
    <w:rsid w:val="00F239A0"/>
    <w:rsid w:val="00F239B8"/>
    <w:rsid w:val="00F23BB6"/>
    <w:rsid w:val="00F23C0E"/>
    <w:rsid w:val="00F23CDB"/>
    <w:rsid w:val="00F23CF3"/>
    <w:rsid w:val="00F23DF1"/>
    <w:rsid w:val="00F23F52"/>
    <w:rsid w:val="00F240CF"/>
    <w:rsid w:val="00F2419B"/>
    <w:rsid w:val="00F241E5"/>
    <w:rsid w:val="00F24236"/>
    <w:rsid w:val="00F24268"/>
    <w:rsid w:val="00F2433A"/>
    <w:rsid w:val="00F24389"/>
    <w:rsid w:val="00F2446E"/>
    <w:rsid w:val="00F24498"/>
    <w:rsid w:val="00F24615"/>
    <w:rsid w:val="00F246D4"/>
    <w:rsid w:val="00F2478E"/>
    <w:rsid w:val="00F24AE8"/>
    <w:rsid w:val="00F24B20"/>
    <w:rsid w:val="00F24B34"/>
    <w:rsid w:val="00F24D2B"/>
    <w:rsid w:val="00F24E1E"/>
    <w:rsid w:val="00F24F1D"/>
    <w:rsid w:val="00F24F9E"/>
    <w:rsid w:val="00F25297"/>
    <w:rsid w:val="00F2531D"/>
    <w:rsid w:val="00F25326"/>
    <w:rsid w:val="00F2534A"/>
    <w:rsid w:val="00F2545E"/>
    <w:rsid w:val="00F255C3"/>
    <w:rsid w:val="00F255DB"/>
    <w:rsid w:val="00F255EF"/>
    <w:rsid w:val="00F256C2"/>
    <w:rsid w:val="00F25740"/>
    <w:rsid w:val="00F258BB"/>
    <w:rsid w:val="00F258C9"/>
    <w:rsid w:val="00F258E0"/>
    <w:rsid w:val="00F25980"/>
    <w:rsid w:val="00F25B35"/>
    <w:rsid w:val="00F25D39"/>
    <w:rsid w:val="00F25D77"/>
    <w:rsid w:val="00F25D89"/>
    <w:rsid w:val="00F25EC5"/>
    <w:rsid w:val="00F25F28"/>
    <w:rsid w:val="00F25FCF"/>
    <w:rsid w:val="00F25FFD"/>
    <w:rsid w:val="00F26023"/>
    <w:rsid w:val="00F2628B"/>
    <w:rsid w:val="00F262BF"/>
    <w:rsid w:val="00F26332"/>
    <w:rsid w:val="00F2633C"/>
    <w:rsid w:val="00F2636F"/>
    <w:rsid w:val="00F265BD"/>
    <w:rsid w:val="00F265E7"/>
    <w:rsid w:val="00F266F2"/>
    <w:rsid w:val="00F2674D"/>
    <w:rsid w:val="00F268A9"/>
    <w:rsid w:val="00F2690A"/>
    <w:rsid w:val="00F269DE"/>
    <w:rsid w:val="00F26A8F"/>
    <w:rsid w:val="00F26AE6"/>
    <w:rsid w:val="00F26B08"/>
    <w:rsid w:val="00F26B12"/>
    <w:rsid w:val="00F26BF7"/>
    <w:rsid w:val="00F26C0F"/>
    <w:rsid w:val="00F26C3E"/>
    <w:rsid w:val="00F26DED"/>
    <w:rsid w:val="00F26E63"/>
    <w:rsid w:val="00F26F42"/>
    <w:rsid w:val="00F26F5A"/>
    <w:rsid w:val="00F27045"/>
    <w:rsid w:val="00F27216"/>
    <w:rsid w:val="00F274AC"/>
    <w:rsid w:val="00F2767E"/>
    <w:rsid w:val="00F277B2"/>
    <w:rsid w:val="00F27818"/>
    <w:rsid w:val="00F279DE"/>
    <w:rsid w:val="00F279EC"/>
    <w:rsid w:val="00F27A3A"/>
    <w:rsid w:val="00F27A54"/>
    <w:rsid w:val="00F27B5A"/>
    <w:rsid w:val="00F27B98"/>
    <w:rsid w:val="00F27C27"/>
    <w:rsid w:val="00F27CF1"/>
    <w:rsid w:val="00F27E1D"/>
    <w:rsid w:val="00F27E4B"/>
    <w:rsid w:val="00F27F70"/>
    <w:rsid w:val="00F302AB"/>
    <w:rsid w:val="00F30375"/>
    <w:rsid w:val="00F3042E"/>
    <w:rsid w:val="00F30692"/>
    <w:rsid w:val="00F3071E"/>
    <w:rsid w:val="00F308AE"/>
    <w:rsid w:val="00F3095D"/>
    <w:rsid w:val="00F30987"/>
    <w:rsid w:val="00F30A1E"/>
    <w:rsid w:val="00F30A77"/>
    <w:rsid w:val="00F30C2B"/>
    <w:rsid w:val="00F30C3C"/>
    <w:rsid w:val="00F30D11"/>
    <w:rsid w:val="00F30DF5"/>
    <w:rsid w:val="00F30FBA"/>
    <w:rsid w:val="00F30FFA"/>
    <w:rsid w:val="00F3127D"/>
    <w:rsid w:val="00F313E8"/>
    <w:rsid w:val="00F314FB"/>
    <w:rsid w:val="00F31676"/>
    <w:rsid w:val="00F31682"/>
    <w:rsid w:val="00F31896"/>
    <w:rsid w:val="00F319DE"/>
    <w:rsid w:val="00F31B82"/>
    <w:rsid w:val="00F31BE0"/>
    <w:rsid w:val="00F31C2D"/>
    <w:rsid w:val="00F31DB9"/>
    <w:rsid w:val="00F31F03"/>
    <w:rsid w:val="00F31F54"/>
    <w:rsid w:val="00F31FEE"/>
    <w:rsid w:val="00F31FF7"/>
    <w:rsid w:val="00F3203E"/>
    <w:rsid w:val="00F3211A"/>
    <w:rsid w:val="00F321E4"/>
    <w:rsid w:val="00F32235"/>
    <w:rsid w:val="00F3230F"/>
    <w:rsid w:val="00F32324"/>
    <w:rsid w:val="00F32345"/>
    <w:rsid w:val="00F323F5"/>
    <w:rsid w:val="00F324B3"/>
    <w:rsid w:val="00F325AE"/>
    <w:rsid w:val="00F325F6"/>
    <w:rsid w:val="00F32721"/>
    <w:rsid w:val="00F32A36"/>
    <w:rsid w:val="00F32A42"/>
    <w:rsid w:val="00F32B02"/>
    <w:rsid w:val="00F32B15"/>
    <w:rsid w:val="00F32F1C"/>
    <w:rsid w:val="00F32F40"/>
    <w:rsid w:val="00F32F4B"/>
    <w:rsid w:val="00F3330F"/>
    <w:rsid w:val="00F333B1"/>
    <w:rsid w:val="00F334B1"/>
    <w:rsid w:val="00F33527"/>
    <w:rsid w:val="00F3360C"/>
    <w:rsid w:val="00F3396C"/>
    <w:rsid w:val="00F33A13"/>
    <w:rsid w:val="00F33B17"/>
    <w:rsid w:val="00F33C43"/>
    <w:rsid w:val="00F33E5C"/>
    <w:rsid w:val="00F33E8E"/>
    <w:rsid w:val="00F33F94"/>
    <w:rsid w:val="00F340B3"/>
    <w:rsid w:val="00F34189"/>
    <w:rsid w:val="00F34229"/>
    <w:rsid w:val="00F34271"/>
    <w:rsid w:val="00F342B1"/>
    <w:rsid w:val="00F3437A"/>
    <w:rsid w:val="00F343F1"/>
    <w:rsid w:val="00F343FD"/>
    <w:rsid w:val="00F34449"/>
    <w:rsid w:val="00F344B0"/>
    <w:rsid w:val="00F34692"/>
    <w:rsid w:val="00F34740"/>
    <w:rsid w:val="00F347F3"/>
    <w:rsid w:val="00F3488B"/>
    <w:rsid w:val="00F34960"/>
    <w:rsid w:val="00F34A3B"/>
    <w:rsid w:val="00F34B31"/>
    <w:rsid w:val="00F34B84"/>
    <w:rsid w:val="00F34F20"/>
    <w:rsid w:val="00F35044"/>
    <w:rsid w:val="00F350A4"/>
    <w:rsid w:val="00F350C9"/>
    <w:rsid w:val="00F3513E"/>
    <w:rsid w:val="00F352CE"/>
    <w:rsid w:val="00F35303"/>
    <w:rsid w:val="00F353A6"/>
    <w:rsid w:val="00F354DD"/>
    <w:rsid w:val="00F3575B"/>
    <w:rsid w:val="00F3586A"/>
    <w:rsid w:val="00F35937"/>
    <w:rsid w:val="00F3597B"/>
    <w:rsid w:val="00F359B6"/>
    <w:rsid w:val="00F35A56"/>
    <w:rsid w:val="00F35B38"/>
    <w:rsid w:val="00F35BF9"/>
    <w:rsid w:val="00F35C40"/>
    <w:rsid w:val="00F35C72"/>
    <w:rsid w:val="00F35D6A"/>
    <w:rsid w:val="00F35D6C"/>
    <w:rsid w:val="00F35DA8"/>
    <w:rsid w:val="00F35FE4"/>
    <w:rsid w:val="00F36037"/>
    <w:rsid w:val="00F361CA"/>
    <w:rsid w:val="00F362A5"/>
    <w:rsid w:val="00F3639B"/>
    <w:rsid w:val="00F3659E"/>
    <w:rsid w:val="00F3666C"/>
    <w:rsid w:val="00F367A9"/>
    <w:rsid w:val="00F368B8"/>
    <w:rsid w:val="00F368EC"/>
    <w:rsid w:val="00F36994"/>
    <w:rsid w:val="00F36AB3"/>
    <w:rsid w:val="00F36B3E"/>
    <w:rsid w:val="00F36C65"/>
    <w:rsid w:val="00F36D8E"/>
    <w:rsid w:val="00F37098"/>
    <w:rsid w:val="00F3717A"/>
    <w:rsid w:val="00F37395"/>
    <w:rsid w:val="00F373F4"/>
    <w:rsid w:val="00F375CF"/>
    <w:rsid w:val="00F376CE"/>
    <w:rsid w:val="00F37733"/>
    <w:rsid w:val="00F37909"/>
    <w:rsid w:val="00F379B9"/>
    <w:rsid w:val="00F37B15"/>
    <w:rsid w:val="00F37C84"/>
    <w:rsid w:val="00F37DEC"/>
    <w:rsid w:val="00F37EE1"/>
    <w:rsid w:val="00F4000F"/>
    <w:rsid w:val="00F400CF"/>
    <w:rsid w:val="00F4044D"/>
    <w:rsid w:val="00F40525"/>
    <w:rsid w:val="00F4076E"/>
    <w:rsid w:val="00F4098F"/>
    <w:rsid w:val="00F409C2"/>
    <w:rsid w:val="00F40A14"/>
    <w:rsid w:val="00F40AE7"/>
    <w:rsid w:val="00F40D9A"/>
    <w:rsid w:val="00F40DDC"/>
    <w:rsid w:val="00F40F87"/>
    <w:rsid w:val="00F40FB5"/>
    <w:rsid w:val="00F41090"/>
    <w:rsid w:val="00F41151"/>
    <w:rsid w:val="00F41278"/>
    <w:rsid w:val="00F413FF"/>
    <w:rsid w:val="00F41575"/>
    <w:rsid w:val="00F41834"/>
    <w:rsid w:val="00F41935"/>
    <w:rsid w:val="00F419EA"/>
    <w:rsid w:val="00F41B6D"/>
    <w:rsid w:val="00F42286"/>
    <w:rsid w:val="00F42458"/>
    <w:rsid w:val="00F4248C"/>
    <w:rsid w:val="00F425DC"/>
    <w:rsid w:val="00F427CB"/>
    <w:rsid w:val="00F429A4"/>
    <w:rsid w:val="00F42A03"/>
    <w:rsid w:val="00F42A1A"/>
    <w:rsid w:val="00F42BBD"/>
    <w:rsid w:val="00F42C08"/>
    <w:rsid w:val="00F42D93"/>
    <w:rsid w:val="00F42DDE"/>
    <w:rsid w:val="00F42E37"/>
    <w:rsid w:val="00F43308"/>
    <w:rsid w:val="00F433E9"/>
    <w:rsid w:val="00F43659"/>
    <w:rsid w:val="00F437C2"/>
    <w:rsid w:val="00F43925"/>
    <w:rsid w:val="00F43AC0"/>
    <w:rsid w:val="00F43C52"/>
    <w:rsid w:val="00F43C55"/>
    <w:rsid w:val="00F43CCB"/>
    <w:rsid w:val="00F43D43"/>
    <w:rsid w:val="00F43D4F"/>
    <w:rsid w:val="00F43EFF"/>
    <w:rsid w:val="00F43FE7"/>
    <w:rsid w:val="00F43FF0"/>
    <w:rsid w:val="00F4416A"/>
    <w:rsid w:val="00F441EF"/>
    <w:rsid w:val="00F442CA"/>
    <w:rsid w:val="00F44808"/>
    <w:rsid w:val="00F4489E"/>
    <w:rsid w:val="00F44CFF"/>
    <w:rsid w:val="00F4502A"/>
    <w:rsid w:val="00F450F8"/>
    <w:rsid w:val="00F4514F"/>
    <w:rsid w:val="00F452C0"/>
    <w:rsid w:val="00F4537E"/>
    <w:rsid w:val="00F45695"/>
    <w:rsid w:val="00F45830"/>
    <w:rsid w:val="00F4588A"/>
    <w:rsid w:val="00F459B0"/>
    <w:rsid w:val="00F45C13"/>
    <w:rsid w:val="00F45CB0"/>
    <w:rsid w:val="00F45D1A"/>
    <w:rsid w:val="00F45E4C"/>
    <w:rsid w:val="00F46081"/>
    <w:rsid w:val="00F462B2"/>
    <w:rsid w:val="00F46584"/>
    <w:rsid w:val="00F46795"/>
    <w:rsid w:val="00F467FD"/>
    <w:rsid w:val="00F46835"/>
    <w:rsid w:val="00F4694B"/>
    <w:rsid w:val="00F46BC5"/>
    <w:rsid w:val="00F46F5A"/>
    <w:rsid w:val="00F47065"/>
    <w:rsid w:val="00F4706B"/>
    <w:rsid w:val="00F47097"/>
    <w:rsid w:val="00F470C0"/>
    <w:rsid w:val="00F4726B"/>
    <w:rsid w:val="00F474CD"/>
    <w:rsid w:val="00F475A9"/>
    <w:rsid w:val="00F47678"/>
    <w:rsid w:val="00F47782"/>
    <w:rsid w:val="00F47783"/>
    <w:rsid w:val="00F477B5"/>
    <w:rsid w:val="00F4780C"/>
    <w:rsid w:val="00F47A71"/>
    <w:rsid w:val="00F47A74"/>
    <w:rsid w:val="00F47B9E"/>
    <w:rsid w:val="00F47C1C"/>
    <w:rsid w:val="00F47D32"/>
    <w:rsid w:val="00F47E53"/>
    <w:rsid w:val="00F47F87"/>
    <w:rsid w:val="00F50056"/>
    <w:rsid w:val="00F50069"/>
    <w:rsid w:val="00F50131"/>
    <w:rsid w:val="00F5020D"/>
    <w:rsid w:val="00F5026C"/>
    <w:rsid w:val="00F502B7"/>
    <w:rsid w:val="00F503BB"/>
    <w:rsid w:val="00F504B7"/>
    <w:rsid w:val="00F504BB"/>
    <w:rsid w:val="00F5073E"/>
    <w:rsid w:val="00F50870"/>
    <w:rsid w:val="00F50892"/>
    <w:rsid w:val="00F50994"/>
    <w:rsid w:val="00F50C06"/>
    <w:rsid w:val="00F50E10"/>
    <w:rsid w:val="00F50E2E"/>
    <w:rsid w:val="00F5104F"/>
    <w:rsid w:val="00F51251"/>
    <w:rsid w:val="00F515BB"/>
    <w:rsid w:val="00F518B0"/>
    <w:rsid w:val="00F519E5"/>
    <w:rsid w:val="00F51A5C"/>
    <w:rsid w:val="00F51AB0"/>
    <w:rsid w:val="00F51AED"/>
    <w:rsid w:val="00F51C0A"/>
    <w:rsid w:val="00F51D1A"/>
    <w:rsid w:val="00F51D37"/>
    <w:rsid w:val="00F51D5C"/>
    <w:rsid w:val="00F51DAB"/>
    <w:rsid w:val="00F5215D"/>
    <w:rsid w:val="00F52247"/>
    <w:rsid w:val="00F5229E"/>
    <w:rsid w:val="00F522A9"/>
    <w:rsid w:val="00F523AA"/>
    <w:rsid w:val="00F52493"/>
    <w:rsid w:val="00F5257F"/>
    <w:rsid w:val="00F5271F"/>
    <w:rsid w:val="00F5273C"/>
    <w:rsid w:val="00F5286D"/>
    <w:rsid w:val="00F5296C"/>
    <w:rsid w:val="00F52DAE"/>
    <w:rsid w:val="00F52E56"/>
    <w:rsid w:val="00F52F3F"/>
    <w:rsid w:val="00F52F9F"/>
    <w:rsid w:val="00F53038"/>
    <w:rsid w:val="00F53065"/>
    <w:rsid w:val="00F53794"/>
    <w:rsid w:val="00F537F4"/>
    <w:rsid w:val="00F53965"/>
    <w:rsid w:val="00F539C9"/>
    <w:rsid w:val="00F53A56"/>
    <w:rsid w:val="00F53AAE"/>
    <w:rsid w:val="00F53AC0"/>
    <w:rsid w:val="00F53AF4"/>
    <w:rsid w:val="00F53E20"/>
    <w:rsid w:val="00F53F21"/>
    <w:rsid w:val="00F53F65"/>
    <w:rsid w:val="00F53F81"/>
    <w:rsid w:val="00F53FCF"/>
    <w:rsid w:val="00F541D7"/>
    <w:rsid w:val="00F543F0"/>
    <w:rsid w:val="00F54682"/>
    <w:rsid w:val="00F547A1"/>
    <w:rsid w:val="00F547A5"/>
    <w:rsid w:val="00F549E6"/>
    <w:rsid w:val="00F54D88"/>
    <w:rsid w:val="00F54DE0"/>
    <w:rsid w:val="00F54EB9"/>
    <w:rsid w:val="00F55079"/>
    <w:rsid w:val="00F5510F"/>
    <w:rsid w:val="00F551EB"/>
    <w:rsid w:val="00F55214"/>
    <w:rsid w:val="00F55229"/>
    <w:rsid w:val="00F55497"/>
    <w:rsid w:val="00F554FE"/>
    <w:rsid w:val="00F55684"/>
    <w:rsid w:val="00F5569F"/>
    <w:rsid w:val="00F55749"/>
    <w:rsid w:val="00F5576A"/>
    <w:rsid w:val="00F557BC"/>
    <w:rsid w:val="00F55AB2"/>
    <w:rsid w:val="00F55BBC"/>
    <w:rsid w:val="00F55D3B"/>
    <w:rsid w:val="00F55DC1"/>
    <w:rsid w:val="00F5600D"/>
    <w:rsid w:val="00F560FC"/>
    <w:rsid w:val="00F56145"/>
    <w:rsid w:val="00F5615D"/>
    <w:rsid w:val="00F5624B"/>
    <w:rsid w:val="00F562C0"/>
    <w:rsid w:val="00F564B6"/>
    <w:rsid w:val="00F56609"/>
    <w:rsid w:val="00F56669"/>
    <w:rsid w:val="00F56790"/>
    <w:rsid w:val="00F568F2"/>
    <w:rsid w:val="00F56997"/>
    <w:rsid w:val="00F56A77"/>
    <w:rsid w:val="00F56B49"/>
    <w:rsid w:val="00F56B64"/>
    <w:rsid w:val="00F56D01"/>
    <w:rsid w:val="00F56E96"/>
    <w:rsid w:val="00F56FBF"/>
    <w:rsid w:val="00F56FF4"/>
    <w:rsid w:val="00F57030"/>
    <w:rsid w:val="00F570D7"/>
    <w:rsid w:val="00F57117"/>
    <w:rsid w:val="00F57243"/>
    <w:rsid w:val="00F572F4"/>
    <w:rsid w:val="00F5735F"/>
    <w:rsid w:val="00F5748D"/>
    <w:rsid w:val="00F57590"/>
    <w:rsid w:val="00F576E5"/>
    <w:rsid w:val="00F57995"/>
    <w:rsid w:val="00F57B7C"/>
    <w:rsid w:val="00F57EC3"/>
    <w:rsid w:val="00F57F35"/>
    <w:rsid w:val="00F60333"/>
    <w:rsid w:val="00F603FD"/>
    <w:rsid w:val="00F60566"/>
    <w:rsid w:val="00F6058B"/>
    <w:rsid w:val="00F606F8"/>
    <w:rsid w:val="00F608F4"/>
    <w:rsid w:val="00F60A06"/>
    <w:rsid w:val="00F60A8F"/>
    <w:rsid w:val="00F60AC4"/>
    <w:rsid w:val="00F612FC"/>
    <w:rsid w:val="00F61372"/>
    <w:rsid w:val="00F61444"/>
    <w:rsid w:val="00F61472"/>
    <w:rsid w:val="00F614D2"/>
    <w:rsid w:val="00F615A1"/>
    <w:rsid w:val="00F615A5"/>
    <w:rsid w:val="00F61878"/>
    <w:rsid w:val="00F619A7"/>
    <w:rsid w:val="00F61D8D"/>
    <w:rsid w:val="00F61DAB"/>
    <w:rsid w:val="00F61DEC"/>
    <w:rsid w:val="00F61EE6"/>
    <w:rsid w:val="00F61F47"/>
    <w:rsid w:val="00F61FEB"/>
    <w:rsid w:val="00F61FFB"/>
    <w:rsid w:val="00F62135"/>
    <w:rsid w:val="00F6214B"/>
    <w:rsid w:val="00F621C6"/>
    <w:rsid w:val="00F6224E"/>
    <w:rsid w:val="00F62336"/>
    <w:rsid w:val="00F6249E"/>
    <w:rsid w:val="00F624BA"/>
    <w:rsid w:val="00F62535"/>
    <w:rsid w:val="00F62545"/>
    <w:rsid w:val="00F6258F"/>
    <w:rsid w:val="00F62643"/>
    <w:rsid w:val="00F6268A"/>
    <w:rsid w:val="00F626F6"/>
    <w:rsid w:val="00F6278B"/>
    <w:rsid w:val="00F62856"/>
    <w:rsid w:val="00F6286F"/>
    <w:rsid w:val="00F62939"/>
    <w:rsid w:val="00F629F6"/>
    <w:rsid w:val="00F62AFF"/>
    <w:rsid w:val="00F62CFF"/>
    <w:rsid w:val="00F63000"/>
    <w:rsid w:val="00F630A6"/>
    <w:rsid w:val="00F63365"/>
    <w:rsid w:val="00F63676"/>
    <w:rsid w:val="00F636F1"/>
    <w:rsid w:val="00F637AF"/>
    <w:rsid w:val="00F6396F"/>
    <w:rsid w:val="00F63B3A"/>
    <w:rsid w:val="00F63C4C"/>
    <w:rsid w:val="00F63C50"/>
    <w:rsid w:val="00F63C7B"/>
    <w:rsid w:val="00F63CF3"/>
    <w:rsid w:val="00F63D0A"/>
    <w:rsid w:val="00F63D2D"/>
    <w:rsid w:val="00F63DCF"/>
    <w:rsid w:val="00F63EEA"/>
    <w:rsid w:val="00F64052"/>
    <w:rsid w:val="00F64126"/>
    <w:rsid w:val="00F64178"/>
    <w:rsid w:val="00F64180"/>
    <w:rsid w:val="00F64290"/>
    <w:rsid w:val="00F6435D"/>
    <w:rsid w:val="00F64440"/>
    <w:rsid w:val="00F64702"/>
    <w:rsid w:val="00F647D8"/>
    <w:rsid w:val="00F64889"/>
    <w:rsid w:val="00F6494D"/>
    <w:rsid w:val="00F649AE"/>
    <w:rsid w:val="00F64B01"/>
    <w:rsid w:val="00F64B5C"/>
    <w:rsid w:val="00F64C47"/>
    <w:rsid w:val="00F64C5B"/>
    <w:rsid w:val="00F64C73"/>
    <w:rsid w:val="00F64D0A"/>
    <w:rsid w:val="00F64EE6"/>
    <w:rsid w:val="00F64F3E"/>
    <w:rsid w:val="00F651CF"/>
    <w:rsid w:val="00F651D9"/>
    <w:rsid w:val="00F654BC"/>
    <w:rsid w:val="00F654E1"/>
    <w:rsid w:val="00F65525"/>
    <w:rsid w:val="00F657E2"/>
    <w:rsid w:val="00F6590D"/>
    <w:rsid w:val="00F65913"/>
    <w:rsid w:val="00F65CB1"/>
    <w:rsid w:val="00F65CF0"/>
    <w:rsid w:val="00F65E3E"/>
    <w:rsid w:val="00F65E9B"/>
    <w:rsid w:val="00F65EB8"/>
    <w:rsid w:val="00F65FD3"/>
    <w:rsid w:val="00F66051"/>
    <w:rsid w:val="00F661FD"/>
    <w:rsid w:val="00F66209"/>
    <w:rsid w:val="00F662AD"/>
    <w:rsid w:val="00F66304"/>
    <w:rsid w:val="00F66559"/>
    <w:rsid w:val="00F66705"/>
    <w:rsid w:val="00F66867"/>
    <w:rsid w:val="00F6690E"/>
    <w:rsid w:val="00F669C5"/>
    <w:rsid w:val="00F66A0F"/>
    <w:rsid w:val="00F66A54"/>
    <w:rsid w:val="00F66A7B"/>
    <w:rsid w:val="00F66A94"/>
    <w:rsid w:val="00F66C3B"/>
    <w:rsid w:val="00F66CEA"/>
    <w:rsid w:val="00F66D62"/>
    <w:rsid w:val="00F66EC7"/>
    <w:rsid w:val="00F6705C"/>
    <w:rsid w:val="00F6710E"/>
    <w:rsid w:val="00F67288"/>
    <w:rsid w:val="00F6731E"/>
    <w:rsid w:val="00F6732B"/>
    <w:rsid w:val="00F6736C"/>
    <w:rsid w:val="00F674B0"/>
    <w:rsid w:val="00F6752D"/>
    <w:rsid w:val="00F6755E"/>
    <w:rsid w:val="00F67592"/>
    <w:rsid w:val="00F67760"/>
    <w:rsid w:val="00F6784B"/>
    <w:rsid w:val="00F67991"/>
    <w:rsid w:val="00F67B0A"/>
    <w:rsid w:val="00F67B2F"/>
    <w:rsid w:val="00F67CD8"/>
    <w:rsid w:val="00F67FC2"/>
    <w:rsid w:val="00F7013B"/>
    <w:rsid w:val="00F70160"/>
    <w:rsid w:val="00F70172"/>
    <w:rsid w:val="00F701B1"/>
    <w:rsid w:val="00F7029D"/>
    <w:rsid w:val="00F70309"/>
    <w:rsid w:val="00F70359"/>
    <w:rsid w:val="00F70469"/>
    <w:rsid w:val="00F7047B"/>
    <w:rsid w:val="00F70659"/>
    <w:rsid w:val="00F70717"/>
    <w:rsid w:val="00F708BB"/>
    <w:rsid w:val="00F70928"/>
    <w:rsid w:val="00F70957"/>
    <w:rsid w:val="00F709A7"/>
    <w:rsid w:val="00F70A07"/>
    <w:rsid w:val="00F70B82"/>
    <w:rsid w:val="00F70C1C"/>
    <w:rsid w:val="00F70C6D"/>
    <w:rsid w:val="00F70CA2"/>
    <w:rsid w:val="00F71078"/>
    <w:rsid w:val="00F711DC"/>
    <w:rsid w:val="00F71361"/>
    <w:rsid w:val="00F71407"/>
    <w:rsid w:val="00F71565"/>
    <w:rsid w:val="00F715CA"/>
    <w:rsid w:val="00F7166B"/>
    <w:rsid w:val="00F7189C"/>
    <w:rsid w:val="00F718A3"/>
    <w:rsid w:val="00F71994"/>
    <w:rsid w:val="00F71BDE"/>
    <w:rsid w:val="00F71C52"/>
    <w:rsid w:val="00F71CDD"/>
    <w:rsid w:val="00F71EBC"/>
    <w:rsid w:val="00F71F2F"/>
    <w:rsid w:val="00F7252B"/>
    <w:rsid w:val="00F726D8"/>
    <w:rsid w:val="00F72816"/>
    <w:rsid w:val="00F72B8C"/>
    <w:rsid w:val="00F72DD9"/>
    <w:rsid w:val="00F7303C"/>
    <w:rsid w:val="00F7311D"/>
    <w:rsid w:val="00F7314B"/>
    <w:rsid w:val="00F732DE"/>
    <w:rsid w:val="00F732FA"/>
    <w:rsid w:val="00F7364F"/>
    <w:rsid w:val="00F736AE"/>
    <w:rsid w:val="00F73821"/>
    <w:rsid w:val="00F7391C"/>
    <w:rsid w:val="00F73A4B"/>
    <w:rsid w:val="00F73A8E"/>
    <w:rsid w:val="00F73DE9"/>
    <w:rsid w:val="00F73DFD"/>
    <w:rsid w:val="00F73FB8"/>
    <w:rsid w:val="00F740A4"/>
    <w:rsid w:val="00F740DE"/>
    <w:rsid w:val="00F74148"/>
    <w:rsid w:val="00F7428D"/>
    <w:rsid w:val="00F74323"/>
    <w:rsid w:val="00F744BB"/>
    <w:rsid w:val="00F7485F"/>
    <w:rsid w:val="00F74B3D"/>
    <w:rsid w:val="00F74B6C"/>
    <w:rsid w:val="00F74C4E"/>
    <w:rsid w:val="00F74C86"/>
    <w:rsid w:val="00F74CDA"/>
    <w:rsid w:val="00F74DF6"/>
    <w:rsid w:val="00F74F02"/>
    <w:rsid w:val="00F74F56"/>
    <w:rsid w:val="00F74FD0"/>
    <w:rsid w:val="00F7501D"/>
    <w:rsid w:val="00F750EE"/>
    <w:rsid w:val="00F7514B"/>
    <w:rsid w:val="00F75151"/>
    <w:rsid w:val="00F75222"/>
    <w:rsid w:val="00F75364"/>
    <w:rsid w:val="00F753C7"/>
    <w:rsid w:val="00F7541A"/>
    <w:rsid w:val="00F7556A"/>
    <w:rsid w:val="00F75693"/>
    <w:rsid w:val="00F756DB"/>
    <w:rsid w:val="00F758F7"/>
    <w:rsid w:val="00F75967"/>
    <w:rsid w:val="00F75C4C"/>
    <w:rsid w:val="00F75C7C"/>
    <w:rsid w:val="00F75D82"/>
    <w:rsid w:val="00F75D9B"/>
    <w:rsid w:val="00F75DFC"/>
    <w:rsid w:val="00F75E34"/>
    <w:rsid w:val="00F75EC2"/>
    <w:rsid w:val="00F76029"/>
    <w:rsid w:val="00F7602F"/>
    <w:rsid w:val="00F7632F"/>
    <w:rsid w:val="00F76364"/>
    <w:rsid w:val="00F76484"/>
    <w:rsid w:val="00F765C9"/>
    <w:rsid w:val="00F76691"/>
    <w:rsid w:val="00F7696D"/>
    <w:rsid w:val="00F76AD0"/>
    <w:rsid w:val="00F76B8A"/>
    <w:rsid w:val="00F76C55"/>
    <w:rsid w:val="00F76C8C"/>
    <w:rsid w:val="00F76E24"/>
    <w:rsid w:val="00F76EF8"/>
    <w:rsid w:val="00F76F75"/>
    <w:rsid w:val="00F7707B"/>
    <w:rsid w:val="00F771E9"/>
    <w:rsid w:val="00F771F1"/>
    <w:rsid w:val="00F775BA"/>
    <w:rsid w:val="00F776DD"/>
    <w:rsid w:val="00F778ED"/>
    <w:rsid w:val="00F779B1"/>
    <w:rsid w:val="00F77BAD"/>
    <w:rsid w:val="00F77CF6"/>
    <w:rsid w:val="00F77E0E"/>
    <w:rsid w:val="00F77EDF"/>
    <w:rsid w:val="00F77F56"/>
    <w:rsid w:val="00F80124"/>
    <w:rsid w:val="00F8012A"/>
    <w:rsid w:val="00F80148"/>
    <w:rsid w:val="00F80353"/>
    <w:rsid w:val="00F803BE"/>
    <w:rsid w:val="00F80957"/>
    <w:rsid w:val="00F80B60"/>
    <w:rsid w:val="00F80C8B"/>
    <w:rsid w:val="00F80D4B"/>
    <w:rsid w:val="00F80DEB"/>
    <w:rsid w:val="00F80F06"/>
    <w:rsid w:val="00F8108E"/>
    <w:rsid w:val="00F810C8"/>
    <w:rsid w:val="00F810E4"/>
    <w:rsid w:val="00F8117B"/>
    <w:rsid w:val="00F811E2"/>
    <w:rsid w:val="00F81203"/>
    <w:rsid w:val="00F81556"/>
    <w:rsid w:val="00F816B2"/>
    <w:rsid w:val="00F81778"/>
    <w:rsid w:val="00F81794"/>
    <w:rsid w:val="00F8184B"/>
    <w:rsid w:val="00F81B97"/>
    <w:rsid w:val="00F81BB1"/>
    <w:rsid w:val="00F81D88"/>
    <w:rsid w:val="00F81E7B"/>
    <w:rsid w:val="00F81F75"/>
    <w:rsid w:val="00F820DB"/>
    <w:rsid w:val="00F82153"/>
    <w:rsid w:val="00F821F3"/>
    <w:rsid w:val="00F8233C"/>
    <w:rsid w:val="00F8268E"/>
    <w:rsid w:val="00F826E2"/>
    <w:rsid w:val="00F82894"/>
    <w:rsid w:val="00F828F3"/>
    <w:rsid w:val="00F8294A"/>
    <w:rsid w:val="00F82A9E"/>
    <w:rsid w:val="00F82BC9"/>
    <w:rsid w:val="00F82C78"/>
    <w:rsid w:val="00F82DC4"/>
    <w:rsid w:val="00F82EE4"/>
    <w:rsid w:val="00F82F04"/>
    <w:rsid w:val="00F82FFB"/>
    <w:rsid w:val="00F830A9"/>
    <w:rsid w:val="00F831D0"/>
    <w:rsid w:val="00F831F0"/>
    <w:rsid w:val="00F83203"/>
    <w:rsid w:val="00F833F8"/>
    <w:rsid w:val="00F834B4"/>
    <w:rsid w:val="00F83636"/>
    <w:rsid w:val="00F83642"/>
    <w:rsid w:val="00F836B5"/>
    <w:rsid w:val="00F8379E"/>
    <w:rsid w:val="00F837C9"/>
    <w:rsid w:val="00F838A4"/>
    <w:rsid w:val="00F8393C"/>
    <w:rsid w:val="00F83960"/>
    <w:rsid w:val="00F839C3"/>
    <w:rsid w:val="00F83A3F"/>
    <w:rsid w:val="00F83AD4"/>
    <w:rsid w:val="00F83B25"/>
    <w:rsid w:val="00F83BB1"/>
    <w:rsid w:val="00F83C53"/>
    <w:rsid w:val="00F83DBA"/>
    <w:rsid w:val="00F83E14"/>
    <w:rsid w:val="00F83EB7"/>
    <w:rsid w:val="00F83F0E"/>
    <w:rsid w:val="00F8433E"/>
    <w:rsid w:val="00F8435F"/>
    <w:rsid w:val="00F84447"/>
    <w:rsid w:val="00F844C7"/>
    <w:rsid w:val="00F844DB"/>
    <w:rsid w:val="00F847BB"/>
    <w:rsid w:val="00F847DE"/>
    <w:rsid w:val="00F84833"/>
    <w:rsid w:val="00F84BF0"/>
    <w:rsid w:val="00F84C6A"/>
    <w:rsid w:val="00F84CF6"/>
    <w:rsid w:val="00F84D1E"/>
    <w:rsid w:val="00F84F6B"/>
    <w:rsid w:val="00F85031"/>
    <w:rsid w:val="00F85174"/>
    <w:rsid w:val="00F85633"/>
    <w:rsid w:val="00F85713"/>
    <w:rsid w:val="00F8591A"/>
    <w:rsid w:val="00F85983"/>
    <w:rsid w:val="00F85A80"/>
    <w:rsid w:val="00F85A85"/>
    <w:rsid w:val="00F85BF8"/>
    <w:rsid w:val="00F85C18"/>
    <w:rsid w:val="00F85DE7"/>
    <w:rsid w:val="00F85E59"/>
    <w:rsid w:val="00F85E8A"/>
    <w:rsid w:val="00F85FF3"/>
    <w:rsid w:val="00F86038"/>
    <w:rsid w:val="00F86221"/>
    <w:rsid w:val="00F86327"/>
    <w:rsid w:val="00F8667D"/>
    <w:rsid w:val="00F866E1"/>
    <w:rsid w:val="00F868AA"/>
    <w:rsid w:val="00F86A71"/>
    <w:rsid w:val="00F86ADF"/>
    <w:rsid w:val="00F86B51"/>
    <w:rsid w:val="00F86F0E"/>
    <w:rsid w:val="00F87581"/>
    <w:rsid w:val="00F875D6"/>
    <w:rsid w:val="00F875DC"/>
    <w:rsid w:val="00F875ED"/>
    <w:rsid w:val="00F87859"/>
    <w:rsid w:val="00F87BAC"/>
    <w:rsid w:val="00F87D01"/>
    <w:rsid w:val="00F87E83"/>
    <w:rsid w:val="00F87EEE"/>
    <w:rsid w:val="00F87F7F"/>
    <w:rsid w:val="00F90027"/>
    <w:rsid w:val="00F9003A"/>
    <w:rsid w:val="00F90063"/>
    <w:rsid w:val="00F9006D"/>
    <w:rsid w:val="00F90174"/>
    <w:rsid w:val="00F901D4"/>
    <w:rsid w:val="00F90298"/>
    <w:rsid w:val="00F903D1"/>
    <w:rsid w:val="00F9048E"/>
    <w:rsid w:val="00F90520"/>
    <w:rsid w:val="00F90699"/>
    <w:rsid w:val="00F907CD"/>
    <w:rsid w:val="00F9082A"/>
    <w:rsid w:val="00F90ABF"/>
    <w:rsid w:val="00F90AEC"/>
    <w:rsid w:val="00F90B2B"/>
    <w:rsid w:val="00F90E6A"/>
    <w:rsid w:val="00F90F8B"/>
    <w:rsid w:val="00F90FED"/>
    <w:rsid w:val="00F9100E"/>
    <w:rsid w:val="00F9105E"/>
    <w:rsid w:val="00F9111D"/>
    <w:rsid w:val="00F911EF"/>
    <w:rsid w:val="00F91372"/>
    <w:rsid w:val="00F91438"/>
    <w:rsid w:val="00F9158B"/>
    <w:rsid w:val="00F9161B"/>
    <w:rsid w:val="00F91624"/>
    <w:rsid w:val="00F91644"/>
    <w:rsid w:val="00F91667"/>
    <w:rsid w:val="00F9170A"/>
    <w:rsid w:val="00F91880"/>
    <w:rsid w:val="00F919FD"/>
    <w:rsid w:val="00F91B7B"/>
    <w:rsid w:val="00F91CDC"/>
    <w:rsid w:val="00F91D8B"/>
    <w:rsid w:val="00F91DD1"/>
    <w:rsid w:val="00F91EE3"/>
    <w:rsid w:val="00F91EF8"/>
    <w:rsid w:val="00F91F47"/>
    <w:rsid w:val="00F91F56"/>
    <w:rsid w:val="00F91FC6"/>
    <w:rsid w:val="00F92172"/>
    <w:rsid w:val="00F921CB"/>
    <w:rsid w:val="00F922B4"/>
    <w:rsid w:val="00F92716"/>
    <w:rsid w:val="00F9283D"/>
    <w:rsid w:val="00F928DC"/>
    <w:rsid w:val="00F92909"/>
    <w:rsid w:val="00F92A69"/>
    <w:rsid w:val="00F92A7A"/>
    <w:rsid w:val="00F930AC"/>
    <w:rsid w:val="00F930FF"/>
    <w:rsid w:val="00F93140"/>
    <w:rsid w:val="00F93269"/>
    <w:rsid w:val="00F9331B"/>
    <w:rsid w:val="00F93374"/>
    <w:rsid w:val="00F93498"/>
    <w:rsid w:val="00F93569"/>
    <w:rsid w:val="00F935C9"/>
    <w:rsid w:val="00F93734"/>
    <w:rsid w:val="00F93766"/>
    <w:rsid w:val="00F93883"/>
    <w:rsid w:val="00F93A84"/>
    <w:rsid w:val="00F93B4D"/>
    <w:rsid w:val="00F93BB4"/>
    <w:rsid w:val="00F93CA3"/>
    <w:rsid w:val="00F93D73"/>
    <w:rsid w:val="00F93E94"/>
    <w:rsid w:val="00F93E96"/>
    <w:rsid w:val="00F93F9E"/>
    <w:rsid w:val="00F941BF"/>
    <w:rsid w:val="00F94305"/>
    <w:rsid w:val="00F943AF"/>
    <w:rsid w:val="00F945D9"/>
    <w:rsid w:val="00F946B5"/>
    <w:rsid w:val="00F9475C"/>
    <w:rsid w:val="00F94777"/>
    <w:rsid w:val="00F94795"/>
    <w:rsid w:val="00F947B0"/>
    <w:rsid w:val="00F9488A"/>
    <w:rsid w:val="00F948A2"/>
    <w:rsid w:val="00F948A8"/>
    <w:rsid w:val="00F948DB"/>
    <w:rsid w:val="00F94A13"/>
    <w:rsid w:val="00F94AB4"/>
    <w:rsid w:val="00F94ABF"/>
    <w:rsid w:val="00F94AFC"/>
    <w:rsid w:val="00F94C36"/>
    <w:rsid w:val="00F94C70"/>
    <w:rsid w:val="00F94C79"/>
    <w:rsid w:val="00F94E8F"/>
    <w:rsid w:val="00F94E9C"/>
    <w:rsid w:val="00F951AA"/>
    <w:rsid w:val="00F951EC"/>
    <w:rsid w:val="00F953CE"/>
    <w:rsid w:val="00F95559"/>
    <w:rsid w:val="00F95616"/>
    <w:rsid w:val="00F9587A"/>
    <w:rsid w:val="00F95AA0"/>
    <w:rsid w:val="00F95B0E"/>
    <w:rsid w:val="00F95D16"/>
    <w:rsid w:val="00F960D1"/>
    <w:rsid w:val="00F962CD"/>
    <w:rsid w:val="00F963C0"/>
    <w:rsid w:val="00F96465"/>
    <w:rsid w:val="00F96671"/>
    <w:rsid w:val="00F966B7"/>
    <w:rsid w:val="00F966EE"/>
    <w:rsid w:val="00F96993"/>
    <w:rsid w:val="00F96B37"/>
    <w:rsid w:val="00F96C56"/>
    <w:rsid w:val="00F96D42"/>
    <w:rsid w:val="00F96DD8"/>
    <w:rsid w:val="00F96DF2"/>
    <w:rsid w:val="00F96EC5"/>
    <w:rsid w:val="00F97066"/>
    <w:rsid w:val="00F97077"/>
    <w:rsid w:val="00F970E5"/>
    <w:rsid w:val="00F97310"/>
    <w:rsid w:val="00F97368"/>
    <w:rsid w:val="00F97498"/>
    <w:rsid w:val="00F97738"/>
    <w:rsid w:val="00F97ABE"/>
    <w:rsid w:val="00F97C0B"/>
    <w:rsid w:val="00F97C50"/>
    <w:rsid w:val="00FA005B"/>
    <w:rsid w:val="00FA00B8"/>
    <w:rsid w:val="00FA015B"/>
    <w:rsid w:val="00FA02C0"/>
    <w:rsid w:val="00FA0390"/>
    <w:rsid w:val="00FA04F4"/>
    <w:rsid w:val="00FA062A"/>
    <w:rsid w:val="00FA0736"/>
    <w:rsid w:val="00FA0747"/>
    <w:rsid w:val="00FA08CF"/>
    <w:rsid w:val="00FA0936"/>
    <w:rsid w:val="00FA0A52"/>
    <w:rsid w:val="00FA0CAB"/>
    <w:rsid w:val="00FA0CBF"/>
    <w:rsid w:val="00FA0D46"/>
    <w:rsid w:val="00FA0E12"/>
    <w:rsid w:val="00FA0E6A"/>
    <w:rsid w:val="00FA145E"/>
    <w:rsid w:val="00FA14C3"/>
    <w:rsid w:val="00FA16AF"/>
    <w:rsid w:val="00FA177F"/>
    <w:rsid w:val="00FA1CE7"/>
    <w:rsid w:val="00FA1D17"/>
    <w:rsid w:val="00FA1D71"/>
    <w:rsid w:val="00FA1E90"/>
    <w:rsid w:val="00FA1E9A"/>
    <w:rsid w:val="00FA2168"/>
    <w:rsid w:val="00FA21F7"/>
    <w:rsid w:val="00FA22A8"/>
    <w:rsid w:val="00FA22E9"/>
    <w:rsid w:val="00FA2315"/>
    <w:rsid w:val="00FA2388"/>
    <w:rsid w:val="00FA23EA"/>
    <w:rsid w:val="00FA243C"/>
    <w:rsid w:val="00FA253A"/>
    <w:rsid w:val="00FA2555"/>
    <w:rsid w:val="00FA258B"/>
    <w:rsid w:val="00FA26F9"/>
    <w:rsid w:val="00FA2A0C"/>
    <w:rsid w:val="00FA2A0F"/>
    <w:rsid w:val="00FA2B00"/>
    <w:rsid w:val="00FA2B52"/>
    <w:rsid w:val="00FA2C12"/>
    <w:rsid w:val="00FA2C4D"/>
    <w:rsid w:val="00FA2D5C"/>
    <w:rsid w:val="00FA2DB0"/>
    <w:rsid w:val="00FA2E73"/>
    <w:rsid w:val="00FA3055"/>
    <w:rsid w:val="00FA30DF"/>
    <w:rsid w:val="00FA31A2"/>
    <w:rsid w:val="00FA31A4"/>
    <w:rsid w:val="00FA32C9"/>
    <w:rsid w:val="00FA3610"/>
    <w:rsid w:val="00FA3AB7"/>
    <w:rsid w:val="00FA3B8A"/>
    <w:rsid w:val="00FA3CB4"/>
    <w:rsid w:val="00FA3EAB"/>
    <w:rsid w:val="00FA4065"/>
    <w:rsid w:val="00FA40C4"/>
    <w:rsid w:val="00FA415A"/>
    <w:rsid w:val="00FA419A"/>
    <w:rsid w:val="00FA4359"/>
    <w:rsid w:val="00FA4450"/>
    <w:rsid w:val="00FA449B"/>
    <w:rsid w:val="00FA4578"/>
    <w:rsid w:val="00FA45E3"/>
    <w:rsid w:val="00FA4726"/>
    <w:rsid w:val="00FA4735"/>
    <w:rsid w:val="00FA4AC1"/>
    <w:rsid w:val="00FA4B39"/>
    <w:rsid w:val="00FA4E89"/>
    <w:rsid w:val="00FA51DF"/>
    <w:rsid w:val="00FA5370"/>
    <w:rsid w:val="00FA54ED"/>
    <w:rsid w:val="00FA585C"/>
    <w:rsid w:val="00FA58F0"/>
    <w:rsid w:val="00FA5ADF"/>
    <w:rsid w:val="00FA5DF1"/>
    <w:rsid w:val="00FA629F"/>
    <w:rsid w:val="00FA6318"/>
    <w:rsid w:val="00FA6340"/>
    <w:rsid w:val="00FA64AD"/>
    <w:rsid w:val="00FA64F3"/>
    <w:rsid w:val="00FA65F6"/>
    <w:rsid w:val="00FA6678"/>
    <w:rsid w:val="00FA66D3"/>
    <w:rsid w:val="00FA69EB"/>
    <w:rsid w:val="00FA6AD8"/>
    <w:rsid w:val="00FA6D42"/>
    <w:rsid w:val="00FA6DD6"/>
    <w:rsid w:val="00FA7264"/>
    <w:rsid w:val="00FA73C2"/>
    <w:rsid w:val="00FA73D9"/>
    <w:rsid w:val="00FA73F0"/>
    <w:rsid w:val="00FA76D2"/>
    <w:rsid w:val="00FA7768"/>
    <w:rsid w:val="00FA77CD"/>
    <w:rsid w:val="00FA79FA"/>
    <w:rsid w:val="00FA7A66"/>
    <w:rsid w:val="00FA7ADE"/>
    <w:rsid w:val="00FA7B7A"/>
    <w:rsid w:val="00FA7C2E"/>
    <w:rsid w:val="00FA7CB9"/>
    <w:rsid w:val="00FA7EC7"/>
    <w:rsid w:val="00FA7F1F"/>
    <w:rsid w:val="00FA7FC0"/>
    <w:rsid w:val="00FB00A3"/>
    <w:rsid w:val="00FB044B"/>
    <w:rsid w:val="00FB04D6"/>
    <w:rsid w:val="00FB052D"/>
    <w:rsid w:val="00FB0629"/>
    <w:rsid w:val="00FB085F"/>
    <w:rsid w:val="00FB08E5"/>
    <w:rsid w:val="00FB0900"/>
    <w:rsid w:val="00FB09A5"/>
    <w:rsid w:val="00FB09DB"/>
    <w:rsid w:val="00FB0A12"/>
    <w:rsid w:val="00FB0ACE"/>
    <w:rsid w:val="00FB0B8A"/>
    <w:rsid w:val="00FB0C00"/>
    <w:rsid w:val="00FB0C7F"/>
    <w:rsid w:val="00FB0D43"/>
    <w:rsid w:val="00FB0EA8"/>
    <w:rsid w:val="00FB0F33"/>
    <w:rsid w:val="00FB0F74"/>
    <w:rsid w:val="00FB1016"/>
    <w:rsid w:val="00FB1084"/>
    <w:rsid w:val="00FB10B5"/>
    <w:rsid w:val="00FB1541"/>
    <w:rsid w:val="00FB16F5"/>
    <w:rsid w:val="00FB174F"/>
    <w:rsid w:val="00FB1891"/>
    <w:rsid w:val="00FB1B89"/>
    <w:rsid w:val="00FB1C01"/>
    <w:rsid w:val="00FB1D04"/>
    <w:rsid w:val="00FB1D75"/>
    <w:rsid w:val="00FB1D78"/>
    <w:rsid w:val="00FB1DEC"/>
    <w:rsid w:val="00FB1E20"/>
    <w:rsid w:val="00FB1E9F"/>
    <w:rsid w:val="00FB1FA5"/>
    <w:rsid w:val="00FB21D4"/>
    <w:rsid w:val="00FB21E3"/>
    <w:rsid w:val="00FB2400"/>
    <w:rsid w:val="00FB2443"/>
    <w:rsid w:val="00FB24C9"/>
    <w:rsid w:val="00FB2501"/>
    <w:rsid w:val="00FB26A2"/>
    <w:rsid w:val="00FB2807"/>
    <w:rsid w:val="00FB28DB"/>
    <w:rsid w:val="00FB2998"/>
    <w:rsid w:val="00FB300D"/>
    <w:rsid w:val="00FB3206"/>
    <w:rsid w:val="00FB331B"/>
    <w:rsid w:val="00FB33B9"/>
    <w:rsid w:val="00FB3401"/>
    <w:rsid w:val="00FB374D"/>
    <w:rsid w:val="00FB37B8"/>
    <w:rsid w:val="00FB384F"/>
    <w:rsid w:val="00FB38B9"/>
    <w:rsid w:val="00FB3918"/>
    <w:rsid w:val="00FB3A5D"/>
    <w:rsid w:val="00FB3CF1"/>
    <w:rsid w:val="00FB3E1B"/>
    <w:rsid w:val="00FB404E"/>
    <w:rsid w:val="00FB4161"/>
    <w:rsid w:val="00FB41BC"/>
    <w:rsid w:val="00FB421C"/>
    <w:rsid w:val="00FB42ED"/>
    <w:rsid w:val="00FB433D"/>
    <w:rsid w:val="00FB44A8"/>
    <w:rsid w:val="00FB4665"/>
    <w:rsid w:val="00FB46FC"/>
    <w:rsid w:val="00FB4716"/>
    <w:rsid w:val="00FB4A5E"/>
    <w:rsid w:val="00FB4A6C"/>
    <w:rsid w:val="00FB4BAB"/>
    <w:rsid w:val="00FB4C34"/>
    <w:rsid w:val="00FB4C7E"/>
    <w:rsid w:val="00FB4CDA"/>
    <w:rsid w:val="00FB4E27"/>
    <w:rsid w:val="00FB4E86"/>
    <w:rsid w:val="00FB4F30"/>
    <w:rsid w:val="00FB4FE3"/>
    <w:rsid w:val="00FB515E"/>
    <w:rsid w:val="00FB517F"/>
    <w:rsid w:val="00FB51D6"/>
    <w:rsid w:val="00FB51EB"/>
    <w:rsid w:val="00FB5353"/>
    <w:rsid w:val="00FB553E"/>
    <w:rsid w:val="00FB5571"/>
    <w:rsid w:val="00FB558D"/>
    <w:rsid w:val="00FB559F"/>
    <w:rsid w:val="00FB55B7"/>
    <w:rsid w:val="00FB5681"/>
    <w:rsid w:val="00FB57DD"/>
    <w:rsid w:val="00FB57EE"/>
    <w:rsid w:val="00FB5B55"/>
    <w:rsid w:val="00FB5E6C"/>
    <w:rsid w:val="00FB5E84"/>
    <w:rsid w:val="00FB6051"/>
    <w:rsid w:val="00FB614E"/>
    <w:rsid w:val="00FB62C5"/>
    <w:rsid w:val="00FB62CD"/>
    <w:rsid w:val="00FB62F7"/>
    <w:rsid w:val="00FB6575"/>
    <w:rsid w:val="00FB6592"/>
    <w:rsid w:val="00FB6618"/>
    <w:rsid w:val="00FB669A"/>
    <w:rsid w:val="00FB6745"/>
    <w:rsid w:val="00FB6801"/>
    <w:rsid w:val="00FB68B2"/>
    <w:rsid w:val="00FB6BC8"/>
    <w:rsid w:val="00FB6BF8"/>
    <w:rsid w:val="00FB6C49"/>
    <w:rsid w:val="00FB6D27"/>
    <w:rsid w:val="00FB6ECC"/>
    <w:rsid w:val="00FB6F39"/>
    <w:rsid w:val="00FB6FA0"/>
    <w:rsid w:val="00FB724B"/>
    <w:rsid w:val="00FB74CC"/>
    <w:rsid w:val="00FB753B"/>
    <w:rsid w:val="00FB7789"/>
    <w:rsid w:val="00FB7D08"/>
    <w:rsid w:val="00FB7F49"/>
    <w:rsid w:val="00FB7FCD"/>
    <w:rsid w:val="00FB7FD9"/>
    <w:rsid w:val="00FC0101"/>
    <w:rsid w:val="00FC0107"/>
    <w:rsid w:val="00FC017A"/>
    <w:rsid w:val="00FC02E2"/>
    <w:rsid w:val="00FC02EA"/>
    <w:rsid w:val="00FC04A4"/>
    <w:rsid w:val="00FC062A"/>
    <w:rsid w:val="00FC081F"/>
    <w:rsid w:val="00FC0A60"/>
    <w:rsid w:val="00FC0B76"/>
    <w:rsid w:val="00FC0BEF"/>
    <w:rsid w:val="00FC0C19"/>
    <w:rsid w:val="00FC0C1F"/>
    <w:rsid w:val="00FC0C20"/>
    <w:rsid w:val="00FC0DF3"/>
    <w:rsid w:val="00FC0F07"/>
    <w:rsid w:val="00FC0F13"/>
    <w:rsid w:val="00FC0F30"/>
    <w:rsid w:val="00FC1057"/>
    <w:rsid w:val="00FC1094"/>
    <w:rsid w:val="00FC1185"/>
    <w:rsid w:val="00FC12AD"/>
    <w:rsid w:val="00FC140F"/>
    <w:rsid w:val="00FC1590"/>
    <w:rsid w:val="00FC15AA"/>
    <w:rsid w:val="00FC1717"/>
    <w:rsid w:val="00FC179F"/>
    <w:rsid w:val="00FC17C9"/>
    <w:rsid w:val="00FC18B5"/>
    <w:rsid w:val="00FC1AFC"/>
    <w:rsid w:val="00FC1E09"/>
    <w:rsid w:val="00FC2089"/>
    <w:rsid w:val="00FC20B7"/>
    <w:rsid w:val="00FC2102"/>
    <w:rsid w:val="00FC2370"/>
    <w:rsid w:val="00FC2453"/>
    <w:rsid w:val="00FC2467"/>
    <w:rsid w:val="00FC2576"/>
    <w:rsid w:val="00FC2597"/>
    <w:rsid w:val="00FC270F"/>
    <w:rsid w:val="00FC28B3"/>
    <w:rsid w:val="00FC2B22"/>
    <w:rsid w:val="00FC2B3C"/>
    <w:rsid w:val="00FC2C78"/>
    <w:rsid w:val="00FC2EFA"/>
    <w:rsid w:val="00FC2F60"/>
    <w:rsid w:val="00FC3084"/>
    <w:rsid w:val="00FC3113"/>
    <w:rsid w:val="00FC31BA"/>
    <w:rsid w:val="00FC3311"/>
    <w:rsid w:val="00FC3552"/>
    <w:rsid w:val="00FC35C1"/>
    <w:rsid w:val="00FC36A3"/>
    <w:rsid w:val="00FC3745"/>
    <w:rsid w:val="00FC37B8"/>
    <w:rsid w:val="00FC3914"/>
    <w:rsid w:val="00FC3D34"/>
    <w:rsid w:val="00FC3D69"/>
    <w:rsid w:val="00FC3F6F"/>
    <w:rsid w:val="00FC3F99"/>
    <w:rsid w:val="00FC3FD9"/>
    <w:rsid w:val="00FC409E"/>
    <w:rsid w:val="00FC438E"/>
    <w:rsid w:val="00FC441E"/>
    <w:rsid w:val="00FC4448"/>
    <w:rsid w:val="00FC457C"/>
    <w:rsid w:val="00FC4679"/>
    <w:rsid w:val="00FC482F"/>
    <w:rsid w:val="00FC4864"/>
    <w:rsid w:val="00FC4AD4"/>
    <w:rsid w:val="00FC4B73"/>
    <w:rsid w:val="00FC4BF5"/>
    <w:rsid w:val="00FC4C16"/>
    <w:rsid w:val="00FC4D0A"/>
    <w:rsid w:val="00FC4D93"/>
    <w:rsid w:val="00FC4E30"/>
    <w:rsid w:val="00FC4EED"/>
    <w:rsid w:val="00FC4F4A"/>
    <w:rsid w:val="00FC4F8B"/>
    <w:rsid w:val="00FC52C4"/>
    <w:rsid w:val="00FC53DC"/>
    <w:rsid w:val="00FC5517"/>
    <w:rsid w:val="00FC5619"/>
    <w:rsid w:val="00FC5655"/>
    <w:rsid w:val="00FC5752"/>
    <w:rsid w:val="00FC59DF"/>
    <w:rsid w:val="00FC5B29"/>
    <w:rsid w:val="00FC5BFA"/>
    <w:rsid w:val="00FC5C5B"/>
    <w:rsid w:val="00FC5C5E"/>
    <w:rsid w:val="00FC5C7C"/>
    <w:rsid w:val="00FC5D09"/>
    <w:rsid w:val="00FC5DBD"/>
    <w:rsid w:val="00FC5E6E"/>
    <w:rsid w:val="00FC5F2D"/>
    <w:rsid w:val="00FC5F8C"/>
    <w:rsid w:val="00FC6193"/>
    <w:rsid w:val="00FC6239"/>
    <w:rsid w:val="00FC6381"/>
    <w:rsid w:val="00FC6409"/>
    <w:rsid w:val="00FC640F"/>
    <w:rsid w:val="00FC6803"/>
    <w:rsid w:val="00FC69CB"/>
    <w:rsid w:val="00FC69F6"/>
    <w:rsid w:val="00FC6ADB"/>
    <w:rsid w:val="00FC6D01"/>
    <w:rsid w:val="00FC6E72"/>
    <w:rsid w:val="00FC6E7C"/>
    <w:rsid w:val="00FC6F21"/>
    <w:rsid w:val="00FC6F81"/>
    <w:rsid w:val="00FC6FB4"/>
    <w:rsid w:val="00FC701C"/>
    <w:rsid w:val="00FC728F"/>
    <w:rsid w:val="00FC733E"/>
    <w:rsid w:val="00FC7603"/>
    <w:rsid w:val="00FC782F"/>
    <w:rsid w:val="00FC7854"/>
    <w:rsid w:val="00FC78AE"/>
    <w:rsid w:val="00FC792A"/>
    <w:rsid w:val="00FC79AB"/>
    <w:rsid w:val="00FC7A54"/>
    <w:rsid w:val="00FC7AB6"/>
    <w:rsid w:val="00FC7ACF"/>
    <w:rsid w:val="00FC7BBA"/>
    <w:rsid w:val="00FC7EB1"/>
    <w:rsid w:val="00FD03A6"/>
    <w:rsid w:val="00FD0627"/>
    <w:rsid w:val="00FD07A2"/>
    <w:rsid w:val="00FD07B6"/>
    <w:rsid w:val="00FD0851"/>
    <w:rsid w:val="00FD096F"/>
    <w:rsid w:val="00FD0A8D"/>
    <w:rsid w:val="00FD0B2B"/>
    <w:rsid w:val="00FD0B76"/>
    <w:rsid w:val="00FD0FC1"/>
    <w:rsid w:val="00FD1013"/>
    <w:rsid w:val="00FD1152"/>
    <w:rsid w:val="00FD1184"/>
    <w:rsid w:val="00FD1269"/>
    <w:rsid w:val="00FD1469"/>
    <w:rsid w:val="00FD1491"/>
    <w:rsid w:val="00FD1534"/>
    <w:rsid w:val="00FD157B"/>
    <w:rsid w:val="00FD16A8"/>
    <w:rsid w:val="00FD170D"/>
    <w:rsid w:val="00FD1812"/>
    <w:rsid w:val="00FD19A8"/>
    <w:rsid w:val="00FD19BE"/>
    <w:rsid w:val="00FD1A77"/>
    <w:rsid w:val="00FD1F5F"/>
    <w:rsid w:val="00FD2150"/>
    <w:rsid w:val="00FD2441"/>
    <w:rsid w:val="00FD2470"/>
    <w:rsid w:val="00FD2497"/>
    <w:rsid w:val="00FD24BE"/>
    <w:rsid w:val="00FD250F"/>
    <w:rsid w:val="00FD268E"/>
    <w:rsid w:val="00FD271E"/>
    <w:rsid w:val="00FD280E"/>
    <w:rsid w:val="00FD2997"/>
    <w:rsid w:val="00FD2ACD"/>
    <w:rsid w:val="00FD2B8E"/>
    <w:rsid w:val="00FD2BE4"/>
    <w:rsid w:val="00FD2C20"/>
    <w:rsid w:val="00FD2E8D"/>
    <w:rsid w:val="00FD2E9C"/>
    <w:rsid w:val="00FD3016"/>
    <w:rsid w:val="00FD3150"/>
    <w:rsid w:val="00FD340B"/>
    <w:rsid w:val="00FD3436"/>
    <w:rsid w:val="00FD3769"/>
    <w:rsid w:val="00FD37B5"/>
    <w:rsid w:val="00FD388B"/>
    <w:rsid w:val="00FD3A61"/>
    <w:rsid w:val="00FD3E12"/>
    <w:rsid w:val="00FD3E5D"/>
    <w:rsid w:val="00FD3F16"/>
    <w:rsid w:val="00FD3FE3"/>
    <w:rsid w:val="00FD412A"/>
    <w:rsid w:val="00FD41C3"/>
    <w:rsid w:val="00FD41CC"/>
    <w:rsid w:val="00FD4246"/>
    <w:rsid w:val="00FD454B"/>
    <w:rsid w:val="00FD45B2"/>
    <w:rsid w:val="00FD460C"/>
    <w:rsid w:val="00FD4760"/>
    <w:rsid w:val="00FD4901"/>
    <w:rsid w:val="00FD49A0"/>
    <w:rsid w:val="00FD4ABF"/>
    <w:rsid w:val="00FD4B3A"/>
    <w:rsid w:val="00FD4B50"/>
    <w:rsid w:val="00FD4BD1"/>
    <w:rsid w:val="00FD4CC2"/>
    <w:rsid w:val="00FD4CC4"/>
    <w:rsid w:val="00FD4E12"/>
    <w:rsid w:val="00FD4E9C"/>
    <w:rsid w:val="00FD4F75"/>
    <w:rsid w:val="00FD4FCF"/>
    <w:rsid w:val="00FD5211"/>
    <w:rsid w:val="00FD5260"/>
    <w:rsid w:val="00FD5288"/>
    <w:rsid w:val="00FD53B1"/>
    <w:rsid w:val="00FD53ED"/>
    <w:rsid w:val="00FD55F1"/>
    <w:rsid w:val="00FD56BB"/>
    <w:rsid w:val="00FD57C8"/>
    <w:rsid w:val="00FD5893"/>
    <w:rsid w:val="00FD599D"/>
    <w:rsid w:val="00FD5A75"/>
    <w:rsid w:val="00FD5B7C"/>
    <w:rsid w:val="00FD5D31"/>
    <w:rsid w:val="00FD5DB3"/>
    <w:rsid w:val="00FD5E5F"/>
    <w:rsid w:val="00FD6003"/>
    <w:rsid w:val="00FD61A6"/>
    <w:rsid w:val="00FD66E7"/>
    <w:rsid w:val="00FD6801"/>
    <w:rsid w:val="00FD682B"/>
    <w:rsid w:val="00FD6876"/>
    <w:rsid w:val="00FD6A65"/>
    <w:rsid w:val="00FD6B29"/>
    <w:rsid w:val="00FD6C67"/>
    <w:rsid w:val="00FD6D56"/>
    <w:rsid w:val="00FD6F2C"/>
    <w:rsid w:val="00FD6F45"/>
    <w:rsid w:val="00FD73A0"/>
    <w:rsid w:val="00FD7472"/>
    <w:rsid w:val="00FD754D"/>
    <w:rsid w:val="00FD76B2"/>
    <w:rsid w:val="00FD777D"/>
    <w:rsid w:val="00FD79AF"/>
    <w:rsid w:val="00FD7ABC"/>
    <w:rsid w:val="00FD7B27"/>
    <w:rsid w:val="00FD7C4F"/>
    <w:rsid w:val="00FD7C7C"/>
    <w:rsid w:val="00FD7EE3"/>
    <w:rsid w:val="00FD7F17"/>
    <w:rsid w:val="00FD7F41"/>
    <w:rsid w:val="00FD7F51"/>
    <w:rsid w:val="00FE013E"/>
    <w:rsid w:val="00FE0381"/>
    <w:rsid w:val="00FE04D8"/>
    <w:rsid w:val="00FE04FA"/>
    <w:rsid w:val="00FE05B0"/>
    <w:rsid w:val="00FE05B8"/>
    <w:rsid w:val="00FE06AD"/>
    <w:rsid w:val="00FE078B"/>
    <w:rsid w:val="00FE08A2"/>
    <w:rsid w:val="00FE09C2"/>
    <w:rsid w:val="00FE0A9E"/>
    <w:rsid w:val="00FE0AB6"/>
    <w:rsid w:val="00FE0D08"/>
    <w:rsid w:val="00FE0D15"/>
    <w:rsid w:val="00FE0D35"/>
    <w:rsid w:val="00FE0E1A"/>
    <w:rsid w:val="00FE1134"/>
    <w:rsid w:val="00FE113D"/>
    <w:rsid w:val="00FE12E4"/>
    <w:rsid w:val="00FE18E8"/>
    <w:rsid w:val="00FE1976"/>
    <w:rsid w:val="00FE1A49"/>
    <w:rsid w:val="00FE1BAA"/>
    <w:rsid w:val="00FE1CC0"/>
    <w:rsid w:val="00FE1D27"/>
    <w:rsid w:val="00FE1DD2"/>
    <w:rsid w:val="00FE1F97"/>
    <w:rsid w:val="00FE1FB8"/>
    <w:rsid w:val="00FE1FDE"/>
    <w:rsid w:val="00FE201D"/>
    <w:rsid w:val="00FE203E"/>
    <w:rsid w:val="00FE2160"/>
    <w:rsid w:val="00FE225A"/>
    <w:rsid w:val="00FE2274"/>
    <w:rsid w:val="00FE2289"/>
    <w:rsid w:val="00FE2342"/>
    <w:rsid w:val="00FE235B"/>
    <w:rsid w:val="00FE2426"/>
    <w:rsid w:val="00FE2437"/>
    <w:rsid w:val="00FE25E6"/>
    <w:rsid w:val="00FE25F2"/>
    <w:rsid w:val="00FE28E0"/>
    <w:rsid w:val="00FE2972"/>
    <w:rsid w:val="00FE2A5B"/>
    <w:rsid w:val="00FE2CFA"/>
    <w:rsid w:val="00FE30B2"/>
    <w:rsid w:val="00FE31BC"/>
    <w:rsid w:val="00FE3472"/>
    <w:rsid w:val="00FE34F1"/>
    <w:rsid w:val="00FE352A"/>
    <w:rsid w:val="00FE370E"/>
    <w:rsid w:val="00FE3836"/>
    <w:rsid w:val="00FE3A3E"/>
    <w:rsid w:val="00FE3B8B"/>
    <w:rsid w:val="00FE3D02"/>
    <w:rsid w:val="00FE40EE"/>
    <w:rsid w:val="00FE426C"/>
    <w:rsid w:val="00FE4453"/>
    <w:rsid w:val="00FE45A7"/>
    <w:rsid w:val="00FE4621"/>
    <w:rsid w:val="00FE464D"/>
    <w:rsid w:val="00FE4775"/>
    <w:rsid w:val="00FE4813"/>
    <w:rsid w:val="00FE48B1"/>
    <w:rsid w:val="00FE4A8D"/>
    <w:rsid w:val="00FE4C64"/>
    <w:rsid w:val="00FE4CD3"/>
    <w:rsid w:val="00FE4E1B"/>
    <w:rsid w:val="00FE4FF6"/>
    <w:rsid w:val="00FE5006"/>
    <w:rsid w:val="00FE501C"/>
    <w:rsid w:val="00FE5063"/>
    <w:rsid w:val="00FE515D"/>
    <w:rsid w:val="00FE53C1"/>
    <w:rsid w:val="00FE53C9"/>
    <w:rsid w:val="00FE563C"/>
    <w:rsid w:val="00FE58AE"/>
    <w:rsid w:val="00FE5A7F"/>
    <w:rsid w:val="00FE5C04"/>
    <w:rsid w:val="00FE5DED"/>
    <w:rsid w:val="00FE5ED8"/>
    <w:rsid w:val="00FE5FD8"/>
    <w:rsid w:val="00FE6095"/>
    <w:rsid w:val="00FE60FA"/>
    <w:rsid w:val="00FE616C"/>
    <w:rsid w:val="00FE6374"/>
    <w:rsid w:val="00FE64EF"/>
    <w:rsid w:val="00FE654E"/>
    <w:rsid w:val="00FE65F4"/>
    <w:rsid w:val="00FE666A"/>
    <w:rsid w:val="00FE68C0"/>
    <w:rsid w:val="00FE6E07"/>
    <w:rsid w:val="00FE6EDE"/>
    <w:rsid w:val="00FE6F56"/>
    <w:rsid w:val="00FE710E"/>
    <w:rsid w:val="00FE7162"/>
    <w:rsid w:val="00FE71CD"/>
    <w:rsid w:val="00FE71CF"/>
    <w:rsid w:val="00FE7205"/>
    <w:rsid w:val="00FE739D"/>
    <w:rsid w:val="00FE73F6"/>
    <w:rsid w:val="00FE7584"/>
    <w:rsid w:val="00FE7750"/>
    <w:rsid w:val="00FE7796"/>
    <w:rsid w:val="00FE7C6C"/>
    <w:rsid w:val="00FE7CA2"/>
    <w:rsid w:val="00FE7F1A"/>
    <w:rsid w:val="00FE7FE1"/>
    <w:rsid w:val="00FF0183"/>
    <w:rsid w:val="00FF03E4"/>
    <w:rsid w:val="00FF04AF"/>
    <w:rsid w:val="00FF057A"/>
    <w:rsid w:val="00FF0727"/>
    <w:rsid w:val="00FF09CD"/>
    <w:rsid w:val="00FF09D2"/>
    <w:rsid w:val="00FF0A64"/>
    <w:rsid w:val="00FF0AAC"/>
    <w:rsid w:val="00FF0F8B"/>
    <w:rsid w:val="00FF0FD5"/>
    <w:rsid w:val="00FF10A2"/>
    <w:rsid w:val="00FF1102"/>
    <w:rsid w:val="00FF112B"/>
    <w:rsid w:val="00FF1142"/>
    <w:rsid w:val="00FF116D"/>
    <w:rsid w:val="00FF12C7"/>
    <w:rsid w:val="00FF1337"/>
    <w:rsid w:val="00FF141F"/>
    <w:rsid w:val="00FF1447"/>
    <w:rsid w:val="00FF15AF"/>
    <w:rsid w:val="00FF1720"/>
    <w:rsid w:val="00FF1723"/>
    <w:rsid w:val="00FF1C63"/>
    <w:rsid w:val="00FF1CF9"/>
    <w:rsid w:val="00FF1D42"/>
    <w:rsid w:val="00FF1E5F"/>
    <w:rsid w:val="00FF20EF"/>
    <w:rsid w:val="00FF2111"/>
    <w:rsid w:val="00FF21D6"/>
    <w:rsid w:val="00FF21E8"/>
    <w:rsid w:val="00FF228C"/>
    <w:rsid w:val="00FF239D"/>
    <w:rsid w:val="00FF23C8"/>
    <w:rsid w:val="00FF23DB"/>
    <w:rsid w:val="00FF24F3"/>
    <w:rsid w:val="00FF26F2"/>
    <w:rsid w:val="00FF27A6"/>
    <w:rsid w:val="00FF28CC"/>
    <w:rsid w:val="00FF28EF"/>
    <w:rsid w:val="00FF2955"/>
    <w:rsid w:val="00FF2A23"/>
    <w:rsid w:val="00FF2BEA"/>
    <w:rsid w:val="00FF2BFA"/>
    <w:rsid w:val="00FF2D64"/>
    <w:rsid w:val="00FF2DEB"/>
    <w:rsid w:val="00FF2E11"/>
    <w:rsid w:val="00FF2E1E"/>
    <w:rsid w:val="00FF2E3B"/>
    <w:rsid w:val="00FF2E82"/>
    <w:rsid w:val="00FF2FEC"/>
    <w:rsid w:val="00FF3108"/>
    <w:rsid w:val="00FF33EA"/>
    <w:rsid w:val="00FF3485"/>
    <w:rsid w:val="00FF350F"/>
    <w:rsid w:val="00FF351D"/>
    <w:rsid w:val="00FF35D1"/>
    <w:rsid w:val="00FF3697"/>
    <w:rsid w:val="00FF3A44"/>
    <w:rsid w:val="00FF3B91"/>
    <w:rsid w:val="00FF3D00"/>
    <w:rsid w:val="00FF3ECF"/>
    <w:rsid w:val="00FF3FD0"/>
    <w:rsid w:val="00FF3FF7"/>
    <w:rsid w:val="00FF4047"/>
    <w:rsid w:val="00FF4061"/>
    <w:rsid w:val="00FF4081"/>
    <w:rsid w:val="00FF4145"/>
    <w:rsid w:val="00FF41D5"/>
    <w:rsid w:val="00FF427C"/>
    <w:rsid w:val="00FF42C6"/>
    <w:rsid w:val="00FF42DC"/>
    <w:rsid w:val="00FF430B"/>
    <w:rsid w:val="00FF43FA"/>
    <w:rsid w:val="00FF4746"/>
    <w:rsid w:val="00FF487D"/>
    <w:rsid w:val="00FF49B2"/>
    <w:rsid w:val="00FF49F2"/>
    <w:rsid w:val="00FF4AD4"/>
    <w:rsid w:val="00FF4B6B"/>
    <w:rsid w:val="00FF4CC0"/>
    <w:rsid w:val="00FF4D93"/>
    <w:rsid w:val="00FF5037"/>
    <w:rsid w:val="00FF50E5"/>
    <w:rsid w:val="00FF52EC"/>
    <w:rsid w:val="00FF53F4"/>
    <w:rsid w:val="00FF557D"/>
    <w:rsid w:val="00FF55BB"/>
    <w:rsid w:val="00FF56DA"/>
    <w:rsid w:val="00FF56F5"/>
    <w:rsid w:val="00FF58F0"/>
    <w:rsid w:val="00FF5908"/>
    <w:rsid w:val="00FF5A17"/>
    <w:rsid w:val="00FF5A7A"/>
    <w:rsid w:val="00FF5B0C"/>
    <w:rsid w:val="00FF5B22"/>
    <w:rsid w:val="00FF5C34"/>
    <w:rsid w:val="00FF5C98"/>
    <w:rsid w:val="00FF5D8B"/>
    <w:rsid w:val="00FF5DE6"/>
    <w:rsid w:val="00FF5E22"/>
    <w:rsid w:val="00FF600B"/>
    <w:rsid w:val="00FF6193"/>
    <w:rsid w:val="00FF6194"/>
    <w:rsid w:val="00FF6222"/>
    <w:rsid w:val="00FF6326"/>
    <w:rsid w:val="00FF634F"/>
    <w:rsid w:val="00FF688F"/>
    <w:rsid w:val="00FF68C3"/>
    <w:rsid w:val="00FF6A5A"/>
    <w:rsid w:val="00FF6E8A"/>
    <w:rsid w:val="00FF700E"/>
    <w:rsid w:val="00FF7026"/>
    <w:rsid w:val="00FF7091"/>
    <w:rsid w:val="00FF70B2"/>
    <w:rsid w:val="00FF72AE"/>
    <w:rsid w:val="00FF73D9"/>
    <w:rsid w:val="00FF7689"/>
    <w:rsid w:val="00FF789D"/>
    <w:rsid w:val="00FF78B2"/>
    <w:rsid w:val="00FF78CF"/>
    <w:rsid w:val="00FF78FC"/>
    <w:rsid w:val="00FF7B18"/>
    <w:rsid w:val="00FF7B5D"/>
    <w:rsid w:val="00FF7B65"/>
    <w:rsid w:val="00FF7B75"/>
    <w:rsid w:val="00FF7CA3"/>
    <w:rsid w:val="00FF7D83"/>
    <w:rsid w:val="015C6238"/>
    <w:rsid w:val="0176796C"/>
    <w:rsid w:val="018B8B2D"/>
    <w:rsid w:val="021D8FC1"/>
    <w:rsid w:val="02C70BE1"/>
    <w:rsid w:val="02D686F0"/>
    <w:rsid w:val="034CC85C"/>
    <w:rsid w:val="045762E7"/>
    <w:rsid w:val="0829E7FA"/>
    <w:rsid w:val="083741BE"/>
    <w:rsid w:val="08BB302F"/>
    <w:rsid w:val="0A6F2AD3"/>
    <w:rsid w:val="0ABAB444"/>
    <w:rsid w:val="0B2394C7"/>
    <w:rsid w:val="0B478012"/>
    <w:rsid w:val="0C00B58F"/>
    <w:rsid w:val="0C00CB23"/>
    <w:rsid w:val="0C17DC3B"/>
    <w:rsid w:val="0D5C7ECF"/>
    <w:rsid w:val="0D6DC4C1"/>
    <w:rsid w:val="0F7AAD31"/>
    <w:rsid w:val="119E416D"/>
    <w:rsid w:val="126E6D53"/>
    <w:rsid w:val="1680D2C9"/>
    <w:rsid w:val="17E63347"/>
    <w:rsid w:val="17E8EF72"/>
    <w:rsid w:val="18EF9806"/>
    <w:rsid w:val="1B0E7BD8"/>
    <w:rsid w:val="1CD35961"/>
    <w:rsid w:val="1E085916"/>
    <w:rsid w:val="1EA70E9A"/>
    <w:rsid w:val="20757C24"/>
    <w:rsid w:val="20E66572"/>
    <w:rsid w:val="2158C941"/>
    <w:rsid w:val="21A89B13"/>
    <w:rsid w:val="229C1761"/>
    <w:rsid w:val="238D83BA"/>
    <w:rsid w:val="23ABC629"/>
    <w:rsid w:val="241B7485"/>
    <w:rsid w:val="2420AEB0"/>
    <w:rsid w:val="25058EE3"/>
    <w:rsid w:val="2597A9C3"/>
    <w:rsid w:val="266E484A"/>
    <w:rsid w:val="268EC7D1"/>
    <w:rsid w:val="26ED64F7"/>
    <w:rsid w:val="28DA06CE"/>
    <w:rsid w:val="291D37E2"/>
    <w:rsid w:val="29B87685"/>
    <w:rsid w:val="2A10403A"/>
    <w:rsid w:val="2BD5B030"/>
    <w:rsid w:val="2C326477"/>
    <w:rsid w:val="2C753B5C"/>
    <w:rsid w:val="2D2D7C7D"/>
    <w:rsid w:val="2E9F844A"/>
    <w:rsid w:val="2F398329"/>
    <w:rsid w:val="301CC379"/>
    <w:rsid w:val="302D9543"/>
    <w:rsid w:val="3152219C"/>
    <w:rsid w:val="32EFC26B"/>
    <w:rsid w:val="33202516"/>
    <w:rsid w:val="33584D55"/>
    <w:rsid w:val="35CF2A55"/>
    <w:rsid w:val="35DFD7CD"/>
    <w:rsid w:val="35F73402"/>
    <w:rsid w:val="363BCB61"/>
    <w:rsid w:val="3730EDCB"/>
    <w:rsid w:val="37737950"/>
    <w:rsid w:val="38832346"/>
    <w:rsid w:val="396D8D45"/>
    <w:rsid w:val="3979B528"/>
    <w:rsid w:val="3987CCA4"/>
    <w:rsid w:val="3A306FCA"/>
    <w:rsid w:val="3AD75782"/>
    <w:rsid w:val="3B8E2905"/>
    <w:rsid w:val="3BC6D7F7"/>
    <w:rsid w:val="3BFED714"/>
    <w:rsid w:val="3C228521"/>
    <w:rsid w:val="3C46E35F"/>
    <w:rsid w:val="3D2322D7"/>
    <w:rsid w:val="3E37D114"/>
    <w:rsid w:val="3F9383F1"/>
    <w:rsid w:val="3FFDD33D"/>
    <w:rsid w:val="400181F6"/>
    <w:rsid w:val="402EB2F1"/>
    <w:rsid w:val="405AC399"/>
    <w:rsid w:val="405B2B21"/>
    <w:rsid w:val="40FB6217"/>
    <w:rsid w:val="419A2EFD"/>
    <w:rsid w:val="4236C310"/>
    <w:rsid w:val="42E4B736"/>
    <w:rsid w:val="432E69B6"/>
    <w:rsid w:val="43AAC0EE"/>
    <w:rsid w:val="4474B172"/>
    <w:rsid w:val="44A4F74A"/>
    <w:rsid w:val="45D5A504"/>
    <w:rsid w:val="467D96BE"/>
    <w:rsid w:val="476974AB"/>
    <w:rsid w:val="47FD2014"/>
    <w:rsid w:val="48D53EAE"/>
    <w:rsid w:val="4AA99637"/>
    <w:rsid w:val="4AB332E9"/>
    <w:rsid w:val="4B26B7E2"/>
    <w:rsid w:val="4B7BE01A"/>
    <w:rsid w:val="4BA586C4"/>
    <w:rsid w:val="4BE4A298"/>
    <w:rsid w:val="4C3448D7"/>
    <w:rsid w:val="4C73985B"/>
    <w:rsid w:val="4CD4382D"/>
    <w:rsid w:val="4D95D24C"/>
    <w:rsid w:val="4DAA41D2"/>
    <w:rsid w:val="4E783752"/>
    <w:rsid w:val="512D59C4"/>
    <w:rsid w:val="51B594B2"/>
    <w:rsid w:val="5340EDE8"/>
    <w:rsid w:val="565E2885"/>
    <w:rsid w:val="56D7B38C"/>
    <w:rsid w:val="56EBA547"/>
    <w:rsid w:val="586C1DB6"/>
    <w:rsid w:val="58C0CC76"/>
    <w:rsid w:val="59B8408D"/>
    <w:rsid w:val="59B8F838"/>
    <w:rsid w:val="5A17AF0B"/>
    <w:rsid w:val="5B7E6DE7"/>
    <w:rsid w:val="5BE94A98"/>
    <w:rsid w:val="5C8E34A0"/>
    <w:rsid w:val="5F0F5283"/>
    <w:rsid w:val="6013F20F"/>
    <w:rsid w:val="625CBDC9"/>
    <w:rsid w:val="62FCDB40"/>
    <w:rsid w:val="63A93632"/>
    <w:rsid w:val="64B67D6A"/>
    <w:rsid w:val="65410840"/>
    <w:rsid w:val="6654DC6A"/>
    <w:rsid w:val="6665C3C9"/>
    <w:rsid w:val="66BD18AA"/>
    <w:rsid w:val="690210AC"/>
    <w:rsid w:val="6A038A3F"/>
    <w:rsid w:val="6A51F786"/>
    <w:rsid w:val="6AC8F733"/>
    <w:rsid w:val="6AE6F5A9"/>
    <w:rsid w:val="6AFB9704"/>
    <w:rsid w:val="6B3B4A73"/>
    <w:rsid w:val="6B4845AF"/>
    <w:rsid w:val="6BC60C2F"/>
    <w:rsid w:val="6BDB75A7"/>
    <w:rsid w:val="6C3BD5D1"/>
    <w:rsid w:val="6CB42650"/>
    <w:rsid w:val="6D267CF1"/>
    <w:rsid w:val="6D9D0BA4"/>
    <w:rsid w:val="6E50B93B"/>
    <w:rsid w:val="6F31BDFD"/>
    <w:rsid w:val="70FF0AE4"/>
    <w:rsid w:val="710DAF08"/>
    <w:rsid w:val="722E294B"/>
    <w:rsid w:val="72636AED"/>
    <w:rsid w:val="7309B42A"/>
    <w:rsid w:val="74076169"/>
    <w:rsid w:val="74B7003A"/>
    <w:rsid w:val="74B8E9C0"/>
    <w:rsid w:val="75B2C53D"/>
    <w:rsid w:val="7667164F"/>
    <w:rsid w:val="76E0A068"/>
    <w:rsid w:val="77246A93"/>
    <w:rsid w:val="78FE7121"/>
    <w:rsid w:val="790F866E"/>
    <w:rsid w:val="7913CD14"/>
    <w:rsid w:val="7925F076"/>
    <w:rsid w:val="7A0BFF07"/>
    <w:rsid w:val="7A69F908"/>
    <w:rsid w:val="7AD8DB5D"/>
    <w:rsid w:val="7BA88B59"/>
    <w:rsid w:val="7D1B9EFD"/>
    <w:rsid w:val="7D609164"/>
    <w:rsid w:val="7DCAAC6F"/>
    <w:rsid w:val="7F233829"/>
    <w:rsid w:val="7F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79562"/>
  <w15:docId w15:val="{4E4CB42F-AC87-4A1C-8B7E-1776AE52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link w:val="acctfourfiguresChar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B50DE9"/>
    <w:pPr>
      <w:numPr>
        <w:numId w:val="3"/>
      </w:num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F0519"/>
    <w:pPr>
      <w:spacing w:before="100" w:beforeAutospacing="1" w:after="100" w:afterAutospacing="1"/>
      <w:jc w:val="left"/>
    </w:pPr>
    <w:rPr>
      <w:rFonts w:eastAsia="Times New Roman" w:cs="Times New Roman"/>
    </w:rPr>
  </w:style>
  <w:style w:type="character" w:customStyle="1" w:styleId="normaltextrun">
    <w:name w:val="normaltextrun"/>
    <w:basedOn w:val="DefaultParagraphFont"/>
    <w:rsid w:val="007F0519"/>
  </w:style>
  <w:style w:type="character" w:customStyle="1" w:styleId="eop">
    <w:name w:val="eop"/>
    <w:basedOn w:val="DefaultParagraphFont"/>
    <w:rsid w:val="007F0519"/>
  </w:style>
  <w:style w:type="character" w:customStyle="1" w:styleId="ui-provider">
    <w:name w:val="ui-provider"/>
    <w:basedOn w:val="DefaultParagraphFont"/>
    <w:rsid w:val="00AD4A74"/>
  </w:style>
  <w:style w:type="table" w:customStyle="1" w:styleId="TableGrid2">
    <w:name w:val="Table Grid2"/>
    <w:basedOn w:val="TableNormal"/>
    <w:next w:val="TableGrid"/>
    <w:uiPriority w:val="39"/>
    <w:rsid w:val="00050BA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2672D"/>
    <w:rPr>
      <w:color w:val="605E5C"/>
      <w:shd w:val="clear" w:color="auto" w:fill="E1DFDD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921BF9"/>
    <w:rPr>
      <w:rFonts w:ascii="Times New Roman" w:eastAsia="Times New Roman" w:hAnsi="Times New Roman" w:cs="Times New Roman"/>
      <w:sz w:val="22"/>
      <w:lang w:val="en-GB" w:bidi="ar-SA"/>
    </w:rPr>
  </w:style>
  <w:style w:type="paragraph" w:styleId="Revision">
    <w:name w:val="Revision"/>
    <w:hidden/>
    <w:uiPriority w:val="99"/>
    <w:semiHidden/>
    <w:rsid w:val="00DD425B"/>
    <w:rPr>
      <w:rFonts w:ascii="Times New Roman" w:eastAsia="Cordia New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26" Type="http://schemas.openxmlformats.org/officeDocument/2006/relationships/footer" Target="footer1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footer" Target="footer11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10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9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05D0291-6895-4874-A66D-57C926F22F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C13D23-F7D0-491C-98DA-9F1F91B1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19F719-7CF8-4936-BACD-EFD5408AED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C2F1E6-3B0B-4A3F-92BE-D3F8FA4BB6A2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5500</TotalTime>
  <Pages>83</Pages>
  <Words>18430</Words>
  <Characters>83307</Characters>
  <Application>Microsoft Office Word</Application>
  <DocSecurity>0</DocSecurity>
  <Lines>9256</Lines>
  <Paragraphs>4239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97498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Watcharapol, Sawangarom</cp:lastModifiedBy>
  <cp:revision>2622</cp:revision>
  <cp:lastPrinted>2026-02-26T01:54:00Z</cp:lastPrinted>
  <dcterms:created xsi:type="dcterms:W3CDTF">2025-03-14T03:17:00Z</dcterms:created>
  <dcterms:modified xsi:type="dcterms:W3CDTF">2026-02-26T20:38:00Z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